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4753" w14:textId="77777777" w:rsidR="00CE44B4" w:rsidRPr="00C50CD6" w:rsidRDefault="00CE44B4" w:rsidP="00CE44B4">
      <w:pPr>
        <w:tabs>
          <w:tab w:val="center" w:pos="4590"/>
        </w:tabs>
        <w:rPr>
          <w:rFonts w:ascii="Verdana" w:hAnsi="Verdana"/>
          <w:sz w:val="17"/>
          <w:szCs w:val="17"/>
        </w:rPr>
      </w:pPr>
      <w:r w:rsidRPr="00C50CD6">
        <w:rPr>
          <w:rFonts w:ascii="Verdana" w:hAnsi="Verdana"/>
          <w:noProof/>
          <w:sz w:val="17"/>
          <w:szCs w:val="17"/>
          <w:lang w:val="en-US"/>
        </w:rPr>
        <w:drawing>
          <wp:anchor distT="0" distB="0" distL="114300" distR="114300" simplePos="0" relativeHeight="251659264" behindDoc="1" locked="0" layoutInCell="1" allowOverlap="1" wp14:anchorId="3FB98E36" wp14:editId="4C917A4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19050" t="0" r="0" b="0"/>
            <wp:wrapNone/>
            <wp:docPr id="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CD6">
        <w:rPr>
          <w:b/>
          <w:bCs/>
        </w:rPr>
        <w:t xml:space="preserve">                                                                                                                               </w:t>
      </w:r>
      <w:r w:rsidRPr="00C50CD6">
        <w:rPr>
          <w:b/>
          <w:noProof/>
          <w:lang w:val="en-US"/>
        </w:rPr>
        <w:drawing>
          <wp:inline distT="0" distB="0" distL="0" distR="0" wp14:anchorId="040C7BF1" wp14:editId="6DFB7BFA">
            <wp:extent cx="800100" cy="800100"/>
            <wp:effectExtent l="19050" t="0" r="0" b="0"/>
            <wp:docPr id="12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CD6">
        <w:rPr>
          <w:b/>
          <w:bCs/>
        </w:rPr>
        <w:t xml:space="preserve">       </w:t>
      </w:r>
      <w:r w:rsidRPr="00C50CD6">
        <w:rPr>
          <w:rFonts w:ascii="Verdana" w:hAnsi="Verdana"/>
          <w:sz w:val="17"/>
          <w:szCs w:val="17"/>
        </w:rPr>
        <w:t xml:space="preserve">               </w:t>
      </w:r>
    </w:p>
    <w:p w14:paraId="5EAD03C2" w14:textId="77777777" w:rsidR="00CE44B4" w:rsidRPr="00C50CD6" w:rsidRDefault="00CE44B4" w:rsidP="00CE44B4">
      <w:pPr>
        <w:jc w:val="both"/>
        <w:rPr>
          <w:b/>
          <w:bCs/>
        </w:rPr>
      </w:pPr>
    </w:p>
    <w:p w14:paraId="2E7603B1" w14:textId="77777777" w:rsidR="00CE44B4" w:rsidRPr="00C50CD6" w:rsidRDefault="00CE44B4" w:rsidP="00CE44B4">
      <w:pPr>
        <w:jc w:val="both"/>
        <w:rPr>
          <w:b/>
          <w:bCs/>
        </w:rPr>
      </w:pPr>
      <w:r w:rsidRPr="00C50CD6">
        <w:rPr>
          <w:b/>
          <w:bCs/>
        </w:rPr>
        <w:t xml:space="preserve">Republika e Kosovës                                         </w:t>
      </w:r>
      <w:r>
        <w:rPr>
          <w:b/>
          <w:bCs/>
        </w:rPr>
        <w:t xml:space="preserve">    </w:t>
      </w:r>
      <w:r w:rsidRPr="00C50CD6">
        <w:rPr>
          <w:b/>
          <w:bCs/>
        </w:rPr>
        <w:t xml:space="preserve">                                       Komuna e Prizrenit</w:t>
      </w:r>
    </w:p>
    <w:p w14:paraId="00786B75" w14:textId="77777777" w:rsidR="00CE44B4" w:rsidRPr="00C50CD6" w:rsidRDefault="00CE44B4" w:rsidP="00CE44B4">
      <w:pPr>
        <w:pBdr>
          <w:bottom w:val="single" w:sz="4" w:space="1" w:color="auto"/>
        </w:pBdr>
        <w:jc w:val="both"/>
        <w:rPr>
          <w:b/>
          <w:bCs/>
        </w:rPr>
      </w:pPr>
      <w:r w:rsidRPr="00C50CD6">
        <w:rPr>
          <w:b/>
          <w:bCs/>
        </w:rPr>
        <w:t xml:space="preserve">Republika Kosova- Kosova Cumhuriyeti         </w:t>
      </w:r>
      <w:r>
        <w:rPr>
          <w:b/>
          <w:bCs/>
        </w:rPr>
        <w:t xml:space="preserve">     </w:t>
      </w:r>
      <w:r w:rsidRPr="00C50CD6">
        <w:rPr>
          <w:b/>
          <w:bCs/>
        </w:rPr>
        <w:t xml:space="preserve">         Opština Prizren – Prizren Belediyesi</w:t>
      </w:r>
    </w:p>
    <w:p w14:paraId="26BF05ED" w14:textId="3A0E020C" w:rsidR="00CE44B4" w:rsidRDefault="003125BC" w:rsidP="00CE44B4">
      <w:pPr>
        <w:jc w:val="both"/>
      </w:pPr>
      <w:r>
        <w:t>Prizrenoski Komuna</w:t>
      </w:r>
    </w:p>
    <w:p w14:paraId="09532533" w14:textId="18B6C840" w:rsidR="00267ED0" w:rsidRDefault="003125BC" w:rsidP="00CE44B4">
      <w:pPr>
        <w:jc w:val="both"/>
      </w:pPr>
      <w:r>
        <w:t>Ofisi vash Komunitetya thay Iranipe</w:t>
      </w:r>
    </w:p>
    <w:p w14:paraId="55C6DB2C" w14:textId="530C73DF" w:rsidR="00267ED0" w:rsidRDefault="00267ED0" w:rsidP="00CE44B4">
      <w:pPr>
        <w:jc w:val="both"/>
      </w:pPr>
      <w:r>
        <w:t>Dat</w:t>
      </w:r>
      <w:r w:rsidR="003125BC">
        <w:t>a</w:t>
      </w:r>
      <w:r>
        <w:t>:</w:t>
      </w:r>
    </w:p>
    <w:p w14:paraId="48D30DAC" w14:textId="77777777" w:rsidR="00267ED0" w:rsidRPr="00C50CD6" w:rsidRDefault="00267ED0" w:rsidP="00CE44B4">
      <w:pPr>
        <w:jc w:val="both"/>
      </w:pPr>
    </w:p>
    <w:p w14:paraId="63C06A2E" w14:textId="070A5A3E" w:rsidR="00CE44B4" w:rsidRDefault="003125BC" w:rsidP="00CE44B4">
      <w:pPr>
        <w:ind w:firstLine="720"/>
        <w:jc w:val="both"/>
      </w:pPr>
      <w:r w:rsidRPr="003125BC">
        <w:t>Baziripea pe artiklo 16 paragrafi 2 thay artiklo 17 e Komunaka Regulativako, gn. 001-011-201 data 03.01.2024 vash Kondicie, Kriterya thay Procedure e Ulavipasko e Subvenciengo, Transferengo thay Grantengo, Komunako Ofisi vash Komunitetya thay Iranipe, publikinla akava</w:t>
      </w:r>
      <w:r w:rsidR="00CE44B4" w:rsidRPr="00C50CD6">
        <w:t>:</w:t>
      </w:r>
      <w:r w:rsidR="00CE44B4">
        <w:t xml:space="preserve"> </w:t>
      </w:r>
    </w:p>
    <w:p w14:paraId="67B659B9" w14:textId="77777777" w:rsidR="00CE44B4" w:rsidRDefault="00CE44B4" w:rsidP="00CE44B4">
      <w:pPr>
        <w:ind w:firstLine="720"/>
        <w:jc w:val="both"/>
      </w:pPr>
    </w:p>
    <w:p w14:paraId="599D0771" w14:textId="77777777" w:rsidR="00CE44B4" w:rsidRDefault="00CE44B4" w:rsidP="00CE44B4">
      <w:pPr>
        <w:ind w:firstLine="720"/>
        <w:jc w:val="both"/>
      </w:pPr>
    </w:p>
    <w:p w14:paraId="78334FD7" w14:textId="77777777" w:rsidR="00267ED0" w:rsidRDefault="00267ED0" w:rsidP="00CE44B4">
      <w:pPr>
        <w:ind w:firstLine="720"/>
        <w:jc w:val="both"/>
      </w:pPr>
    </w:p>
    <w:p w14:paraId="638AEA7B" w14:textId="3EE4C85C" w:rsidR="00CE44B4" w:rsidRDefault="003125BC" w:rsidP="00B14F4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PUBLIKUNO KHARIPE</w:t>
      </w:r>
    </w:p>
    <w:p w14:paraId="635268CB" w14:textId="77777777" w:rsidR="00CE44B4" w:rsidRDefault="00CE44B4" w:rsidP="00CE44B4">
      <w:pPr>
        <w:ind w:firstLine="720"/>
        <w:rPr>
          <w:sz w:val="28"/>
          <w:szCs w:val="28"/>
        </w:rPr>
      </w:pPr>
    </w:p>
    <w:p w14:paraId="6B8B141A" w14:textId="77777777" w:rsidR="00267ED0" w:rsidRDefault="00267ED0" w:rsidP="00CE44B4">
      <w:pPr>
        <w:ind w:firstLine="720"/>
        <w:rPr>
          <w:sz w:val="28"/>
          <w:szCs w:val="28"/>
        </w:rPr>
      </w:pPr>
    </w:p>
    <w:p w14:paraId="518F19E9" w14:textId="1767C9F7" w:rsidR="00267ED0" w:rsidRDefault="003125BC" w:rsidP="00267ED0">
      <w:pPr>
        <w:ind w:firstLine="720"/>
        <w:jc w:val="both"/>
      </w:pPr>
      <w:r w:rsidRPr="003125BC">
        <w:t>Komunako Ofisi vash Komunitetya thay Iranipe, ulavla subvencie thay transferya vash fizikune manusha</w:t>
      </w:r>
      <w:r>
        <w:t xml:space="preserve"> vash ulavipe e habaske thay higienake paketengo</w:t>
      </w:r>
      <w:r w:rsidR="00267ED0">
        <w:t xml:space="preserve"> </w:t>
      </w:r>
      <w:r w:rsidRPr="003125BC">
        <w:t>vash qorole familie kotar o minoritarune komunitetya</w:t>
      </w:r>
      <w:r>
        <w:t xml:space="preserve"> </w:t>
      </w:r>
      <w:r w:rsidRPr="003125BC">
        <w:t>ani Prizrenoski Komuna. Prekal akava publikuno kharipe khargyona sah o interesime te aplikinen vash te benefitinen kotar e subvencia</w:t>
      </w:r>
      <w:r w:rsidR="00267ED0">
        <w:t xml:space="preserve">. </w:t>
      </w:r>
    </w:p>
    <w:p w14:paraId="79E1F235" w14:textId="77777777" w:rsidR="00267ED0" w:rsidRDefault="00267ED0" w:rsidP="00267ED0">
      <w:pPr>
        <w:ind w:firstLine="720"/>
        <w:jc w:val="both"/>
      </w:pPr>
    </w:p>
    <w:p w14:paraId="6C15D10A" w14:textId="1E94804D" w:rsidR="00CE44B4" w:rsidRDefault="003125BC" w:rsidP="00267ED0">
      <w:pPr>
        <w:ind w:firstLine="720"/>
        <w:jc w:val="both"/>
      </w:pPr>
      <w:r w:rsidRPr="003125BC">
        <w:t>Mangle dokumentya vash aplikipe si sar may tele</w:t>
      </w:r>
      <w:r w:rsidR="00267ED0">
        <w:t xml:space="preserve">:  </w:t>
      </w:r>
    </w:p>
    <w:p w14:paraId="1C015B28" w14:textId="77777777" w:rsidR="00267ED0" w:rsidRDefault="00267ED0" w:rsidP="00267ED0">
      <w:pPr>
        <w:ind w:firstLine="720"/>
        <w:jc w:val="both"/>
      </w:pPr>
    </w:p>
    <w:p w14:paraId="070FB14B" w14:textId="77777777" w:rsidR="003125BC" w:rsidRPr="003125BC" w:rsidRDefault="003125BC" w:rsidP="003125BC">
      <w:pPr>
        <w:jc w:val="both"/>
        <w:rPr>
          <w:rFonts w:eastAsiaTheme="minorHAnsi"/>
          <w:lang w:val="en-US"/>
        </w:rPr>
      </w:pPr>
      <w:r w:rsidRPr="003125BC">
        <w:rPr>
          <w:rFonts w:eastAsiaTheme="minorHAnsi"/>
          <w:lang w:val="en-US"/>
        </w:rPr>
        <w:t xml:space="preserve">1.1. </w:t>
      </w:r>
      <w:proofErr w:type="spellStart"/>
      <w:r w:rsidRPr="003125BC">
        <w:rPr>
          <w:rFonts w:eastAsiaTheme="minorHAnsi"/>
          <w:lang w:val="en-US"/>
        </w:rPr>
        <w:t>Jenesko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hramimo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mangipe</w:t>
      </w:r>
      <w:proofErr w:type="spellEnd"/>
      <w:r w:rsidRPr="003125BC">
        <w:rPr>
          <w:rFonts w:eastAsiaTheme="minorHAnsi"/>
          <w:lang w:val="en-US"/>
        </w:rPr>
        <w:t>;</w:t>
      </w:r>
    </w:p>
    <w:p w14:paraId="00112EF7" w14:textId="77777777" w:rsidR="003125BC" w:rsidRPr="003125BC" w:rsidRDefault="003125BC" w:rsidP="003125BC">
      <w:pPr>
        <w:jc w:val="both"/>
        <w:rPr>
          <w:rFonts w:eastAsiaTheme="minorHAnsi"/>
          <w:lang w:val="en-US"/>
        </w:rPr>
      </w:pPr>
      <w:r w:rsidRPr="003125BC">
        <w:rPr>
          <w:rFonts w:eastAsiaTheme="minorHAnsi"/>
          <w:lang w:val="en-US"/>
        </w:rPr>
        <w:t xml:space="preserve">1.2. </w:t>
      </w:r>
      <w:proofErr w:type="spellStart"/>
      <w:r w:rsidRPr="003125BC">
        <w:rPr>
          <w:rFonts w:eastAsiaTheme="minorHAnsi"/>
          <w:lang w:val="en-US"/>
        </w:rPr>
        <w:t>Validuno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identifikipasko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dokumenti</w:t>
      </w:r>
      <w:proofErr w:type="spellEnd"/>
      <w:r w:rsidRPr="003125BC">
        <w:rPr>
          <w:rFonts w:eastAsiaTheme="minorHAnsi"/>
          <w:lang w:val="en-US"/>
        </w:rPr>
        <w:t xml:space="preserve"> e </w:t>
      </w:r>
      <w:proofErr w:type="spellStart"/>
      <w:r w:rsidRPr="003125BC">
        <w:rPr>
          <w:rFonts w:eastAsiaTheme="minorHAnsi"/>
          <w:lang w:val="en-US"/>
        </w:rPr>
        <w:t>Kosovaka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Republikako</w:t>
      </w:r>
      <w:proofErr w:type="spellEnd"/>
      <w:r w:rsidRPr="003125BC">
        <w:rPr>
          <w:rFonts w:eastAsiaTheme="minorHAnsi"/>
          <w:lang w:val="en-US"/>
        </w:rPr>
        <w:t>; (</w:t>
      </w:r>
      <w:proofErr w:type="spellStart"/>
      <w:r w:rsidRPr="003125BC">
        <w:rPr>
          <w:rFonts w:eastAsiaTheme="minorHAnsi"/>
          <w:lang w:val="en-US"/>
        </w:rPr>
        <w:t>kopia</w:t>
      </w:r>
      <w:proofErr w:type="spellEnd"/>
      <w:r w:rsidRPr="003125BC">
        <w:rPr>
          <w:rFonts w:eastAsiaTheme="minorHAnsi"/>
          <w:lang w:val="en-US"/>
        </w:rPr>
        <w:t>)</w:t>
      </w:r>
    </w:p>
    <w:p w14:paraId="2E436D5C" w14:textId="77777777" w:rsidR="003125BC" w:rsidRPr="003125BC" w:rsidRDefault="003125BC" w:rsidP="003125BC">
      <w:pPr>
        <w:jc w:val="both"/>
        <w:rPr>
          <w:rFonts w:eastAsiaTheme="minorHAnsi"/>
          <w:lang w:val="en-US"/>
        </w:rPr>
      </w:pPr>
      <w:r w:rsidRPr="003125BC">
        <w:rPr>
          <w:rFonts w:eastAsiaTheme="minorHAnsi"/>
          <w:lang w:val="en-US"/>
        </w:rPr>
        <w:t xml:space="preserve">1.3. </w:t>
      </w:r>
      <w:proofErr w:type="spellStart"/>
      <w:r w:rsidRPr="003125BC">
        <w:rPr>
          <w:rFonts w:eastAsiaTheme="minorHAnsi"/>
          <w:lang w:val="en-US"/>
        </w:rPr>
        <w:t>Familiaka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Uniaki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Certifikata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ose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Identifikipasko</w:t>
      </w:r>
      <w:proofErr w:type="spellEnd"/>
      <w:r w:rsidRPr="003125BC">
        <w:rPr>
          <w:rFonts w:eastAsiaTheme="minorHAnsi"/>
          <w:lang w:val="en-US"/>
        </w:rPr>
        <w:t xml:space="preserve"> Lil </w:t>
      </w:r>
      <w:proofErr w:type="spellStart"/>
      <w:r w:rsidRPr="003125BC">
        <w:rPr>
          <w:rFonts w:eastAsiaTheme="minorHAnsi"/>
          <w:lang w:val="en-US"/>
        </w:rPr>
        <w:t>vash</w:t>
      </w:r>
      <w:proofErr w:type="spellEnd"/>
      <w:r w:rsidRPr="003125BC">
        <w:rPr>
          <w:rFonts w:eastAsiaTheme="minorHAnsi"/>
          <w:lang w:val="en-US"/>
        </w:rPr>
        <w:t xml:space="preserve"> o </w:t>
      </w:r>
      <w:proofErr w:type="spellStart"/>
      <w:r w:rsidRPr="003125BC">
        <w:rPr>
          <w:rFonts w:eastAsiaTheme="minorHAnsi"/>
          <w:lang w:val="en-US"/>
        </w:rPr>
        <w:t>phure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thay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biyanipaske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ekstraktya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vash</w:t>
      </w:r>
      <w:proofErr w:type="spellEnd"/>
      <w:r w:rsidRPr="003125BC">
        <w:rPr>
          <w:rFonts w:eastAsiaTheme="minorHAnsi"/>
          <w:lang w:val="en-US"/>
        </w:rPr>
        <w:t xml:space="preserve"> o </w:t>
      </w:r>
      <w:proofErr w:type="spellStart"/>
      <w:r w:rsidRPr="003125BC">
        <w:rPr>
          <w:rFonts w:eastAsiaTheme="minorHAnsi"/>
          <w:lang w:val="en-US"/>
        </w:rPr>
        <w:t>tikne</w:t>
      </w:r>
      <w:proofErr w:type="spellEnd"/>
      <w:r w:rsidRPr="003125BC">
        <w:rPr>
          <w:rFonts w:eastAsiaTheme="minorHAnsi"/>
          <w:lang w:val="en-US"/>
        </w:rPr>
        <w:t>; (Originali)</w:t>
      </w:r>
    </w:p>
    <w:p w14:paraId="6BC71BAB" w14:textId="77777777" w:rsidR="003125BC" w:rsidRPr="003125BC" w:rsidRDefault="003125BC" w:rsidP="003125BC">
      <w:pPr>
        <w:jc w:val="both"/>
        <w:rPr>
          <w:rFonts w:eastAsiaTheme="minorHAnsi"/>
          <w:lang w:val="en-US"/>
        </w:rPr>
      </w:pPr>
      <w:r w:rsidRPr="003125BC">
        <w:rPr>
          <w:rFonts w:eastAsiaTheme="minorHAnsi"/>
          <w:lang w:val="en-US"/>
        </w:rPr>
        <w:t xml:space="preserve">1.4. </w:t>
      </w:r>
      <w:proofErr w:type="spellStart"/>
      <w:r w:rsidRPr="003125BC">
        <w:rPr>
          <w:rFonts w:eastAsiaTheme="minorHAnsi"/>
          <w:lang w:val="en-US"/>
        </w:rPr>
        <w:t>Certifikata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kotar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Butyaripasko</w:t>
      </w:r>
      <w:proofErr w:type="spellEnd"/>
      <w:r w:rsidRPr="003125BC">
        <w:rPr>
          <w:rFonts w:eastAsiaTheme="minorHAnsi"/>
          <w:lang w:val="en-US"/>
        </w:rPr>
        <w:t xml:space="preserve"> Ofisi </w:t>
      </w:r>
      <w:proofErr w:type="spellStart"/>
      <w:r w:rsidRPr="003125BC">
        <w:rPr>
          <w:rFonts w:eastAsiaTheme="minorHAnsi"/>
          <w:lang w:val="en-US"/>
        </w:rPr>
        <w:t>vash</w:t>
      </w:r>
      <w:proofErr w:type="spellEnd"/>
      <w:r w:rsidRPr="003125BC">
        <w:rPr>
          <w:rFonts w:eastAsiaTheme="minorHAnsi"/>
          <w:lang w:val="en-US"/>
        </w:rPr>
        <w:t xml:space="preserve"> o </w:t>
      </w:r>
      <w:proofErr w:type="spellStart"/>
      <w:r w:rsidRPr="003125BC">
        <w:rPr>
          <w:rFonts w:eastAsiaTheme="minorHAnsi"/>
          <w:lang w:val="en-US"/>
        </w:rPr>
        <w:t>mayphure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desar</w:t>
      </w:r>
      <w:proofErr w:type="spellEnd"/>
      <w:r w:rsidRPr="003125BC">
        <w:rPr>
          <w:rFonts w:eastAsiaTheme="minorHAnsi"/>
          <w:lang w:val="en-US"/>
        </w:rPr>
        <w:t xml:space="preserve"> 18 </w:t>
      </w:r>
      <w:proofErr w:type="spellStart"/>
      <w:r w:rsidRPr="003125BC">
        <w:rPr>
          <w:rFonts w:eastAsiaTheme="minorHAnsi"/>
          <w:lang w:val="en-US"/>
        </w:rPr>
        <w:t>bersh</w:t>
      </w:r>
      <w:proofErr w:type="spellEnd"/>
      <w:r w:rsidRPr="003125BC">
        <w:rPr>
          <w:rFonts w:eastAsiaTheme="minorHAnsi"/>
          <w:lang w:val="en-US"/>
        </w:rPr>
        <w:t>; (original)</w:t>
      </w:r>
    </w:p>
    <w:p w14:paraId="507D4DE8" w14:textId="77777777" w:rsidR="003125BC" w:rsidRPr="003125BC" w:rsidRDefault="003125BC" w:rsidP="003125BC">
      <w:pPr>
        <w:jc w:val="both"/>
        <w:rPr>
          <w:rFonts w:eastAsiaTheme="minorHAnsi"/>
          <w:lang w:val="en-US"/>
        </w:rPr>
      </w:pPr>
      <w:r w:rsidRPr="003125BC">
        <w:rPr>
          <w:rFonts w:eastAsiaTheme="minorHAnsi"/>
          <w:lang w:val="en-US"/>
        </w:rPr>
        <w:t xml:space="preserve">1.5. </w:t>
      </w:r>
      <w:proofErr w:type="spellStart"/>
      <w:r w:rsidRPr="003125BC">
        <w:rPr>
          <w:rFonts w:eastAsiaTheme="minorHAnsi"/>
          <w:lang w:val="en-US"/>
        </w:rPr>
        <w:t>Kartela</w:t>
      </w:r>
      <w:proofErr w:type="spellEnd"/>
      <w:r w:rsidRPr="003125BC">
        <w:rPr>
          <w:rFonts w:eastAsiaTheme="minorHAnsi"/>
          <w:lang w:val="en-US"/>
        </w:rPr>
        <w:t xml:space="preserve"> e </w:t>
      </w:r>
      <w:proofErr w:type="spellStart"/>
      <w:r w:rsidRPr="003125BC">
        <w:rPr>
          <w:rFonts w:eastAsiaTheme="minorHAnsi"/>
          <w:lang w:val="en-US"/>
        </w:rPr>
        <w:t>invaliditeteskea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pensiako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ose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pensia</w:t>
      </w:r>
      <w:proofErr w:type="spellEnd"/>
      <w:r w:rsidRPr="003125BC">
        <w:rPr>
          <w:rFonts w:eastAsiaTheme="minorHAnsi"/>
          <w:lang w:val="en-US"/>
        </w:rPr>
        <w:t xml:space="preserve"> e </w:t>
      </w:r>
      <w:proofErr w:type="spellStart"/>
      <w:r w:rsidRPr="003125BC">
        <w:rPr>
          <w:rFonts w:eastAsiaTheme="minorHAnsi"/>
          <w:lang w:val="en-US"/>
        </w:rPr>
        <w:t>limitime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shaipyenca</w:t>
      </w:r>
      <w:proofErr w:type="spellEnd"/>
      <w:r w:rsidRPr="003125BC">
        <w:rPr>
          <w:rFonts w:eastAsiaTheme="minorHAnsi"/>
          <w:lang w:val="en-US"/>
        </w:rPr>
        <w:t>; (</w:t>
      </w:r>
      <w:proofErr w:type="spellStart"/>
      <w:r w:rsidRPr="003125BC">
        <w:rPr>
          <w:rFonts w:eastAsiaTheme="minorHAnsi"/>
          <w:lang w:val="en-US"/>
        </w:rPr>
        <w:t>kopia</w:t>
      </w:r>
      <w:proofErr w:type="spellEnd"/>
      <w:r w:rsidRPr="003125BC">
        <w:rPr>
          <w:rFonts w:eastAsiaTheme="minorHAnsi"/>
          <w:lang w:val="en-US"/>
        </w:rPr>
        <w:t>)</w:t>
      </w:r>
    </w:p>
    <w:p w14:paraId="1D872A01" w14:textId="72228E93" w:rsidR="00CE44B4" w:rsidRPr="00C50CD6" w:rsidRDefault="003125BC" w:rsidP="003125BC">
      <w:pPr>
        <w:jc w:val="both"/>
      </w:pPr>
      <w:r w:rsidRPr="003125BC">
        <w:rPr>
          <w:rFonts w:eastAsiaTheme="minorHAnsi"/>
          <w:lang w:val="en-US"/>
        </w:rPr>
        <w:t xml:space="preserve">1.6. </w:t>
      </w:r>
      <w:proofErr w:type="spellStart"/>
      <w:r w:rsidRPr="003125BC">
        <w:rPr>
          <w:rFonts w:eastAsiaTheme="minorHAnsi"/>
          <w:lang w:val="en-US"/>
        </w:rPr>
        <w:t>Raport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kotar</w:t>
      </w:r>
      <w:proofErr w:type="spellEnd"/>
      <w:r w:rsidRPr="003125BC">
        <w:rPr>
          <w:rFonts w:eastAsiaTheme="minorHAnsi"/>
          <w:lang w:val="en-US"/>
        </w:rPr>
        <w:t xml:space="preserve"> o </w:t>
      </w:r>
      <w:proofErr w:type="spellStart"/>
      <w:r w:rsidRPr="003125BC">
        <w:rPr>
          <w:rFonts w:eastAsiaTheme="minorHAnsi"/>
          <w:lang w:val="en-US"/>
        </w:rPr>
        <w:t>saslarno</w:t>
      </w:r>
      <w:proofErr w:type="spellEnd"/>
      <w:r w:rsidRPr="003125BC">
        <w:rPr>
          <w:rFonts w:eastAsiaTheme="minorHAnsi"/>
          <w:lang w:val="en-US"/>
        </w:rPr>
        <w:t xml:space="preserve"> e </w:t>
      </w:r>
      <w:proofErr w:type="spellStart"/>
      <w:r w:rsidRPr="003125BC">
        <w:rPr>
          <w:rFonts w:eastAsiaTheme="minorHAnsi"/>
          <w:lang w:val="en-US"/>
        </w:rPr>
        <w:t>diagnoza</w:t>
      </w:r>
      <w:proofErr w:type="spellEnd"/>
      <w:r w:rsidRPr="003125BC">
        <w:rPr>
          <w:rFonts w:eastAsiaTheme="minorHAnsi"/>
          <w:lang w:val="en-US"/>
        </w:rPr>
        <w:t xml:space="preserve">, </w:t>
      </w:r>
      <w:proofErr w:type="spellStart"/>
      <w:r w:rsidRPr="003125BC">
        <w:rPr>
          <w:rFonts w:eastAsiaTheme="minorHAnsi"/>
          <w:lang w:val="en-US"/>
        </w:rPr>
        <w:t>vash</w:t>
      </w:r>
      <w:proofErr w:type="spellEnd"/>
      <w:r w:rsidRPr="003125BC">
        <w:rPr>
          <w:rFonts w:eastAsiaTheme="minorHAnsi"/>
          <w:lang w:val="en-US"/>
        </w:rPr>
        <w:t xml:space="preserve"> o </w:t>
      </w:r>
      <w:proofErr w:type="spellStart"/>
      <w:r w:rsidRPr="003125BC">
        <w:rPr>
          <w:rFonts w:eastAsiaTheme="minorHAnsi"/>
          <w:lang w:val="en-US"/>
        </w:rPr>
        <w:t>nasvalo</w:t>
      </w:r>
      <w:proofErr w:type="spellEnd"/>
      <w:r w:rsidRPr="003125BC">
        <w:rPr>
          <w:rFonts w:eastAsiaTheme="minorHAnsi"/>
          <w:lang w:val="en-US"/>
        </w:rPr>
        <w:t xml:space="preserve"> ani </w:t>
      </w:r>
      <w:proofErr w:type="spellStart"/>
      <w:r w:rsidRPr="003125BC">
        <w:rPr>
          <w:rFonts w:eastAsiaTheme="minorHAnsi"/>
          <w:lang w:val="en-US"/>
        </w:rPr>
        <w:t>familia</w:t>
      </w:r>
      <w:proofErr w:type="spellEnd"/>
      <w:r w:rsidRPr="003125BC">
        <w:rPr>
          <w:rFonts w:eastAsiaTheme="minorHAnsi"/>
          <w:lang w:val="en-US"/>
        </w:rPr>
        <w:t xml:space="preserve">. (Na may </w:t>
      </w:r>
      <w:proofErr w:type="spellStart"/>
      <w:r w:rsidRPr="003125BC">
        <w:rPr>
          <w:rFonts w:eastAsiaTheme="minorHAnsi"/>
          <w:lang w:val="en-US"/>
        </w:rPr>
        <w:t>purano</w:t>
      </w:r>
      <w:proofErr w:type="spellEnd"/>
      <w:r w:rsidRPr="003125BC">
        <w:rPr>
          <w:rFonts w:eastAsiaTheme="minorHAnsi"/>
          <w:lang w:val="en-US"/>
        </w:rPr>
        <w:t xml:space="preserve"> se </w:t>
      </w:r>
      <w:proofErr w:type="spellStart"/>
      <w:r w:rsidRPr="003125BC">
        <w:rPr>
          <w:rFonts w:eastAsiaTheme="minorHAnsi"/>
          <w:lang w:val="en-US"/>
        </w:rPr>
        <w:t>shov</w:t>
      </w:r>
      <w:proofErr w:type="spellEnd"/>
      <w:r w:rsidRPr="003125BC">
        <w:rPr>
          <w:rFonts w:eastAsiaTheme="minorHAnsi"/>
          <w:lang w:val="en-US"/>
        </w:rPr>
        <w:t xml:space="preserve"> </w:t>
      </w:r>
      <w:proofErr w:type="spellStart"/>
      <w:r w:rsidRPr="003125BC">
        <w:rPr>
          <w:rFonts w:eastAsiaTheme="minorHAnsi"/>
          <w:lang w:val="en-US"/>
        </w:rPr>
        <w:t>masek</w:t>
      </w:r>
      <w:proofErr w:type="spellEnd"/>
      <w:r w:rsidRPr="003125BC">
        <w:rPr>
          <w:rFonts w:eastAsiaTheme="minorHAnsi"/>
          <w:lang w:val="en-US"/>
        </w:rPr>
        <w:t xml:space="preserve"> – Kopia</w:t>
      </w:r>
      <w:r w:rsidR="00DC7AA5">
        <w:rPr>
          <w:rFonts w:eastAsiaTheme="minorHAnsi"/>
          <w:lang w:val="en-US"/>
        </w:rPr>
        <w:t>)</w:t>
      </w:r>
    </w:p>
    <w:p w14:paraId="65632188" w14:textId="77777777" w:rsidR="00CE44B4" w:rsidRPr="00C50CD6" w:rsidRDefault="00CE44B4" w:rsidP="00CE44B4">
      <w:pPr>
        <w:jc w:val="both"/>
      </w:pPr>
    </w:p>
    <w:p w14:paraId="270A4EF3" w14:textId="77777777" w:rsidR="0088614B" w:rsidRDefault="0088614B"/>
    <w:p w14:paraId="5183935F" w14:textId="3CABD028" w:rsidR="00957E83" w:rsidRDefault="003125BC">
      <w:r w:rsidRPr="003125BC">
        <w:t>Publikuno kharipe ka ovel phravdo ko</w:t>
      </w:r>
      <w:r>
        <w:t>t</w:t>
      </w:r>
      <w:r w:rsidRPr="003125BC">
        <w:t>ar e data</w:t>
      </w:r>
      <w:r w:rsidR="00957E83">
        <w:t xml:space="preserve">: </w:t>
      </w:r>
      <w:r w:rsidR="00B14F4F">
        <w:t xml:space="preserve">10.06.2024 </w:t>
      </w:r>
      <w:r>
        <w:t>ji pe</w:t>
      </w:r>
      <w:r w:rsidR="00B14F4F">
        <w:t xml:space="preserve"> 28.06.2024</w:t>
      </w:r>
    </w:p>
    <w:sectPr w:rsidR="00957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616"/>
    <w:multiLevelType w:val="hybridMultilevel"/>
    <w:tmpl w:val="960EFBA8"/>
    <w:lvl w:ilvl="0" w:tplc="76D696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858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B4"/>
    <w:rsid w:val="000A20F4"/>
    <w:rsid w:val="00267ED0"/>
    <w:rsid w:val="003125BC"/>
    <w:rsid w:val="003F4EE5"/>
    <w:rsid w:val="00714355"/>
    <w:rsid w:val="0088614B"/>
    <w:rsid w:val="008C7EBF"/>
    <w:rsid w:val="008E4D38"/>
    <w:rsid w:val="00957E83"/>
    <w:rsid w:val="00A8599A"/>
    <w:rsid w:val="00AD0449"/>
    <w:rsid w:val="00B14F4F"/>
    <w:rsid w:val="00C37465"/>
    <w:rsid w:val="00CE44B4"/>
    <w:rsid w:val="00DC7AA5"/>
    <w:rsid w:val="00F115DA"/>
    <w:rsid w:val="00F23916"/>
    <w:rsid w:val="00F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48CA"/>
  <w15:chartTrackingRefBased/>
  <w15:docId w15:val="{7AD14D6E-88CB-4CD2-8825-C89AF244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9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Kukaj</dc:creator>
  <cp:keywords/>
  <dc:description/>
  <cp:lastModifiedBy>Edis Galushi</cp:lastModifiedBy>
  <cp:revision>2</cp:revision>
  <cp:lastPrinted>2024-05-27T12:40:00Z</cp:lastPrinted>
  <dcterms:created xsi:type="dcterms:W3CDTF">2024-06-05T08:26:00Z</dcterms:created>
  <dcterms:modified xsi:type="dcterms:W3CDTF">2024-06-05T08:26:00Z</dcterms:modified>
</cp:coreProperties>
</file>