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bookmarkStart w:id="0" w:name="_GoBack"/>
      <w:bookmarkEnd w:id="0"/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59A54EB7" w:rsidR="00875741" w:rsidRPr="00ED249F" w:rsidRDefault="00565A8C" w:rsidP="0027038D">
            <w:r>
              <w:rPr>
                <w:b/>
              </w:rPr>
              <w:t>18</w:t>
            </w:r>
            <w:r w:rsidR="003828B3">
              <w:rPr>
                <w:b/>
              </w:rPr>
              <w:t>.</w:t>
            </w:r>
            <w:r w:rsidR="008F499E">
              <w:rPr>
                <w:b/>
              </w:rPr>
              <w:t>0</w:t>
            </w:r>
            <w:r w:rsidR="0027038D">
              <w:rPr>
                <w:b/>
              </w:rPr>
              <w:t>6</w:t>
            </w:r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</w:t>
            </w:r>
            <w:proofErr w:type="spellStart"/>
            <w:r w:rsidRPr="00ED249F">
              <w:rPr>
                <w:b/>
              </w:rPr>
              <w:t>Od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From</w:t>
            </w:r>
            <w:proofErr w:type="spellEnd"/>
          </w:p>
        </w:tc>
        <w:tc>
          <w:tcPr>
            <w:tcW w:w="8820" w:type="dxa"/>
          </w:tcPr>
          <w:p w14:paraId="09334291" w14:textId="77777777" w:rsidR="00A304CA" w:rsidRPr="00ED249F" w:rsidRDefault="00A304CA" w:rsidP="00A9261E">
            <w:r w:rsidRPr="00ED249F">
              <w:t>Grupi punues</w:t>
            </w:r>
          </w:p>
          <w:p w14:paraId="0E8D5DAA" w14:textId="77777777" w:rsidR="00875741" w:rsidRPr="00ED249F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</w:t>
            </w:r>
            <w:proofErr w:type="spellStart"/>
            <w:r w:rsidRPr="00ED249F">
              <w:rPr>
                <w:b/>
              </w:rPr>
              <w:t>Za</w:t>
            </w:r>
            <w:proofErr w:type="spellEnd"/>
            <w:r w:rsidRPr="00ED249F">
              <w:rPr>
                <w:b/>
              </w:rPr>
              <w:t>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DB5A43">
        <w:trPr>
          <w:trHeight w:val="704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</w:t>
            </w:r>
            <w:proofErr w:type="spellStart"/>
            <w:r w:rsidRPr="00ED249F">
              <w:rPr>
                <w:b/>
              </w:rPr>
              <w:t>Subjekat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Subject</w:t>
            </w:r>
            <w:proofErr w:type="spellEnd"/>
          </w:p>
        </w:tc>
        <w:tc>
          <w:tcPr>
            <w:tcW w:w="8820" w:type="dxa"/>
          </w:tcPr>
          <w:p w14:paraId="692A9DDF" w14:textId="3A7101BE" w:rsidR="00A304CA" w:rsidRPr="00ED249F" w:rsidRDefault="00143C92" w:rsidP="009D0802">
            <w:pPr>
              <w:jc w:val="both"/>
            </w:pPr>
            <w:r w:rsidRPr="006C7B33">
              <w:t xml:space="preserve">Raporti me (komente) për </w:t>
            </w:r>
            <w:r w:rsidRPr="006C7B33">
              <w:rPr>
                <w:shd w:val="clear" w:color="auto" w:fill="FFFFFF"/>
              </w:rPr>
              <w:t xml:space="preserve">organizimin e konsultimit publik për Qarkoren e Pare Buxhetore </w:t>
            </w:r>
            <w:r>
              <w:rPr>
                <w:shd w:val="clear" w:color="auto" w:fill="FFFFFF"/>
              </w:rPr>
              <w:t xml:space="preserve">2025/1 </w:t>
            </w:r>
            <w:r w:rsidRPr="006C7B33">
              <w:rPr>
                <w:shd w:val="clear" w:color="auto" w:fill="FFFFFF"/>
              </w:rPr>
              <w:t>dhe KAB-in 202</w:t>
            </w:r>
            <w:r>
              <w:rPr>
                <w:shd w:val="clear" w:color="auto" w:fill="FFFFFF"/>
              </w:rPr>
              <w:t>5-2027</w:t>
            </w:r>
            <w:r w:rsidRPr="006C7B33">
              <w:rPr>
                <w:shd w:val="clear" w:color="auto" w:fill="FFFFFF"/>
              </w:rPr>
              <w:t xml:space="preserve">, konsultimi publik </w:t>
            </w:r>
            <w:r w:rsidR="009D0802">
              <w:rPr>
                <w:shd w:val="clear" w:color="auto" w:fill="FFFFFF"/>
              </w:rPr>
              <w:t xml:space="preserve">i </w:t>
            </w:r>
            <w:r w:rsidRPr="006C7B33">
              <w:rPr>
                <w:shd w:val="clear" w:color="auto" w:fill="FFFFFF"/>
              </w:rPr>
              <w:t>organiz</w:t>
            </w:r>
            <w:r w:rsidR="009D0802">
              <w:rPr>
                <w:shd w:val="clear" w:color="auto" w:fill="FFFFFF"/>
              </w:rPr>
              <w:t xml:space="preserve">uar </w:t>
            </w:r>
            <w:r w:rsidRPr="006C7B33">
              <w:rPr>
                <w:shd w:val="clear" w:color="auto" w:fill="FFFFFF"/>
              </w:rPr>
              <w:t xml:space="preserve">nga </w:t>
            </w:r>
            <w:r>
              <w:rPr>
                <w:shd w:val="clear" w:color="auto" w:fill="FFFFFF"/>
              </w:rPr>
              <w:t>anëtarët e KPF-së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CA2F27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ED249F" w:rsidRDefault="00EE06A1" w:rsidP="00CA2F27">
      <w:pPr>
        <w:spacing w:line="360" w:lineRule="auto"/>
        <w:jc w:val="both"/>
      </w:pPr>
    </w:p>
    <w:p w14:paraId="1759757B" w14:textId="77777777" w:rsidR="00CE7FFC" w:rsidRPr="002546C6" w:rsidRDefault="00CE7FFC" w:rsidP="00CA2F27">
      <w:pPr>
        <w:spacing w:line="360" w:lineRule="auto"/>
        <w:jc w:val="both"/>
      </w:pPr>
      <w:r w:rsidRPr="002546C6">
        <w:rPr>
          <w:b/>
        </w:rPr>
        <w:t>-Me 19.01.2024</w:t>
      </w:r>
      <w:r w:rsidRPr="002546C6">
        <w:t xml:space="preserve">, kryetari i Komunës, Shaqir Totaj ka formuar grupin punues për hartimin e Kornizës Afatmesme Buxhetore (KAB) 2025-2027, si dhe Projekt-Buxheti i Komunës së Prizrenit për vitin 2025, anëtar të grupit punues janë: Zenel Ahmetaj, anëtarë; Halil Lika, anëtarë; Gjafer </w:t>
      </w:r>
      <w:proofErr w:type="spellStart"/>
      <w:r w:rsidRPr="002546C6">
        <w:t>Poniku</w:t>
      </w:r>
      <w:proofErr w:type="spellEnd"/>
      <w:r w:rsidRPr="002546C6">
        <w:t>, anëtarë; Fejsal Hoti, anëtarë; Naim Kukaj, anëtarë; Ymer Berisha, anëtarë dhe Haziz Krasniqi, anëtarë.</w:t>
      </w:r>
    </w:p>
    <w:p w14:paraId="408A79CF" w14:textId="6EF40ED7" w:rsidR="00B15585" w:rsidRPr="00ED249F" w:rsidRDefault="00B15585" w:rsidP="00777F47">
      <w:pPr>
        <w:spacing w:line="360" w:lineRule="auto"/>
        <w:jc w:val="both"/>
      </w:pPr>
    </w:p>
    <w:p w14:paraId="26A32211" w14:textId="79DBE1D0" w:rsidR="00B15585" w:rsidRDefault="00B15585" w:rsidP="00777F47">
      <w:pPr>
        <w:spacing w:line="360" w:lineRule="auto"/>
        <w:jc w:val="both"/>
      </w:pPr>
    </w:p>
    <w:p w14:paraId="0372E060" w14:textId="3710ACCE" w:rsidR="00CA2F27" w:rsidRDefault="00CA2F27" w:rsidP="00777F47">
      <w:pPr>
        <w:spacing w:line="360" w:lineRule="auto"/>
        <w:jc w:val="both"/>
      </w:pPr>
    </w:p>
    <w:p w14:paraId="15C22BE9" w14:textId="071233B5" w:rsidR="00CA2F27" w:rsidRDefault="00CA2F27" w:rsidP="00777F47">
      <w:pPr>
        <w:spacing w:line="360" w:lineRule="auto"/>
        <w:jc w:val="both"/>
      </w:pPr>
    </w:p>
    <w:p w14:paraId="60566A1D" w14:textId="4FEA2B5D" w:rsidR="00CA2F27" w:rsidRDefault="00CA2F27" w:rsidP="00777F47">
      <w:pPr>
        <w:spacing w:line="360" w:lineRule="auto"/>
        <w:jc w:val="both"/>
      </w:pPr>
    </w:p>
    <w:p w14:paraId="658E5F2E" w14:textId="2CCFF6E3" w:rsidR="00CA2F27" w:rsidRDefault="00CA2F27" w:rsidP="00777F47">
      <w:pPr>
        <w:spacing w:line="360" w:lineRule="auto"/>
        <w:jc w:val="both"/>
      </w:pPr>
    </w:p>
    <w:p w14:paraId="413F20A8" w14:textId="2D0D75DF" w:rsidR="00CA2F27" w:rsidRDefault="00CA2F27" w:rsidP="00777F47">
      <w:pPr>
        <w:spacing w:line="360" w:lineRule="auto"/>
        <w:jc w:val="both"/>
      </w:pPr>
    </w:p>
    <w:p w14:paraId="786FB716" w14:textId="77777777" w:rsidR="00CA2F27" w:rsidRPr="00ED249F" w:rsidRDefault="00CA2F27" w:rsidP="00777F47">
      <w:pPr>
        <w:spacing w:line="360" w:lineRule="auto"/>
        <w:jc w:val="both"/>
      </w:pPr>
    </w:p>
    <w:p w14:paraId="5B5E9E39" w14:textId="77777777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lastRenderedPageBreak/>
        <w:t>Publikimet:</w:t>
      </w:r>
    </w:p>
    <w:p w14:paraId="57E8C573" w14:textId="1D483868" w:rsidR="006554BD" w:rsidRPr="00ED249F" w:rsidRDefault="006554BD" w:rsidP="00DB5A43">
      <w:pPr>
        <w:spacing w:line="360" w:lineRule="auto"/>
        <w:jc w:val="both"/>
      </w:pPr>
      <w:r w:rsidRPr="00CA2F27">
        <w:t xml:space="preserve">Publikimet janë bërë me </w:t>
      </w:r>
      <w:r w:rsidR="00D61E09" w:rsidRPr="00CA2F27">
        <w:rPr>
          <w:b/>
        </w:rPr>
        <w:t>04</w:t>
      </w:r>
      <w:r w:rsidR="005465CD" w:rsidRPr="00CA2F27">
        <w:rPr>
          <w:b/>
        </w:rPr>
        <w:t>.0</w:t>
      </w:r>
      <w:r w:rsidR="00D61E09" w:rsidRPr="00CA2F27">
        <w:rPr>
          <w:b/>
        </w:rPr>
        <w:t>6</w:t>
      </w:r>
      <w:r w:rsidR="005465CD" w:rsidRPr="00CA2F27">
        <w:rPr>
          <w:b/>
        </w:rPr>
        <w:t xml:space="preserve">.2024 </w:t>
      </w: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="00367D9E" w:rsidRPr="00ED249F">
        <w:t xml:space="preserve"> zyrtare të komunës</w:t>
      </w:r>
      <w:r w:rsidRPr="00ED249F">
        <w:t xml:space="preserve">, në </w:t>
      </w:r>
      <w:proofErr w:type="spellStart"/>
      <w:r w:rsidRPr="00ED249F">
        <w:t>facebo</w:t>
      </w:r>
      <w:r w:rsidR="00367D9E" w:rsidRPr="00ED249F">
        <w:t>o</w:t>
      </w:r>
      <w:r w:rsidRPr="00ED249F">
        <w:t>k</w:t>
      </w:r>
      <w:proofErr w:type="spellEnd"/>
      <w:r w:rsidR="00367D9E" w:rsidRPr="00ED249F">
        <w:t>-un e komunës, si</w:t>
      </w:r>
      <w:r w:rsidRPr="00ED249F">
        <w:t xml:space="preserve"> dhe në platformën e konsultimeve publike: </w:t>
      </w:r>
    </w:p>
    <w:p w14:paraId="17EBB754" w14:textId="77777777" w:rsidR="001A5E3A" w:rsidRPr="00ED249F" w:rsidRDefault="00715C6E" w:rsidP="00241531">
      <w:pPr>
        <w:spacing w:line="360" w:lineRule="auto"/>
        <w:jc w:val="both"/>
      </w:pP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4EFD9C9A" w14:textId="42BA7DA6" w:rsidR="006275C0" w:rsidRPr="006275C0" w:rsidRDefault="005314E1" w:rsidP="00DB5A43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6275C0" w:rsidRPr="006275C0">
          <w:rPr>
            <w:rStyle w:val="Hyperlink"/>
            <w:i w:val="0"/>
            <w:color w:val="0000FF"/>
            <w:u w:val="single"/>
          </w:rPr>
          <w:t>https://kk.rks-gov.net/prizren/wp-content/uploads/sites/26/2024/06/Njoftim-per-organizimin-e-konsultimit-publik-per-Qarkoren-e-Pare-Buxhetore-dhe-KAB-in-2025-2027-i-organizuar-nga-anetaret-e-KPF-se.pdf</w:t>
        </w:r>
      </w:hyperlink>
    </w:p>
    <w:p w14:paraId="0D15428D" w14:textId="1434F73D" w:rsidR="00715C6E" w:rsidRPr="00ED249F" w:rsidRDefault="00715C6E" w:rsidP="00DB5A43">
      <w:pPr>
        <w:spacing w:line="360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>:</w:t>
      </w:r>
    </w:p>
    <w:p w14:paraId="2118A6EE" w14:textId="3F24F58E" w:rsidR="00F774B3" w:rsidRPr="00F774B3" w:rsidRDefault="005314E1" w:rsidP="00DB5A43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="00F774B3" w:rsidRPr="00F774B3">
          <w:rPr>
            <w:rStyle w:val="Hyperlink"/>
            <w:i w:val="0"/>
            <w:color w:val="0000FF"/>
            <w:u w:val="single"/>
          </w:rPr>
          <w:t>https://www.facebook.com/share/p/rZtqRhAsF6SGZeBv/?mibextid=oFDknk</w:t>
        </w:r>
      </w:hyperlink>
    </w:p>
    <w:p w14:paraId="309C82FA" w14:textId="6969F63E" w:rsidR="00715C6E" w:rsidRPr="00ED249F" w:rsidRDefault="00715C6E" w:rsidP="00DB5A43">
      <w:pPr>
        <w:spacing w:line="360" w:lineRule="auto"/>
        <w:jc w:val="both"/>
      </w:pPr>
      <w:r w:rsidRPr="00ED249F">
        <w:t>Në platformë:</w:t>
      </w:r>
    </w:p>
    <w:p w14:paraId="63D9CEC1" w14:textId="60B67ACF" w:rsidR="001A35AF" w:rsidRPr="001A35AF" w:rsidRDefault="005314E1" w:rsidP="00DB5A43">
      <w:pPr>
        <w:spacing w:line="360" w:lineRule="auto"/>
        <w:jc w:val="both"/>
        <w:rPr>
          <w:i/>
          <w:color w:val="0000FF"/>
          <w:u w:val="single"/>
        </w:rPr>
      </w:pPr>
      <w:hyperlink r:id="rId12" w:history="1">
        <w:r w:rsidR="001A35AF" w:rsidRPr="001A35AF">
          <w:rPr>
            <w:rStyle w:val="Hyperlink"/>
            <w:i w:val="0"/>
            <w:color w:val="0000FF"/>
            <w:u w:val="single"/>
          </w:rPr>
          <w:t>https://konsultimet.rks-gov.net/viewConsult.php?ConsultationID=42443</w:t>
        </w:r>
      </w:hyperlink>
    </w:p>
    <w:p w14:paraId="08573C39" w14:textId="40AA6462" w:rsidR="00715C6E" w:rsidRPr="00ED249F" w:rsidRDefault="00715C6E" w:rsidP="00DB5A43">
      <w:pPr>
        <w:spacing w:line="360" w:lineRule="auto"/>
        <w:jc w:val="both"/>
      </w:pPr>
      <w:r w:rsidRPr="00ED249F">
        <w:t xml:space="preserve">Njoftimi si lajm 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50DD9DD7" w14:textId="4468A59E" w:rsidR="00A909CC" w:rsidRPr="00501E48" w:rsidRDefault="005314E1" w:rsidP="00DB5A43">
      <w:pPr>
        <w:spacing w:line="360" w:lineRule="auto"/>
        <w:rPr>
          <w:i/>
          <w:color w:val="0000FF"/>
          <w:u w:val="single"/>
        </w:rPr>
      </w:pPr>
      <w:hyperlink r:id="rId13" w:history="1">
        <w:r w:rsidR="00501E48" w:rsidRPr="00501E48">
          <w:rPr>
            <w:rStyle w:val="Hyperlink"/>
            <w:i w:val="0"/>
            <w:color w:val="0000FF"/>
            <w:u w:val="single"/>
          </w:rPr>
          <w:t>https://kk.rks-gov.net/prizren/news/njoftim-per-organizimin-e-konsultimit-publik-per-qarkoren-e-pare-buxhetore-dhe-kab-in-2025-2027-i-organizuar-nga-anetaret-e-kpf-se/</w:t>
        </w:r>
      </w:hyperlink>
    </w:p>
    <w:p w14:paraId="5723E77C" w14:textId="77777777" w:rsidR="00501E48" w:rsidRPr="00ED249F" w:rsidRDefault="00501E48" w:rsidP="00DB5A43">
      <w:pPr>
        <w:spacing w:line="360" w:lineRule="auto"/>
        <w:rPr>
          <w:i/>
          <w:color w:val="0000FF"/>
          <w:u w:val="single"/>
        </w:rPr>
      </w:pPr>
    </w:p>
    <w:p w14:paraId="64C1FDF0" w14:textId="605CE741" w:rsidR="00143C92" w:rsidRPr="00FD3E25" w:rsidRDefault="00143C92" w:rsidP="00143C92">
      <w:pPr>
        <w:jc w:val="both"/>
      </w:pPr>
      <w:r w:rsidRPr="00ED249F">
        <w:rPr>
          <w:b/>
        </w:rPr>
        <w:t xml:space="preserve">Me </w:t>
      </w:r>
      <w:r>
        <w:rPr>
          <w:b/>
        </w:rPr>
        <w:t>04</w:t>
      </w:r>
      <w:r w:rsidRPr="00F8359F">
        <w:rPr>
          <w:b/>
        </w:rPr>
        <w:t>.0</w:t>
      </w:r>
      <w:r>
        <w:rPr>
          <w:b/>
        </w:rPr>
        <w:t>6</w:t>
      </w:r>
      <w:r w:rsidRPr="00F8359F">
        <w:rPr>
          <w:b/>
        </w:rPr>
        <w:t>.2024</w:t>
      </w:r>
      <w:r w:rsidRPr="00ED249F">
        <w:t xml:space="preserve">, njoftimi </w:t>
      </w:r>
      <w:r w:rsidRPr="00ED249F">
        <w:rPr>
          <w:rFonts w:eastAsia="Calibri"/>
        </w:rPr>
        <w:t xml:space="preserve">(në tri gjuhë) u është dërguar përmes </w:t>
      </w:r>
      <w:proofErr w:type="spellStart"/>
      <w:r w:rsidRPr="00ED249F">
        <w:rPr>
          <w:rFonts w:eastAsia="Calibri"/>
        </w:rPr>
        <w:t>emailit</w:t>
      </w:r>
      <w:proofErr w:type="spellEnd"/>
      <w:r w:rsidRPr="00ED249F">
        <w:rPr>
          <w:rFonts w:eastAsia="Calibri"/>
        </w:rPr>
        <w:t>,</w:t>
      </w:r>
      <w:r w:rsidRPr="00ED249F">
        <w:rPr>
          <w:b/>
          <w:shd w:val="clear" w:color="auto" w:fill="FFFFFF"/>
        </w:rPr>
        <w:t xml:space="preserve"> </w:t>
      </w:r>
      <w:r w:rsidRPr="00ED249F">
        <w:rPr>
          <w:shd w:val="clear" w:color="auto" w:fill="FFFFFF"/>
        </w:rPr>
        <w:t xml:space="preserve">qytetarëve, </w:t>
      </w:r>
      <w:r w:rsidRPr="00ED249F">
        <w:t>klubet sportive,</w:t>
      </w:r>
      <w:r w:rsidRPr="00ED249F">
        <w:rPr>
          <w:shd w:val="clear" w:color="auto" w:fill="FFFFFF"/>
        </w:rPr>
        <w:t xml:space="preserve"> OJQ, organizata të ndryshme, drejtor të shkollave</w:t>
      </w:r>
      <w:r w:rsidRPr="00ED249F">
        <w:rPr>
          <w:rFonts w:eastAsia="Times New Roman"/>
        </w:rPr>
        <w:t xml:space="preserve">, bizneseve, </w:t>
      </w:r>
      <w:r w:rsidRPr="00ED249F">
        <w:rPr>
          <w:shd w:val="clear" w:color="auto" w:fill="FFFFFF"/>
        </w:rPr>
        <w:t>organizatat studentore, ekspert të fushave, mediat lokale,  shoqatave të ndryshme si dhe organizata rinore</w:t>
      </w:r>
      <w:r w:rsidRPr="00ED249F">
        <w:rPr>
          <w:rFonts w:eastAsia="Calibri"/>
        </w:rPr>
        <w:t xml:space="preserve">, që të kenë mundësi të njihen më </w:t>
      </w:r>
      <w:proofErr w:type="spellStart"/>
      <w:r w:rsidRPr="00ED249F">
        <w:rPr>
          <w:rFonts w:eastAsia="Calibri"/>
        </w:rPr>
        <w:t>detajshëm</w:t>
      </w:r>
      <w:proofErr w:type="spellEnd"/>
      <w:r w:rsidRPr="00ED249F">
        <w:rPr>
          <w:rFonts w:eastAsia="Calibri"/>
        </w:rPr>
        <w:t xml:space="preserve"> me dokumentin në fjalë, sepse disa nga ta nuk kishin pasur mundësi ta lexonin të publikuar në ueb faqe.</w:t>
      </w:r>
    </w:p>
    <w:p w14:paraId="6A5B57EF" w14:textId="77777777" w:rsidR="00204B48" w:rsidRPr="00ED249F" w:rsidRDefault="00204B48" w:rsidP="00DB5A43">
      <w:pPr>
        <w:spacing w:line="360" w:lineRule="auto"/>
      </w:pPr>
    </w:p>
    <w:p w14:paraId="14B3BADD" w14:textId="102E58FD" w:rsidR="008778B8" w:rsidRPr="00ED249F" w:rsidRDefault="00204B48" w:rsidP="00DB5A43">
      <w:pPr>
        <w:spacing w:line="360" w:lineRule="auto"/>
      </w:pPr>
      <w:r w:rsidRPr="00ED249F">
        <w:rPr>
          <w:b/>
        </w:rPr>
        <w:t xml:space="preserve">Me </w:t>
      </w:r>
      <w:r w:rsidR="00143C92" w:rsidRPr="00910332">
        <w:rPr>
          <w:b/>
        </w:rPr>
        <w:t>14</w:t>
      </w:r>
      <w:r w:rsidR="005465CD" w:rsidRPr="00910332">
        <w:rPr>
          <w:b/>
        </w:rPr>
        <w:t>.0</w:t>
      </w:r>
      <w:r w:rsidR="00143C92" w:rsidRPr="00910332">
        <w:rPr>
          <w:b/>
        </w:rPr>
        <w:t>6</w:t>
      </w:r>
      <w:r w:rsidR="005465CD" w:rsidRPr="00910332">
        <w:rPr>
          <w:b/>
        </w:rPr>
        <w:t>.2024</w:t>
      </w:r>
      <w:r w:rsidRPr="00ED249F">
        <w:t xml:space="preserve">, është mbajtur konsultimi publik, </w:t>
      </w:r>
      <w:proofErr w:type="spellStart"/>
      <w:r w:rsidRPr="00ED249F">
        <w:t>vegëza</w:t>
      </w:r>
      <w:proofErr w:type="spellEnd"/>
      <w:r w:rsidRPr="00ED249F">
        <w:t xml:space="preserve"> e publikimit të lajmit për mbajtjen e konsultimit: </w:t>
      </w:r>
    </w:p>
    <w:p w14:paraId="4E1477EB" w14:textId="77777777" w:rsidR="00DB5A43" w:rsidRPr="00ED249F" w:rsidRDefault="00DB5A43" w:rsidP="00241531">
      <w:pPr>
        <w:spacing w:line="276" w:lineRule="auto"/>
      </w:pPr>
      <w:r w:rsidRPr="00ED249F">
        <w:t xml:space="preserve">Në </w:t>
      </w:r>
      <w:proofErr w:type="spellStart"/>
      <w:r w:rsidRPr="00ED249F">
        <w:t>webfaqe</w:t>
      </w:r>
      <w:proofErr w:type="spellEnd"/>
      <w:r w:rsidRPr="00ED249F">
        <w:t xml:space="preserve">: </w:t>
      </w:r>
    </w:p>
    <w:p w14:paraId="4EF81C91" w14:textId="169A8598" w:rsidR="00DB5A43" w:rsidRPr="00792414" w:rsidRDefault="005314E1" w:rsidP="00DB5A43">
      <w:pPr>
        <w:spacing w:line="276" w:lineRule="auto"/>
        <w:jc w:val="both"/>
        <w:rPr>
          <w:i/>
          <w:color w:val="0000FF"/>
          <w:u w:val="single"/>
        </w:rPr>
      </w:pPr>
      <w:hyperlink r:id="rId14" w:history="1">
        <w:r w:rsidR="00792414" w:rsidRPr="00792414">
          <w:rPr>
            <w:rStyle w:val="Hyperlink"/>
            <w:i w:val="0"/>
            <w:color w:val="0000FF"/>
            <w:u w:val="single"/>
          </w:rPr>
          <w:t>https://kk.rks-gov.net/prizren/news/kpf-mbajti-konsultim-publik-me-qytetare-per-qarkoren-e-pare-buxhetore-2025-01-dhe-kornizen-afatmesme-buxhetore-kab-2025-2027/</w:t>
        </w:r>
      </w:hyperlink>
      <w:r w:rsidR="00792414" w:rsidRPr="00792414">
        <w:rPr>
          <w:i/>
          <w:color w:val="0000FF"/>
          <w:u w:val="single"/>
        </w:rPr>
        <w:t xml:space="preserve"> </w:t>
      </w:r>
    </w:p>
    <w:p w14:paraId="4103D68F" w14:textId="77777777" w:rsidR="00792414" w:rsidRPr="00ED249F" w:rsidRDefault="00792414" w:rsidP="00DB5A43">
      <w:pPr>
        <w:spacing w:line="276" w:lineRule="auto"/>
        <w:jc w:val="both"/>
      </w:pPr>
    </w:p>
    <w:p w14:paraId="1F6CCCF5" w14:textId="77777777" w:rsidR="00DB5A43" w:rsidRPr="00ED249F" w:rsidRDefault="00DB5A43" w:rsidP="00DB5A43">
      <w:pPr>
        <w:spacing w:line="276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 xml:space="preserve">: </w:t>
      </w:r>
    </w:p>
    <w:p w14:paraId="1DDE22D7" w14:textId="004F1BDD" w:rsidR="00C31A6F" w:rsidRPr="007042BD" w:rsidRDefault="005314E1" w:rsidP="00DB5A43">
      <w:pPr>
        <w:spacing w:line="360" w:lineRule="auto"/>
        <w:jc w:val="both"/>
        <w:rPr>
          <w:i/>
          <w:color w:val="0000FF"/>
        </w:rPr>
      </w:pPr>
      <w:hyperlink r:id="rId15" w:history="1">
        <w:r w:rsidR="007042BD" w:rsidRPr="007042BD">
          <w:rPr>
            <w:rStyle w:val="Hyperlink"/>
            <w:i w:val="0"/>
            <w:color w:val="0000FF"/>
          </w:rPr>
          <w:t>https://www.facebook.com/share/p/a61obS2biEBnDgQ9/?mibextid=oFDknk</w:t>
        </w:r>
      </w:hyperlink>
      <w:r w:rsidR="007042BD" w:rsidRPr="007042BD">
        <w:rPr>
          <w:i/>
          <w:color w:val="0000FF"/>
        </w:rPr>
        <w:t xml:space="preserve"> </w:t>
      </w:r>
    </w:p>
    <w:p w14:paraId="286D1C46" w14:textId="77777777" w:rsidR="003520FF" w:rsidRPr="00ED249F" w:rsidRDefault="003520FF" w:rsidP="003520FF">
      <w:pPr>
        <w:jc w:val="both"/>
        <w:rPr>
          <w:b/>
          <w:shd w:val="clear" w:color="auto" w:fill="FFFFFF"/>
        </w:rPr>
      </w:pPr>
    </w:p>
    <w:p w14:paraId="7CE26BF6" w14:textId="53F44EEC" w:rsidR="00B15585" w:rsidRPr="00ED249F" w:rsidRDefault="002A423C" w:rsidP="00DB5A43">
      <w:pPr>
        <w:spacing w:line="360" w:lineRule="auto"/>
        <w:jc w:val="both"/>
        <w:rPr>
          <w:u w:val="single"/>
        </w:rPr>
      </w:pPr>
      <w:r w:rsidRPr="00910332">
        <w:rPr>
          <w:b/>
        </w:rPr>
        <w:t>1</w:t>
      </w:r>
      <w:r w:rsidR="00693CE3">
        <w:rPr>
          <w:b/>
        </w:rPr>
        <w:t>8</w:t>
      </w:r>
      <w:r w:rsidR="005465CD" w:rsidRPr="00910332">
        <w:rPr>
          <w:b/>
        </w:rPr>
        <w:t>.0</w:t>
      </w:r>
      <w:r w:rsidRPr="00910332">
        <w:rPr>
          <w:b/>
        </w:rPr>
        <w:t>6</w:t>
      </w:r>
      <w:r w:rsidR="005465CD" w:rsidRPr="00910332">
        <w:rPr>
          <w:b/>
        </w:rPr>
        <w:t>.2024</w:t>
      </w:r>
      <w:r w:rsidR="00A304CA" w:rsidRPr="00ED249F">
        <w:t xml:space="preserve">, është publikuar procesverbali për mbajtjen e konsultimit publik, procesverbali është i publikuar në këtë </w:t>
      </w:r>
      <w:proofErr w:type="spellStart"/>
      <w:r w:rsidR="00A304CA" w:rsidRPr="00ED249F">
        <w:t>vegëz</w:t>
      </w:r>
      <w:proofErr w:type="spellEnd"/>
      <w:r w:rsidR="00A304CA" w:rsidRPr="00ED249F">
        <w:rPr>
          <w:u w:val="single"/>
        </w:rPr>
        <w:t>:</w:t>
      </w:r>
    </w:p>
    <w:p w14:paraId="1DDC49A3" w14:textId="27107D67" w:rsidR="00693CE3" w:rsidRPr="00693CE3" w:rsidRDefault="005314E1" w:rsidP="00DB5A43">
      <w:pPr>
        <w:spacing w:line="360" w:lineRule="auto"/>
        <w:jc w:val="both"/>
        <w:rPr>
          <w:i/>
          <w:color w:val="0000FF"/>
          <w:u w:val="single"/>
        </w:rPr>
      </w:pPr>
      <w:hyperlink r:id="rId16" w:history="1">
        <w:r w:rsidR="00693CE3" w:rsidRPr="00693CE3">
          <w:rPr>
            <w:rStyle w:val="Hyperlink"/>
            <w:i w:val="0"/>
            <w:color w:val="0000FF"/>
            <w:u w:val="single"/>
          </w:rPr>
          <w:t>https://kk.rks-gov.net/prizren/wp-content/uploads/sites/26/2024/06/Procesverbali-per-konsultimin-publik-per-KAB-KPF-PDF-SCAN-1.pdf</w:t>
        </w:r>
      </w:hyperlink>
    </w:p>
    <w:p w14:paraId="56E8E599" w14:textId="2AB28670" w:rsidR="00C31A6F" w:rsidRPr="00FC7E72" w:rsidRDefault="008E24BA" w:rsidP="00DB5A43">
      <w:pPr>
        <w:spacing w:line="360" w:lineRule="auto"/>
        <w:jc w:val="both"/>
        <w:rPr>
          <w:b/>
        </w:rPr>
      </w:pPr>
      <w:r w:rsidRPr="00FC7E72">
        <w:t xml:space="preserve">Dokumenti ka qenë në konsultim  publik në </w:t>
      </w:r>
      <w:proofErr w:type="spellStart"/>
      <w:r w:rsidRPr="00FC7E72">
        <w:t>uebfaqen</w:t>
      </w:r>
      <w:proofErr w:type="spellEnd"/>
      <w:r w:rsidRPr="00FC7E72">
        <w:t xml:space="preserve"> zyrtare të komunës dhe platformën e</w:t>
      </w:r>
      <w:r w:rsidR="003E1229" w:rsidRPr="00FC7E72">
        <w:t xml:space="preserve"> konsultime publike, nga data </w:t>
      </w:r>
      <w:r w:rsidR="00C31A6F" w:rsidRPr="00FC7E72">
        <w:rPr>
          <w:b/>
        </w:rPr>
        <w:t>0</w:t>
      </w:r>
      <w:r w:rsidR="0095128F" w:rsidRPr="00FC7E72">
        <w:rPr>
          <w:b/>
        </w:rPr>
        <w:t>4</w:t>
      </w:r>
      <w:r w:rsidR="005465CD" w:rsidRPr="00FC7E72">
        <w:rPr>
          <w:b/>
        </w:rPr>
        <w:t>.0</w:t>
      </w:r>
      <w:r w:rsidR="00C31A6F" w:rsidRPr="00FC7E72">
        <w:rPr>
          <w:b/>
        </w:rPr>
        <w:t>6</w:t>
      </w:r>
      <w:r w:rsidR="005465CD" w:rsidRPr="00FC7E72">
        <w:rPr>
          <w:b/>
        </w:rPr>
        <w:t xml:space="preserve">.2024 </w:t>
      </w:r>
      <w:r w:rsidR="00313E0F" w:rsidRPr="00FC7E72">
        <w:t xml:space="preserve">deri me </w:t>
      </w:r>
      <w:r w:rsidR="0095128F" w:rsidRPr="00FC7E72">
        <w:rPr>
          <w:b/>
        </w:rPr>
        <w:t>18</w:t>
      </w:r>
      <w:r w:rsidR="005465CD" w:rsidRPr="00FC7E72">
        <w:rPr>
          <w:b/>
        </w:rPr>
        <w:t>.0</w:t>
      </w:r>
      <w:r w:rsidR="0095128F" w:rsidRPr="00FC7E72">
        <w:rPr>
          <w:b/>
        </w:rPr>
        <w:t>6</w:t>
      </w:r>
      <w:r w:rsidR="005465CD" w:rsidRPr="00FC7E72">
        <w:rPr>
          <w:b/>
        </w:rPr>
        <w:t>.2024</w:t>
      </w:r>
      <w:r w:rsidR="0095128F" w:rsidRPr="00FC7E72">
        <w:rPr>
          <w:b/>
        </w:rPr>
        <w:t>, komentet janë pranuar deri me 18</w:t>
      </w:r>
      <w:r w:rsidR="00C31A6F" w:rsidRPr="00FC7E72">
        <w:rPr>
          <w:b/>
        </w:rPr>
        <w:t>.</w:t>
      </w:r>
      <w:r w:rsidR="0095128F" w:rsidRPr="00FC7E72">
        <w:rPr>
          <w:b/>
        </w:rPr>
        <w:t>06.2024</w:t>
      </w:r>
    </w:p>
    <w:p w14:paraId="5DE631E0" w14:textId="77777777" w:rsidR="00C31A6F" w:rsidRPr="00FC7E72" w:rsidRDefault="00C31A6F" w:rsidP="00DB5A43">
      <w:pPr>
        <w:spacing w:line="360" w:lineRule="auto"/>
        <w:jc w:val="both"/>
        <w:rPr>
          <w:b/>
        </w:rPr>
      </w:pPr>
    </w:p>
    <w:p w14:paraId="7087EB20" w14:textId="7C75E61A" w:rsidR="00DB5A43" w:rsidRPr="00FC7E72" w:rsidRDefault="008E24BA" w:rsidP="00DB5A43">
      <w:pPr>
        <w:spacing w:line="360" w:lineRule="auto"/>
        <w:jc w:val="both"/>
      </w:pPr>
      <w:r w:rsidRPr="00FC7E72">
        <w:t>, ndërsa komen</w:t>
      </w:r>
      <w:r w:rsidR="00A03DAA" w:rsidRPr="00FC7E72">
        <w:t xml:space="preserve">tet janë pranuar deri me datë </w:t>
      </w:r>
      <w:r w:rsidR="00FC7E72" w:rsidRPr="00FC7E72">
        <w:rPr>
          <w:b/>
        </w:rPr>
        <w:t>18.06</w:t>
      </w:r>
      <w:r w:rsidR="005465CD" w:rsidRPr="00FC7E72">
        <w:rPr>
          <w:b/>
        </w:rPr>
        <w:t>.2024</w:t>
      </w:r>
      <w:r w:rsidRPr="00FC7E72">
        <w:t>.</w:t>
      </w:r>
    </w:p>
    <w:p w14:paraId="295424C3" w14:textId="3D2907AD" w:rsidR="00712E5D" w:rsidRPr="00FC7E72" w:rsidRDefault="008E24BA" w:rsidP="00DB5A43">
      <w:pPr>
        <w:spacing w:line="360" w:lineRule="auto"/>
        <w:jc w:val="both"/>
      </w:pPr>
      <w:r w:rsidRPr="00FC7E72">
        <w:t xml:space="preserve">Përmes formës elektronike </w:t>
      </w:r>
      <w:r w:rsidR="000E7204" w:rsidRPr="00FC7E72">
        <w:t xml:space="preserve">janë pranuar </w:t>
      </w:r>
      <w:r w:rsidR="00A22ED2">
        <w:t>44</w:t>
      </w:r>
      <w:r w:rsidR="000E7204" w:rsidRPr="00FC7E72">
        <w:t xml:space="preserve"> komente</w:t>
      </w:r>
      <w:r w:rsidR="00A84CFA" w:rsidRPr="00FC7E72">
        <w:t>, nuk është pranuar asnjë</w:t>
      </w:r>
      <w:r w:rsidR="00393221" w:rsidRPr="00FC7E72">
        <w:t xml:space="preserve"> koment </w:t>
      </w:r>
      <w:r w:rsidR="00A84CFA" w:rsidRPr="00FC7E72">
        <w:t xml:space="preserve">në formë </w:t>
      </w:r>
      <w:r w:rsidR="00C31360" w:rsidRPr="00FC7E72">
        <w:t>fizike</w:t>
      </w:r>
      <w:r w:rsidR="00393221" w:rsidRPr="00FC7E72">
        <w:t xml:space="preserve"> kurse</w:t>
      </w:r>
      <w:r w:rsidR="00A84CFA" w:rsidRPr="00FC7E72">
        <w:t xml:space="preserve"> </w:t>
      </w:r>
      <w:r w:rsidR="00753BB7" w:rsidRPr="00FC7E72">
        <w:t>1</w:t>
      </w:r>
      <w:r w:rsidR="00A84CFA" w:rsidRPr="00FC7E72">
        <w:t xml:space="preserve"> komente janë pranuar </w:t>
      </w:r>
      <w:r w:rsidR="00C31360" w:rsidRPr="00FC7E72">
        <w:t>gjatë mbajtjes së konsultimit.</w:t>
      </w:r>
    </w:p>
    <w:p w14:paraId="1C130351" w14:textId="77777777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3960"/>
        <w:gridCol w:w="1530"/>
        <w:gridCol w:w="1800"/>
        <w:gridCol w:w="2160"/>
        <w:gridCol w:w="2160"/>
      </w:tblGrid>
      <w:tr w:rsidR="00673C91" w:rsidRPr="00ED249F" w14:paraId="608B37F9" w14:textId="77777777" w:rsidTr="00AD3926">
        <w:tc>
          <w:tcPr>
            <w:tcW w:w="396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53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AD3926">
        <w:tc>
          <w:tcPr>
            <w:tcW w:w="3960" w:type="dxa"/>
            <w:shd w:val="clear" w:color="auto" w:fill="FFC000"/>
          </w:tcPr>
          <w:p w14:paraId="57EF3747" w14:textId="66C1A43A" w:rsidR="00C46FD2" w:rsidRPr="00ED249F" w:rsidRDefault="00673C91" w:rsidP="00EB39F1">
            <w:pPr>
              <w:jc w:val="both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EB39F1">
              <w:rPr>
                <w:color w:val="000000" w:themeColor="text1"/>
                <w:lang w:eastAsia="x-none"/>
              </w:rPr>
              <w:t>konsultim</w:t>
            </w:r>
            <w:r w:rsidR="00EB39F1" w:rsidRPr="00EB39F1">
              <w:rPr>
                <w:color w:val="000000" w:themeColor="text1"/>
                <w:lang w:eastAsia="x-none"/>
              </w:rPr>
              <w:t xml:space="preserve"> publik për Qarkoren e Pare Buxhetore 2025/1 dhe KAB-in 2025-2027, konsultimi publik organizohet nga anëtarët e KPF-së</w:t>
            </w:r>
          </w:p>
        </w:tc>
        <w:tc>
          <w:tcPr>
            <w:tcW w:w="1530" w:type="dxa"/>
          </w:tcPr>
          <w:p w14:paraId="0F28873F" w14:textId="1184C175" w:rsidR="00673C91" w:rsidRPr="00ED249F" w:rsidRDefault="00A4750D" w:rsidP="001E6A1C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b/>
                <w:lang w:val="sq-AL"/>
              </w:rPr>
              <w:t>14.16</w:t>
            </w:r>
            <w:r w:rsidR="005F34C9" w:rsidRPr="00ED249F">
              <w:rPr>
                <w:b/>
                <w:lang w:val="sq-AL"/>
              </w:rPr>
              <w:t>.202</w:t>
            </w:r>
            <w:r>
              <w:rPr>
                <w:b/>
                <w:lang w:val="sq-AL"/>
              </w:rPr>
              <w:t>4</w:t>
            </w:r>
          </w:p>
          <w:p w14:paraId="20D9374F" w14:textId="77777777" w:rsidR="00D37791" w:rsidRPr="00ED249F" w:rsidRDefault="00D37791" w:rsidP="001E6A1C"/>
          <w:p w14:paraId="482B86C0" w14:textId="77777777" w:rsidR="00673C91" w:rsidRPr="00ED249F" w:rsidRDefault="00673C91" w:rsidP="001E6A1C"/>
          <w:p w14:paraId="48DD3E4E" w14:textId="72056229" w:rsidR="00673C91" w:rsidRPr="00ED249F" w:rsidRDefault="00CE118A" w:rsidP="001E6A1C">
            <w:r w:rsidRPr="00ED249F">
              <w:t>Nga-1</w:t>
            </w:r>
            <w:r w:rsidR="00B215E7">
              <w:t>1</w:t>
            </w:r>
            <w:r w:rsidRPr="00ED249F">
              <w:t>:15</w:t>
            </w:r>
          </w:p>
          <w:p w14:paraId="6AAC05E8" w14:textId="77777777" w:rsidR="00673C91" w:rsidRPr="00ED249F" w:rsidRDefault="00673C91" w:rsidP="001E6A1C"/>
          <w:p w14:paraId="646B91BC" w14:textId="24E1C056" w:rsidR="00673C91" w:rsidRPr="00ED249F" w:rsidRDefault="005F34C9" w:rsidP="00CE118A">
            <w:pPr>
              <w:rPr>
                <w:color w:val="FF0000"/>
              </w:rPr>
            </w:pPr>
            <w:r w:rsidRPr="00ED249F">
              <w:t>Deri-</w:t>
            </w:r>
            <w:r w:rsidR="00B215E7">
              <w:t>11:55</w:t>
            </w:r>
          </w:p>
        </w:tc>
        <w:tc>
          <w:tcPr>
            <w:tcW w:w="1800" w:type="dxa"/>
          </w:tcPr>
          <w:p w14:paraId="0DC2CE30" w14:textId="306B938C" w:rsidR="00673C91" w:rsidRPr="00ED249F" w:rsidRDefault="00673C91" w:rsidP="001E6A1C">
            <w:r w:rsidRPr="00ED249F">
              <w:t xml:space="preserve">F       M      </w:t>
            </w:r>
            <w:r w:rsidR="00E41C2D">
              <w:t xml:space="preserve"> </w:t>
            </w:r>
            <w:r w:rsidRPr="00ED249F">
              <w:t xml:space="preserve">   T</w:t>
            </w:r>
          </w:p>
          <w:p w14:paraId="056CC8B4" w14:textId="2F6041F8" w:rsidR="00673C91" w:rsidRPr="00ED249F" w:rsidRDefault="00666CBF" w:rsidP="001E6A1C">
            <w:r w:rsidRPr="00ED249F">
              <w:t>10</w:t>
            </w:r>
            <w:r w:rsidR="00673C91" w:rsidRPr="00ED249F">
              <w:t xml:space="preserve">   </w:t>
            </w:r>
            <w:r w:rsidR="00712E5D" w:rsidRPr="00ED249F">
              <w:t xml:space="preserve"> </w:t>
            </w:r>
            <w:r w:rsidRPr="00ED249F">
              <w:t xml:space="preserve">  </w:t>
            </w:r>
            <w:r w:rsidR="00E41C2D">
              <w:t>19</w:t>
            </w:r>
            <w:r w:rsidRPr="00ED249F">
              <w:t xml:space="preserve"> </w:t>
            </w:r>
            <w:r w:rsidR="00673C91" w:rsidRPr="00ED249F">
              <w:t xml:space="preserve"> </w:t>
            </w:r>
            <w:r w:rsidR="00712E5D" w:rsidRPr="00ED249F">
              <w:t xml:space="preserve"> </w:t>
            </w:r>
            <w:r w:rsidR="00673C91" w:rsidRPr="00ED249F">
              <w:t xml:space="preserve">  </w:t>
            </w:r>
            <w:r w:rsidRPr="00ED249F">
              <w:t xml:space="preserve">   </w:t>
            </w:r>
            <w:r w:rsidR="00E41C2D">
              <w:t>29</w:t>
            </w:r>
          </w:p>
          <w:p w14:paraId="395C5CE2" w14:textId="77777777" w:rsidR="00673C91" w:rsidRPr="00ED249F" w:rsidRDefault="00673C91" w:rsidP="001E6A1C"/>
        </w:tc>
        <w:tc>
          <w:tcPr>
            <w:tcW w:w="2160" w:type="dxa"/>
          </w:tcPr>
          <w:p w14:paraId="27642C7C" w14:textId="78144D72" w:rsidR="00673C91" w:rsidRPr="00B215E7" w:rsidRDefault="00A85848" w:rsidP="001E6A1C">
            <w:pPr>
              <w:rPr>
                <w:color w:val="FF0000"/>
              </w:rPr>
            </w:pPr>
            <w:r w:rsidRPr="009314CF">
              <w:t>9</w:t>
            </w:r>
          </w:p>
        </w:tc>
        <w:tc>
          <w:tcPr>
            <w:tcW w:w="2160" w:type="dxa"/>
          </w:tcPr>
          <w:p w14:paraId="6AF0A436" w14:textId="7041EF71" w:rsidR="00673C91" w:rsidRPr="009314CF" w:rsidRDefault="00A22ED2" w:rsidP="001E6A1C">
            <w:r>
              <w:t>45</w:t>
            </w:r>
          </w:p>
          <w:p w14:paraId="7899A08A" w14:textId="77777777" w:rsidR="000052AD" w:rsidRPr="00B215E7" w:rsidRDefault="000052AD" w:rsidP="001E6A1C">
            <w:pPr>
              <w:rPr>
                <w:color w:val="FF0000"/>
              </w:rPr>
            </w:pPr>
          </w:p>
          <w:p w14:paraId="3071EDA7" w14:textId="2AEF782D" w:rsidR="00755065" w:rsidRPr="00154218" w:rsidRDefault="00154218" w:rsidP="001E6A1C">
            <w:r w:rsidRPr="00154218">
              <w:t>2</w:t>
            </w:r>
            <w:r w:rsidR="00755065" w:rsidRPr="00154218">
              <w:t>-Pjesërisht</w:t>
            </w:r>
          </w:p>
          <w:p w14:paraId="169CB12E" w14:textId="7963CE63" w:rsidR="00755065" w:rsidRPr="00154218" w:rsidRDefault="00154218" w:rsidP="001E6A1C">
            <w:r w:rsidRPr="00154218">
              <w:t>0</w:t>
            </w:r>
            <w:r w:rsidR="00755065" w:rsidRPr="00154218">
              <w:t>-Refuzohen</w:t>
            </w:r>
          </w:p>
          <w:p w14:paraId="490B577B" w14:textId="0FCF137E" w:rsidR="00755065" w:rsidRPr="00B215E7" w:rsidRDefault="00154218" w:rsidP="001E6A1C">
            <w:pPr>
              <w:rPr>
                <w:color w:val="FF0000"/>
              </w:rPr>
            </w:pPr>
            <w:r w:rsidRPr="00154218">
              <w:t>43</w:t>
            </w:r>
            <w:r w:rsidR="00755065" w:rsidRPr="00154218">
              <w:t>-Pranuara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205"/>
        <w:gridCol w:w="2599"/>
        <w:gridCol w:w="1993"/>
        <w:gridCol w:w="3317"/>
      </w:tblGrid>
      <w:tr w:rsidR="000B0C22" w:rsidRPr="00ED249F" w14:paraId="25CC4E42" w14:textId="77777777" w:rsidTr="00241531">
        <w:tc>
          <w:tcPr>
            <w:tcW w:w="496" w:type="dxa"/>
            <w:shd w:val="clear" w:color="auto" w:fill="FFC000"/>
          </w:tcPr>
          <w:p w14:paraId="15CB8585" w14:textId="77777777" w:rsidR="000B0C22" w:rsidRPr="00ED249F" w:rsidRDefault="000B0C22" w:rsidP="0012259E">
            <w:pPr>
              <w:rPr>
                <w:b/>
                <w:color w:val="000000" w:themeColor="text1"/>
              </w:rPr>
            </w:pPr>
            <w:proofErr w:type="spellStart"/>
            <w:r w:rsidRPr="00ED249F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205" w:type="dxa"/>
            <w:shd w:val="clear" w:color="auto" w:fill="FFC000" w:themeFill="accent4"/>
          </w:tcPr>
          <w:p w14:paraId="3BCE0274" w14:textId="77777777" w:rsidR="000B0C22" w:rsidRPr="00ED249F" w:rsidRDefault="000B0C22" w:rsidP="00141F7A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2599" w:type="dxa"/>
            <w:shd w:val="clear" w:color="auto" w:fill="FFC000" w:themeFill="accent4"/>
          </w:tcPr>
          <w:p w14:paraId="6940EC63" w14:textId="77777777" w:rsidR="000B0C22" w:rsidRPr="00ED249F" w:rsidRDefault="009D42A2" w:rsidP="009D42A2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Kush ka dhënë kërkesë</w:t>
            </w:r>
            <w:r w:rsidR="000B0C22" w:rsidRPr="00ED249F">
              <w:rPr>
                <w:b/>
                <w:color w:val="000000" w:themeColor="text1"/>
              </w:rPr>
              <w:t xml:space="preserve">/  </w:t>
            </w:r>
            <w:r w:rsidR="00593685" w:rsidRPr="00ED249F">
              <w:rPr>
                <w:b/>
                <w:color w:val="000000" w:themeColor="text1"/>
              </w:rPr>
              <w:t>sugjerim</w:t>
            </w:r>
            <w:r w:rsidR="000B0C22" w:rsidRPr="00ED249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93" w:type="dxa"/>
            <w:shd w:val="clear" w:color="auto" w:fill="FFC000" w:themeFill="accent4"/>
          </w:tcPr>
          <w:p w14:paraId="7AB98068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Statusi i kërkesës /sugjerimi  i pranuar , pjesërisht e pranuar apo  nuk është 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9800BF2" w14:textId="77777777" w:rsidR="000B0C22" w:rsidRPr="00ED249F" w:rsidRDefault="000B0C22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>Arsyetimi (komentimi për  pranimin pjesërisht dhe mos pranimit te komenteve është</w:t>
            </w:r>
          </w:p>
          <w:p w14:paraId="005707A1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 xml:space="preserve"> i detyrueshëm)</w:t>
            </w:r>
          </w:p>
        </w:tc>
      </w:tr>
      <w:tr w:rsidR="005C2564" w:rsidRPr="00ED249F" w14:paraId="4F1803DF" w14:textId="77777777" w:rsidTr="00241531">
        <w:tc>
          <w:tcPr>
            <w:tcW w:w="496" w:type="dxa"/>
            <w:vMerge w:val="restart"/>
            <w:shd w:val="clear" w:color="auto" w:fill="FFC000"/>
          </w:tcPr>
          <w:p w14:paraId="3A4DF353" w14:textId="52F54C1F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205" w:type="dxa"/>
            <w:shd w:val="clear" w:color="auto" w:fill="FFC000" w:themeFill="accent4"/>
          </w:tcPr>
          <w:p w14:paraId="723B81CA" w14:textId="77777777" w:rsidR="005C2564" w:rsidRPr="004D615B" w:rsidRDefault="005C2564" w:rsidP="00D0000E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KOBAJ: </w:t>
            </w:r>
          </w:p>
          <w:p w14:paraId="5B7C7F75" w14:textId="77777777" w:rsidR="005C2564" w:rsidRPr="00ED249F" w:rsidRDefault="005C2564" w:rsidP="00141F7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52329035" w14:textId="36E16B1C" w:rsidR="005C2564" w:rsidRPr="00850598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PETRIT HOXHAJ: </w:t>
            </w:r>
            <w:r w:rsidRPr="008027A2">
              <w:rPr>
                <w:noProof/>
              </w:rPr>
              <w:t>Kryetar i fshatrave Vlashnje, Kobaj, Muradem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78D31FE3" w14:textId="77777777" w:rsidR="005C2564" w:rsidRPr="00ED249F" w:rsidRDefault="005C2564" w:rsidP="0012259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567B311D" w14:textId="77777777" w:rsidR="005C2564" w:rsidRPr="00ED249F" w:rsidRDefault="005C2564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9314CF" w:rsidRPr="00ED249F" w14:paraId="70E269FB" w14:textId="77777777" w:rsidTr="00241531">
        <w:tc>
          <w:tcPr>
            <w:tcW w:w="496" w:type="dxa"/>
            <w:vMerge/>
            <w:shd w:val="clear" w:color="auto" w:fill="FFC000"/>
          </w:tcPr>
          <w:p w14:paraId="03C1B06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899294C" w14:textId="196F977E" w:rsidR="009314CF" w:rsidRPr="00D0000E" w:rsidRDefault="009314CF" w:rsidP="00D0000E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Rregullimi i infrastruktures rrugore brenda fshatit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66D22631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71020FC" w14:textId="5546C1CA" w:rsidR="009314CF" w:rsidRPr="00677EC4" w:rsidRDefault="00677EC4" w:rsidP="0012259E">
            <w:pPr>
              <w:jc w:val="both"/>
              <w:rPr>
                <w:color w:val="000000" w:themeColor="text1"/>
              </w:rPr>
            </w:pPr>
            <w:r w:rsidRPr="00677EC4"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0CE2EB4" w14:textId="47F0D7CB" w:rsidR="009314CF" w:rsidRPr="00677EC4" w:rsidRDefault="00677EC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77EC4">
              <w:rPr>
                <w:bCs/>
                <w:color w:val="000000" w:themeColor="text1"/>
              </w:rPr>
              <w:t xml:space="preserve">Drejtoria e </w:t>
            </w:r>
            <w:r w:rsidR="000D4BBC" w:rsidRPr="00677EC4">
              <w:rPr>
                <w:bCs/>
                <w:color w:val="000000" w:themeColor="text1"/>
              </w:rPr>
              <w:t>Shërbimeve</w:t>
            </w:r>
            <w:r w:rsidRPr="00677EC4">
              <w:rPr>
                <w:bCs/>
                <w:color w:val="000000" w:themeColor="text1"/>
              </w:rPr>
              <w:t xml:space="preserve"> Publike</w:t>
            </w:r>
            <w:r w:rsidR="000D4BBC">
              <w:rPr>
                <w:bCs/>
                <w:color w:val="000000" w:themeColor="text1"/>
              </w:rPr>
              <w:t xml:space="preserve"> (DSHP)</w:t>
            </w:r>
            <w:r w:rsidRPr="00677EC4">
              <w:rPr>
                <w:bCs/>
                <w:color w:val="000000" w:themeColor="text1"/>
              </w:rPr>
              <w:t xml:space="preserve"> do ta fus në </w:t>
            </w:r>
            <w:proofErr w:type="spellStart"/>
            <w:r w:rsidRPr="00677EC4">
              <w:rPr>
                <w:bCs/>
                <w:color w:val="000000" w:themeColor="text1"/>
              </w:rPr>
              <w:t>projektsione</w:t>
            </w:r>
            <w:proofErr w:type="spellEnd"/>
            <w:r w:rsidRPr="00677EC4">
              <w:rPr>
                <w:bCs/>
                <w:color w:val="000000" w:themeColor="text1"/>
              </w:rPr>
              <w:t xml:space="preserve"> buxhetore-KAB realizimin e këtij projekti.</w:t>
            </w:r>
          </w:p>
        </w:tc>
      </w:tr>
      <w:tr w:rsidR="009314CF" w:rsidRPr="00ED249F" w14:paraId="164CC4AF" w14:textId="77777777" w:rsidTr="00241531">
        <w:tc>
          <w:tcPr>
            <w:tcW w:w="496" w:type="dxa"/>
            <w:vMerge/>
            <w:shd w:val="clear" w:color="auto" w:fill="FFC000"/>
          </w:tcPr>
          <w:p w14:paraId="3D2730DD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38A5522" w14:textId="677F3F70" w:rsidR="009314CF" w:rsidRPr="00D0000E" w:rsidRDefault="009314CF" w:rsidP="00D0000E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Ndriqim publik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CF0B60C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984A2C9" w14:textId="23A2DF74" w:rsidR="009314CF" w:rsidRPr="00677EC4" w:rsidRDefault="000D4BB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0C38F30" w14:textId="77777777" w:rsidR="009314CF" w:rsidRDefault="000D4BB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do ti lidh me operatoret ekonomik të bëjë rregullimin e këtij projekti.</w:t>
            </w:r>
          </w:p>
          <w:p w14:paraId="4065A3E1" w14:textId="54133ACC" w:rsidR="008027A2" w:rsidRPr="00677EC4" w:rsidRDefault="008027A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07F2C031" w14:textId="77777777" w:rsidTr="00241531">
        <w:tc>
          <w:tcPr>
            <w:tcW w:w="496" w:type="dxa"/>
            <w:vMerge/>
            <w:shd w:val="clear" w:color="auto" w:fill="FFC000"/>
          </w:tcPr>
          <w:p w14:paraId="5CE8F2F9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FBE2FDE" w14:textId="771C6E59" w:rsidR="009314CF" w:rsidRPr="00D0000E" w:rsidRDefault="009314CF" w:rsidP="00D0000E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Rregullimi i trotuarit ne fshat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E3F49B0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CFAD077" w14:textId="24CE0A0A" w:rsidR="009314CF" w:rsidRPr="00677EC4" w:rsidRDefault="000D4BB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E7ED05C" w14:textId="77777777" w:rsidR="009314CF" w:rsidRDefault="000D4BB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fus në projeksione buxhetore-KAB realizimin e këtij projekti.</w:t>
            </w:r>
          </w:p>
          <w:p w14:paraId="0D1C0B86" w14:textId="4387095B" w:rsidR="008027A2" w:rsidRPr="00677EC4" w:rsidRDefault="008027A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30A89267" w14:textId="77777777" w:rsidTr="00241531">
        <w:tc>
          <w:tcPr>
            <w:tcW w:w="496" w:type="dxa"/>
            <w:vMerge/>
            <w:shd w:val="clear" w:color="auto" w:fill="FFC000"/>
          </w:tcPr>
          <w:p w14:paraId="29CBFFA7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21B604B" w14:textId="213330C9" w:rsidR="009314CF" w:rsidRPr="00D0000E" w:rsidRDefault="009314CF" w:rsidP="00D0000E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Kubeza tek rrugacat e pa rregulluara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F49E0AF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03D5F56" w14:textId="77777777" w:rsidR="009314CF" w:rsidRPr="00677EC4" w:rsidRDefault="009314CF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13B46ADF" w14:textId="77777777" w:rsidR="009314CF" w:rsidRDefault="000D4BB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77EC4">
              <w:rPr>
                <w:bCs/>
                <w:color w:val="000000" w:themeColor="text1"/>
              </w:rPr>
              <w:t>Drejtoria e Shërbimeve Publike</w:t>
            </w:r>
            <w:r>
              <w:rPr>
                <w:bCs/>
                <w:color w:val="000000" w:themeColor="text1"/>
              </w:rPr>
              <w:t xml:space="preserve"> (DSHP)</w:t>
            </w:r>
            <w:r w:rsidRPr="00677EC4">
              <w:rPr>
                <w:bCs/>
                <w:color w:val="000000" w:themeColor="text1"/>
              </w:rPr>
              <w:t xml:space="preserve"> do ta fus në </w:t>
            </w:r>
            <w:proofErr w:type="spellStart"/>
            <w:r w:rsidRPr="00677EC4">
              <w:rPr>
                <w:bCs/>
                <w:color w:val="000000" w:themeColor="text1"/>
              </w:rPr>
              <w:t>projektsione</w:t>
            </w:r>
            <w:proofErr w:type="spellEnd"/>
            <w:r w:rsidRPr="00677EC4">
              <w:rPr>
                <w:bCs/>
                <w:color w:val="000000" w:themeColor="text1"/>
              </w:rPr>
              <w:t xml:space="preserve"> buxhetore-KAB realizimin e këtij projekti.</w:t>
            </w:r>
          </w:p>
          <w:p w14:paraId="1D7F1DD7" w14:textId="26EE014B" w:rsidR="008027A2" w:rsidRPr="00677EC4" w:rsidRDefault="008027A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5C2564" w:rsidRPr="00ED249F" w14:paraId="5175CC90" w14:textId="77777777" w:rsidTr="00241531">
        <w:tc>
          <w:tcPr>
            <w:tcW w:w="496" w:type="dxa"/>
            <w:vMerge w:val="restart"/>
            <w:shd w:val="clear" w:color="auto" w:fill="FFC000"/>
          </w:tcPr>
          <w:p w14:paraId="251A455B" w14:textId="77777777" w:rsidR="005C2564" w:rsidRPr="00ED249F" w:rsidRDefault="005C256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7BE36AD4" w14:textId="621D23F2" w:rsidR="005C2564" w:rsidRPr="0096609F" w:rsidRDefault="005C2564" w:rsidP="0096609F">
            <w:pPr>
              <w:ind w:left="60"/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MURADEM:</w:t>
            </w:r>
          </w:p>
        </w:tc>
        <w:tc>
          <w:tcPr>
            <w:tcW w:w="2599" w:type="dxa"/>
            <w:shd w:val="clear" w:color="auto" w:fill="FFC000" w:themeFill="accent4"/>
          </w:tcPr>
          <w:p w14:paraId="5E863EC0" w14:textId="77777777" w:rsidR="005C2564" w:rsidRPr="00ED249F" w:rsidRDefault="005C256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F222FC7" w14:textId="77777777" w:rsidR="005C2564" w:rsidRPr="00677EC4" w:rsidRDefault="005C2564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3D8FD1F1" w14:textId="77777777" w:rsidR="005C2564" w:rsidRPr="00677EC4" w:rsidRDefault="005C256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2F4B38C4" w14:textId="77777777" w:rsidTr="00241531">
        <w:tc>
          <w:tcPr>
            <w:tcW w:w="496" w:type="dxa"/>
            <w:vMerge/>
            <w:shd w:val="clear" w:color="auto" w:fill="FFC000"/>
          </w:tcPr>
          <w:p w14:paraId="594D90AA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0FB3A33A" w14:textId="169E83FE" w:rsidR="009314CF" w:rsidRPr="00850598" w:rsidRDefault="009314CF" w:rsidP="00850598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1-Kerkese per ndriqim publik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798996E6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E6EE38D" w14:textId="126E6B8C" w:rsidR="009314CF" w:rsidRPr="00677EC4" w:rsidRDefault="0096609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6F1C6492" w14:textId="0D937F88" w:rsidR="009314CF" w:rsidRPr="00677EC4" w:rsidRDefault="0096609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do ti lidh me operatoret ekonomik të bëjë rregullimin e këtij projekti.</w:t>
            </w:r>
          </w:p>
        </w:tc>
      </w:tr>
      <w:tr w:rsidR="009314CF" w:rsidRPr="00ED249F" w14:paraId="6465EF58" w14:textId="77777777" w:rsidTr="00241531">
        <w:tc>
          <w:tcPr>
            <w:tcW w:w="496" w:type="dxa"/>
            <w:vMerge/>
            <w:shd w:val="clear" w:color="auto" w:fill="FFC000"/>
          </w:tcPr>
          <w:p w14:paraId="013409E3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46BF838" w14:textId="7DAB97A7" w:rsidR="009314CF" w:rsidRPr="00515089" w:rsidRDefault="009314CF" w:rsidP="00515089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Ndertimi i rruges malore</w:t>
            </w:r>
            <w:r>
              <w:rPr>
                <w:noProof/>
              </w:rPr>
              <w:t xml:space="preserve"> nga fshatin</w:t>
            </w:r>
            <w:r w:rsidRPr="004D615B">
              <w:rPr>
                <w:noProof/>
              </w:rPr>
              <w:t xml:space="preserve"> Muradem e deri tek Gryka e Drinit te Bardhe- Drejtoria per Zhvillim dhe Turizem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D1E635E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1D70F74" w14:textId="544DA7CF" w:rsidR="009314CF" w:rsidRPr="00677EC4" w:rsidRDefault="0096609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27883D3" w14:textId="3A3E5F2C" w:rsidR="009314CF" w:rsidRPr="00677EC4" w:rsidRDefault="0096609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Realizimi i këtij projekti do të futet në </w:t>
            </w:r>
            <w:proofErr w:type="spellStart"/>
            <w:r>
              <w:rPr>
                <w:bCs/>
                <w:color w:val="000000" w:themeColor="text1"/>
              </w:rPr>
              <w:t>projektisone</w:t>
            </w:r>
            <w:proofErr w:type="spellEnd"/>
            <w:r>
              <w:rPr>
                <w:bCs/>
                <w:color w:val="000000" w:themeColor="text1"/>
              </w:rPr>
              <w:t>-KAB.</w:t>
            </w:r>
          </w:p>
        </w:tc>
      </w:tr>
      <w:tr w:rsidR="0096609F" w:rsidRPr="00ED249F" w14:paraId="0CE5E104" w14:textId="77777777" w:rsidTr="00241531">
        <w:tc>
          <w:tcPr>
            <w:tcW w:w="496" w:type="dxa"/>
            <w:vMerge w:val="restart"/>
            <w:shd w:val="clear" w:color="auto" w:fill="FFC000"/>
          </w:tcPr>
          <w:p w14:paraId="384D1405" w14:textId="77777777" w:rsidR="0096609F" w:rsidRPr="00ED249F" w:rsidRDefault="0096609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6654C21" w14:textId="77777777" w:rsidR="0096609F" w:rsidRPr="004D615B" w:rsidRDefault="0096609F" w:rsidP="00515089">
            <w:pPr>
              <w:ind w:left="60"/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VLASHNJE:</w:t>
            </w:r>
          </w:p>
          <w:p w14:paraId="0005CD07" w14:textId="77777777" w:rsidR="0096609F" w:rsidRPr="00ED249F" w:rsidRDefault="0096609F" w:rsidP="00141F7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79972469" w14:textId="77777777" w:rsidR="0096609F" w:rsidRPr="00ED249F" w:rsidRDefault="0096609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65CCA0E" w14:textId="77777777" w:rsidR="0096609F" w:rsidRPr="00677EC4" w:rsidRDefault="0096609F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20C050BB" w14:textId="77777777" w:rsidR="0096609F" w:rsidRPr="00677EC4" w:rsidRDefault="0096609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6609F" w:rsidRPr="00ED249F" w14:paraId="7AA1110A" w14:textId="77777777" w:rsidTr="00241531">
        <w:tc>
          <w:tcPr>
            <w:tcW w:w="496" w:type="dxa"/>
            <w:vMerge/>
            <w:shd w:val="clear" w:color="auto" w:fill="FFC000"/>
          </w:tcPr>
          <w:p w14:paraId="63A75543" w14:textId="77777777" w:rsidR="0096609F" w:rsidRPr="00ED249F" w:rsidRDefault="0096609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57ED2BE" w14:textId="6CB3977B" w:rsidR="0096609F" w:rsidRPr="00ED249F" w:rsidRDefault="0096609F" w:rsidP="00141F7A">
            <w:pPr>
              <w:jc w:val="both"/>
              <w:rPr>
                <w:b/>
                <w:color w:val="000000" w:themeColor="text1"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Ndertimi i Objektit te ri shendetesor dhe shenderrimi i saj ne QMF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D678FFA" w14:textId="77777777" w:rsidR="0096609F" w:rsidRPr="00ED249F" w:rsidRDefault="0096609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90B3233" w14:textId="6F4D5B6C" w:rsidR="0096609F" w:rsidRPr="001F2244" w:rsidRDefault="005D6FAD" w:rsidP="0012259E">
            <w:pPr>
              <w:jc w:val="both"/>
              <w:rPr>
                <w:b/>
                <w:color w:val="000000" w:themeColor="text1"/>
              </w:rPr>
            </w:pPr>
            <w:r w:rsidRPr="005D6FAD">
              <w:rPr>
                <w:b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14:paraId="1D91BA34" w14:textId="4D751C82" w:rsidR="0096609F" w:rsidRPr="00677EC4" w:rsidRDefault="005D6FAD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Drejtoria e Shëndetësisë do të shoh me në detaje kërkesat e komunitetit dhe më pas të planifikoj buxhet për ndërtimin e QMF-së.</w:t>
            </w:r>
          </w:p>
        </w:tc>
      </w:tr>
      <w:tr w:rsidR="0096609F" w:rsidRPr="00ED249F" w14:paraId="6465CDC8" w14:textId="77777777" w:rsidTr="00241531">
        <w:tc>
          <w:tcPr>
            <w:tcW w:w="496" w:type="dxa"/>
            <w:vMerge/>
            <w:shd w:val="clear" w:color="auto" w:fill="FFC000"/>
          </w:tcPr>
          <w:p w14:paraId="69FC3DFA" w14:textId="77777777" w:rsidR="0096609F" w:rsidRPr="00ED249F" w:rsidRDefault="0096609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0CE2819B" w14:textId="7804EFDD" w:rsidR="0096609F" w:rsidRPr="00297F74" w:rsidRDefault="0096609F" w:rsidP="00297F74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Ndertimi i salles se fushes se futbollit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892CC5B" w14:textId="77777777" w:rsidR="0096609F" w:rsidRPr="00ED249F" w:rsidRDefault="0096609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2B6AFF9" w14:textId="4ADBDB63" w:rsidR="0096609F" w:rsidRPr="00677EC4" w:rsidRDefault="0096609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1589D966" w14:textId="1430D2D5" w:rsidR="0096609F" w:rsidRPr="00677EC4" w:rsidRDefault="0096609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DKRS, do të fus në projeksionet-KAB realizimin e këtij projekti.</w:t>
            </w:r>
          </w:p>
        </w:tc>
      </w:tr>
      <w:tr w:rsidR="0096609F" w:rsidRPr="00ED249F" w14:paraId="14204867" w14:textId="77777777" w:rsidTr="00241531">
        <w:tc>
          <w:tcPr>
            <w:tcW w:w="496" w:type="dxa"/>
            <w:vMerge/>
            <w:shd w:val="clear" w:color="auto" w:fill="FFC000"/>
          </w:tcPr>
          <w:p w14:paraId="2A846CA5" w14:textId="77777777" w:rsidR="0096609F" w:rsidRPr="00ED249F" w:rsidRDefault="0096609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548CD02" w14:textId="0ECA4332" w:rsidR="0096609F" w:rsidRPr="00297F74" w:rsidRDefault="0096609F" w:rsidP="00297F74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Rregullimi i infrastruktures rrugore, kanalizim, ndriqim publik tek lagjiet e reja ne fshat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4EDA21D" w14:textId="77777777" w:rsidR="0096609F" w:rsidRPr="00ED249F" w:rsidRDefault="0096609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B710AF3" w14:textId="053B8A6A" w:rsidR="0096609F" w:rsidRPr="00677EC4" w:rsidRDefault="0096609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6ABDF300" w14:textId="495DD087" w:rsidR="0096609F" w:rsidRPr="00677EC4" w:rsidRDefault="0096609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realizimin e këtij projekti do të planifikoj përmes projeksioneve buxhetore-KAB.</w:t>
            </w:r>
          </w:p>
        </w:tc>
      </w:tr>
      <w:tr w:rsidR="005C2564" w:rsidRPr="00ED249F" w14:paraId="42B7B196" w14:textId="77777777" w:rsidTr="00241531">
        <w:tc>
          <w:tcPr>
            <w:tcW w:w="496" w:type="dxa"/>
            <w:vMerge w:val="restart"/>
            <w:shd w:val="clear" w:color="auto" w:fill="FFC000"/>
          </w:tcPr>
          <w:p w14:paraId="69F720F4" w14:textId="2039DB61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05" w:type="dxa"/>
            <w:shd w:val="clear" w:color="auto" w:fill="FFC000" w:themeFill="accent4"/>
          </w:tcPr>
          <w:p w14:paraId="28CB992A" w14:textId="622543C1" w:rsidR="005C2564" w:rsidRPr="004D615B" w:rsidRDefault="005C2564" w:rsidP="005579BE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Rregullimi i infrastruktures rrugore</w:t>
            </w:r>
          </w:p>
          <w:p w14:paraId="48B83364" w14:textId="77777777" w:rsidR="005C2564" w:rsidRPr="00ED249F" w:rsidRDefault="005C2564" w:rsidP="00141F7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5D985BBE" w14:textId="1ECEC787" w:rsidR="005C2564" w:rsidRPr="00297F74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GJOK KOLNREKAJ: </w:t>
            </w:r>
            <w:r w:rsidRPr="008027A2">
              <w:rPr>
                <w:noProof/>
              </w:rPr>
              <w:t>Perfaqesues i fshatit Karashengjergj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39046EC0" w14:textId="14060886" w:rsidR="005C2564" w:rsidRPr="00677EC4" w:rsidRDefault="003577D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7A1996B6" w14:textId="59B68B15" w:rsidR="005C2564" w:rsidRPr="00677EC4" w:rsidRDefault="003577D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do ti lidh me operatoret ekonomik të bëjë rregullimin e këtij projekti.</w:t>
            </w:r>
          </w:p>
        </w:tc>
      </w:tr>
      <w:tr w:rsidR="009314CF" w:rsidRPr="00ED249F" w14:paraId="14023B31" w14:textId="77777777" w:rsidTr="00241531">
        <w:tc>
          <w:tcPr>
            <w:tcW w:w="496" w:type="dxa"/>
            <w:vMerge/>
            <w:shd w:val="clear" w:color="auto" w:fill="FFC000"/>
          </w:tcPr>
          <w:p w14:paraId="6954A604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F71D273" w14:textId="704AFC04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Zgjerimi i rrugeve ne fshat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7CA36E4D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4CB68CD" w14:textId="13F8338C" w:rsidR="009314CF" w:rsidRPr="00677EC4" w:rsidRDefault="003577D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A803872" w14:textId="17715B99" w:rsidR="009314CF" w:rsidRPr="00677EC4" w:rsidRDefault="003577D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parasheh në KAB realizimin e këtij projekti.</w:t>
            </w:r>
          </w:p>
        </w:tc>
      </w:tr>
      <w:tr w:rsidR="009314CF" w:rsidRPr="00ED249F" w14:paraId="3CEAC76A" w14:textId="77777777" w:rsidTr="005579BE">
        <w:trPr>
          <w:trHeight w:val="77"/>
        </w:trPr>
        <w:tc>
          <w:tcPr>
            <w:tcW w:w="496" w:type="dxa"/>
            <w:vMerge/>
            <w:shd w:val="clear" w:color="auto" w:fill="FFC000"/>
          </w:tcPr>
          <w:p w14:paraId="763B0FAC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2D522E8" w14:textId="6271BB8A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Vazhdim i rregullimit te kanalizimit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5A90E00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18AE92B" w14:textId="3D302EA5" w:rsidR="009314CF" w:rsidRPr="00677EC4" w:rsidRDefault="003577D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9200849" w14:textId="00EDFA89" w:rsidR="009314CF" w:rsidRPr="00677EC4" w:rsidRDefault="003577D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do ti lidh me operatoret ekonomik të bëjë rregullimin e këtij projekti.</w:t>
            </w:r>
          </w:p>
        </w:tc>
      </w:tr>
      <w:tr w:rsidR="009314CF" w:rsidRPr="00ED249F" w14:paraId="7DAEBC44" w14:textId="77777777" w:rsidTr="00241531">
        <w:tc>
          <w:tcPr>
            <w:tcW w:w="496" w:type="dxa"/>
            <w:vMerge/>
            <w:shd w:val="clear" w:color="auto" w:fill="FFC000"/>
          </w:tcPr>
          <w:p w14:paraId="029D842E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FE478B4" w14:textId="15230849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Rregullimi i trotuarit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2AF780BD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4129A10" w14:textId="13695C58" w:rsidR="009314CF" w:rsidRPr="00677EC4" w:rsidRDefault="003577DF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8AD5BFD" w14:textId="09BCE59E" w:rsidR="009314CF" w:rsidRPr="00677EC4" w:rsidRDefault="009438B8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Realizimi i këtij projekti do të jetë pjesë e KAB-it</w:t>
            </w:r>
          </w:p>
        </w:tc>
      </w:tr>
      <w:tr w:rsidR="005C2564" w:rsidRPr="00ED249F" w14:paraId="6803B5CC" w14:textId="77777777" w:rsidTr="00241531">
        <w:tc>
          <w:tcPr>
            <w:tcW w:w="496" w:type="dxa"/>
            <w:vMerge w:val="restart"/>
            <w:shd w:val="clear" w:color="auto" w:fill="FFC000"/>
          </w:tcPr>
          <w:p w14:paraId="69982F61" w14:textId="1FE3045C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205" w:type="dxa"/>
            <w:shd w:val="clear" w:color="auto" w:fill="FFC000" w:themeFill="accent4"/>
          </w:tcPr>
          <w:p w14:paraId="7570DCA1" w14:textId="02D0BD9A" w:rsidR="005C2564" w:rsidRPr="004D615B" w:rsidRDefault="005C256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Buxhetimi gjinor</w:t>
            </w:r>
          </w:p>
          <w:p w14:paraId="0E5E8883" w14:textId="77777777" w:rsidR="005C2564" w:rsidRPr="00ED249F" w:rsidRDefault="005C2564" w:rsidP="00141F7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5BA7CF1F" w14:textId="7D08E0CF" w:rsidR="005C2564" w:rsidRPr="00D135D1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TRINGA KASEMI: </w:t>
            </w:r>
            <w:r w:rsidRPr="008027A2">
              <w:rPr>
                <w:noProof/>
              </w:rPr>
              <w:t>Qendra per Barazi dhe Drejtesi- Shoqeria Civile ne Prizren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4FC1C7AE" w14:textId="27B94A3D" w:rsidR="005C2564" w:rsidRPr="00677EC4" w:rsidRDefault="00CF545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8163BDF" w14:textId="72CEB5C7" w:rsidR="005C2564" w:rsidRPr="00677EC4" w:rsidRDefault="00CF545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Sikurse edhe viteve tjera, edhe për vitet në vazhdojmë do të bëjmë ndarjet buxhetore-gjinore</w:t>
            </w:r>
          </w:p>
        </w:tc>
      </w:tr>
      <w:tr w:rsidR="009314CF" w:rsidRPr="00ED249F" w14:paraId="3D122306" w14:textId="77777777" w:rsidTr="00241531">
        <w:tc>
          <w:tcPr>
            <w:tcW w:w="496" w:type="dxa"/>
            <w:vMerge/>
            <w:shd w:val="clear" w:color="auto" w:fill="FFC000"/>
          </w:tcPr>
          <w:p w14:paraId="50E1971F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796F52D4" w14:textId="2FB17752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Planifikimi i pese objektivave ne planin lokal  veprimit per barazi gjinore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3EC995A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67F5DF8" w14:textId="02B929F0" w:rsidR="009314CF" w:rsidRPr="00677EC4" w:rsidRDefault="009438B8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7731F7C3" w14:textId="77777777" w:rsidR="007723B6" w:rsidRDefault="007723B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Dokumenti është miratuar dhe zyrtarët përgjegjës-drejtoritë përgjegjëse do të merren me realizimin e objektivave që dalin nga ky plan.</w:t>
            </w:r>
          </w:p>
          <w:p w14:paraId="6F44CA4F" w14:textId="3E7A5C41" w:rsidR="005338D7" w:rsidRPr="00677EC4" w:rsidRDefault="005338D7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14E993E0" w14:textId="77777777" w:rsidTr="00241531">
        <w:tc>
          <w:tcPr>
            <w:tcW w:w="496" w:type="dxa"/>
            <w:vMerge/>
            <w:shd w:val="clear" w:color="auto" w:fill="FFC000"/>
          </w:tcPr>
          <w:p w14:paraId="3C0F2A70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CDBECD8" w14:textId="1CA1F4F0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Mbeshtetje financiare per kategorite sociale dhe personat me aftesi te kufizuara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C19F25D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A738FBB" w14:textId="76EBDFB3" w:rsidR="009314CF" w:rsidRPr="00677EC4" w:rsidRDefault="007723B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1E5DF0BF" w14:textId="6034F129" w:rsidR="009314CF" w:rsidRPr="00677EC4" w:rsidRDefault="007723B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Sikurse edhe viteve tjera, edhe këtë vit dhe në vazhdimësi do të bëjmë mbështetjen e kësaj kategorie. Drejtoria përkatëse do të realizoj projekte që janë në të mirë të kësaj kategorie.</w:t>
            </w:r>
          </w:p>
        </w:tc>
      </w:tr>
      <w:tr w:rsidR="009314CF" w:rsidRPr="00ED249F" w14:paraId="7404B54C" w14:textId="77777777" w:rsidTr="00241531">
        <w:tc>
          <w:tcPr>
            <w:tcW w:w="496" w:type="dxa"/>
            <w:vMerge/>
            <w:shd w:val="clear" w:color="auto" w:fill="FFC000"/>
          </w:tcPr>
          <w:p w14:paraId="23109C47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F480AD6" w14:textId="12427433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Kerkese per mbeshtetje financiare nga Komuna per viktimat e dhunes ne familj</w:t>
            </w:r>
            <w:r>
              <w:rPr>
                <w:noProof/>
              </w:rPr>
              <w:t>e pasi te dalin nga strehimorja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19D492AE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B0BD603" w14:textId="6897B3B8" w:rsidR="009314CF" w:rsidRPr="00677EC4" w:rsidRDefault="007723B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601DD86D" w14:textId="112D4B8A" w:rsidR="009314CF" w:rsidRPr="00677EC4" w:rsidRDefault="007723B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Është planifikuar buxhet në për vitin 2025 dhe në KAB.</w:t>
            </w:r>
          </w:p>
        </w:tc>
      </w:tr>
      <w:tr w:rsidR="009314CF" w:rsidRPr="00ED249F" w14:paraId="2DE304C3" w14:textId="77777777" w:rsidTr="00241531">
        <w:tc>
          <w:tcPr>
            <w:tcW w:w="496" w:type="dxa"/>
            <w:vMerge/>
            <w:shd w:val="clear" w:color="auto" w:fill="FFC000"/>
          </w:tcPr>
          <w:p w14:paraId="6A9E5D6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8724D26" w14:textId="57629324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Kerkese per Strehimore te femijeve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4069A00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C4EBAC1" w14:textId="71EFEEFA" w:rsidR="009314CF" w:rsidRPr="00677EC4" w:rsidRDefault="007723B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735F6643" w14:textId="04C24FA1" w:rsidR="009314CF" w:rsidRPr="00677EC4" w:rsidRDefault="007723B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Është planifikuar buxhet në për vitin 2025 dhe në KAB.</w:t>
            </w:r>
          </w:p>
        </w:tc>
      </w:tr>
      <w:tr w:rsidR="005C2564" w:rsidRPr="00ED249F" w14:paraId="12DE15CA" w14:textId="77777777" w:rsidTr="00241531">
        <w:tc>
          <w:tcPr>
            <w:tcW w:w="496" w:type="dxa"/>
            <w:vMerge w:val="restart"/>
            <w:shd w:val="clear" w:color="auto" w:fill="FFC000"/>
          </w:tcPr>
          <w:p w14:paraId="6FE0E037" w14:textId="7A628EF3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05" w:type="dxa"/>
            <w:shd w:val="clear" w:color="auto" w:fill="FFC000" w:themeFill="accent4"/>
          </w:tcPr>
          <w:p w14:paraId="1486F8D8" w14:textId="77777777" w:rsidR="005C2564" w:rsidRPr="004D615B" w:rsidRDefault="005C2564" w:rsidP="00D135D1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VERMICE:</w:t>
            </w:r>
          </w:p>
          <w:p w14:paraId="2106872F" w14:textId="77777777" w:rsidR="005C2564" w:rsidRPr="00ED249F" w:rsidRDefault="005C2564" w:rsidP="00141F7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127CCA74" w14:textId="6B15063E" w:rsidR="005C2564" w:rsidRPr="00D135D1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BUJAR PULAJ: </w:t>
            </w:r>
            <w:r w:rsidRPr="008027A2">
              <w:rPr>
                <w:noProof/>
              </w:rPr>
              <w:t>Kryetar i fshatrave Vermice Shkoze Dobrushte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586F7657" w14:textId="77777777" w:rsidR="005C2564" w:rsidRPr="00677EC4" w:rsidRDefault="005C2564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471BDC45" w14:textId="77777777" w:rsidR="005C2564" w:rsidRPr="00677EC4" w:rsidRDefault="005C256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1E07A12A" w14:textId="77777777" w:rsidTr="00241531">
        <w:tc>
          <w:tcPr>
            <w:tcW w:w="496" w:type="dxa"/>
            <w:vMerge/>
            <w:shd w:val="clear" w:color="auto" w:fill="FFC000"/>
          </w:tcPr>
          <w:p w14:paraId="5B8644E7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90E3D71" w14:textId="655A8C59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Kerkese per ndriqimin publik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4257E4A1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0EAC064" w14:textId="20E8CF12" w:rsidR="009314CF" w:rsidRPr="00677EC4" w:rsidRDefault="007723B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8E3963F" w14:textId="594F5A81" w:rsidR="009314CF" w:rsidRPr="00677EC4" w:rsidRDefault="005338D7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ka të lidhura dhe planifikimet në KAB, do të bëjë realizimi e këtij projekti.</w:t>
            </w:r>
          </w:p>
        </w:tc>
      </w:tr>
      <w:tr w:rsidR="009314CF" w:rsidRPr="00ED249F" w14:paraId="4AAAC193" w14:textId="77777777" w:rsidTr="00241531">
        <w:tc>
          <w:tcPr>
            <w:tcW w:w="496" w:type="dxa"/>
            <w:vMerge/>
            <w:shd w:val="clear" w:color="auto" w:fill="FFC000"/>
          </w:tcPr>
          <w:p w14:paraId="14B2242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121DF09" w14:textId="482F92E9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2-Renovimi i</w:t>
            </w:r>
            <w:r w:rsidRPr="004D615B">
              <w:rPr>
                <w:noProof/>
              </w:rPr>
              <w:t xml:space="preserve"> shtepise se kultures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B762134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DE4A5ED" w14:textId="6AFA0FC5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7BE4D5D" w14:textId="60577B3E" w:rsidR="009314CF" w:rsidRPr="00677EC4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DKRS, do të planifikoj në KAB, realizimin e këtij projekti.</w:t>
            </w:r>
          </w:p>
        </w:tc>
      </w:tr>
      <w:tr w:rsidR="009314CF" w:rsidRPr="00ED249F" w14:paraId="1C7738EB" w14:textId="77777777" w:rsidTr="00241531">
        <w:tc>
          <w:tcPr>
            <w:tcW w:w="496" w:type="dxa"/>
            <w:vMerge/>
            <w:shd w:val="clear" w:color="auto" w:fill="FFC000"/>
          </w:tcPr>
          <w:p w14:paraId="10025C92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5A61246" w14:textId="67E99958" w:rsidR="009314CF" w:rsidRPr="00D135D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 xml:space="preserve">Trotuari </w:t>
            </w:r>
            <w:r>
              <w:rPr>
                <w:noProof/>
              </w:rPr>
              <w:t>i</w:t>
            </w:r>
            <w:r w:rsidRPr="004D615B">
              <w:rPr>
                <w:noProof/>
              </w:rPr>
              <w:t xml:space="preserve"> rruges Vermice- Kukes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F17DAF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138709B" w14:textId="5BB4CD4D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D449E3D" w14:textId="7CBB667A" w:rsidR="009314CF" w:rsidRPr="00677EC4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parasheh në KAB realizimin e këtij projekti.</w:t>
            </w:r>
          </w:p>
        </w:tc>
      </w:tr>
      <w:tr w:rsidR="009314CF" w:rsidRPr="00ED249F" w14:paraId="7A0CE262" w14:textId="77777777" w:rsidTr="00241531">
        <w:tc>
          <w:tcPr>
            <w:tcW w:w="496" w:type="dxa"/>
            <w:vMerge w:val="restart"/>
            <w:shd w:val="clear" w:color="auto" w:fill="FFC000"/>
          </w:tcPr>
          <w:p w14:paraId="1A67C46E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0AFC772D" w14:textId="77777777" w:rsidR="009314CF" w:rsidRPr="004D615B" w:rsidRDefault="009314CF" w:rsidP="00D135D1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SHKOZE:</w:t>
            </w:r>
          </w:p>
          <w:p w14:paraId="19E761DE" w14:textId="77777777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5CA23413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5B4A01B" w14:textId="77777777" w:rsidR="009314CF" w:rsidRPr="00677EC4" w:rsidRDefault="009314CF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0D6F1888" w14:textId="77777777" w:rsidR="009314CF" w:rsidRPr="00677EC4" w:rsidRDefault="009314CF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D135D1" w14:paraId="56385F3A" w14:textId="77777777" w:rsidTr="00241531">
        <w:tc>
          <w:tcPr>
            <w:tcW w:w="496" w:type="dxa"/>
            <w:vMerge/>
            <w:shd w:val="clear" w:color="auto" w:fill="FFC000"/>
          </w:tcPr>
          <w:p w14:paraId="4291CC7B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E5E6F89" w14:textId="1D170BA5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Rregullimi i kanalizimit te shkolles fillore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7E9C757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E913617" w14:textId="4F58FB64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2B2F737" w14:textId="77777777" w:rsidR="009314CF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përmes kontratave që ka të lidhura dhe planifikimet në KAB, do të bëjë realizimi e këtij projekti.</w:t>
            </w:r>
          </w:p>
          <w:p w14:paraId="43D4CFE5" w14:textId="4EC76678" w:rsidR="002F577C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4C18BF23" w14:textId="77777777" w:rsidTr="00241531">
        <w:tc>
          <w:tcPr>
            <w:tcW w:w="496" w:type="dxa"/>
            <w:vMerge/>
            <w:shd w:val="clear" w:color="auto" w:fill="FFC000"/>
          </w:tcPr>
          <w:p w14:paraId="272C765C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FC57B57" w14:textId="4814AAD5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Ndriqimi publik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619A33B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097D432" w14:textId="36613981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75E23DF" w14:textId="77777777" w:rsidR="009314CF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parasheh në KAB realizimin e këtij projekti.</w:t>
            </w:r>
          </w:p>
          <w:p w14:paraId="7BB439C2" w14:textId="5E32A12D" w:rsidR="002F577C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7D035C3D" w14:textId="77777777" w:rsidTr="00241531">
        <w:tc>
          <w:tcPr>
            <w:tcW w:w="496" w:type="dxa"/>
            <w:vMerge/>
            <w:shd w:val="clear" w:color="auto" w:fill="FFC000"/>
          </w:tcPr>
          <w:p w14:paraId="063FAAAA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382DEE6" w14:textId="34806346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Mirembajtje e rrjetit aktual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EADFEA9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40F82D1" w14:textId="2D88E439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BA54810" w14:textId="77777777" w:rsidR="009314CF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DSHP, përmes kontratave që ka të lidhura dhe planifikimet në </w:t>
            </w:r>
            <w:r>
              <w:rPr>
                <w:bCs/>
                <w:color w:val="000000" w:themeColor="text1"/>
              </w:rPr>
              <w:lastRenderedPageBreak/>
              <w:t>KAB, do të bëjë realizimi e këtij projekti.</w:t>
            </w:r>
          </w:p>
          <w:p w14:paraId="721A7B91" w14:textId="5E422C2B" w:rsidR="002F577C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28BC89C4" w14:textId="77777777" w:rsidTr="00241531">
        <w:tc>
          <w:tcPr>
            <w:tcW w:w="496" w:type="dxa"/>
            <w:vMerge/>
            <w:shd w:val="clear" w:color="auto" w:fill="FFC000"/>
          </w:tcPr>
          <w:p w14:paraId="4820DB2A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F84A291" w14:textId="22E52B09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4-Rregullimi i</w:t>
            </w:r>
            <w:r w:rsidRPr="004D615B">
              <w:rPr>
                <w:noProof/>
              </w:rPr>
              <w:t xml:space="preserve"> rrugicave me kubeza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E5D5305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D469F17" w14:textId="7015BF44" w:rsidR="009314CF" w:rsidRPr="00677EC4" w:rsidRDefault="00A22ED2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951F8A5" w14:textId="510CB41C" w:rsidR="002F577C" w:rsidRPr="00677EC4" w:rsidRDefault="00A22ED2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parasheh në KAB realizimin e këtij projekti.</w:t>
            </w:r>
          </w:p>
        </w:tc>
      </w:tr>
      <w:tr w:rsidR="001F2244" w:rsidRPr="00ED249F" w14:paraId="5F81A9A5" w14:textId="77777777" w:rsidTr="00241531">
        <w:tc>
          <w:tcPr>
            <w:tcW w:w="496" w:type="dxa"/>
            <w:vMerge w:val="restart"/>
            <w:shd w:val="clear" w:color="auto" w:fill="FFC000"/>
          </w:tcPr>
          <w:p w14:paraId="4FA6B840" w14:textId="77777777" w:rsidR="001F2244" w:rsidRPr="00ED249F" w:rsidRDefault="001F224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9F751DB" w14:textId="2435DCD9" w:rsidR="001F2244" w:rsidRPr="00A22ED2" w:rsidRDefault="001F2244" w:rsidP="00A22ED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DOBRUSHTE: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300C19E6" w14:textId="77777777" w:rsidR="001F2244" w:rsidRPr="00ED249F" w:rsidRDefault="001F224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B4A5023" w14:textId="77777777" w:rsidR="001F2244" w:rsidRPr="00677EC4" w:rsidRDefault="001F2244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4CF148C6" w14:textId="0483890F" w:rsidR="001F2244" w:rsidRPr="00677EC4" w:rsidRDefault="001F224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1F2244" w:rsidRPr="00ED249F" w14:paraId="1695A333" w14:textId="77777777" w:rsidTr="00241531">
        <w:tc>
          <w:tcPr>
            <w:tcW w:w="496" w:type="dxa"/>
            <w:vMerge/>
            <w:shd w:val="clear" w:color="auto" w:fill="FFC000"/>
          </w:tcPr>
          <w:p w14:paraId="60EEE988" w14:textId="77777777" w:rsidR="001F2244" w:rsidRPr="00ED249F" w:rsidRDefault="001F224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881E8C9" w14:textId="4613AF07" w:rsidR="001F2244" w:rsidRPr="004D615B" w:rsidRDefault="001F2244" w:rsidP="00D135D1">
            <w:pPr>
              <w:jc w:val="both"/>
              <w:rPr>
                <w:b/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Ndriqimi publik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ACC53D1" w14:textId="77777777" w:rsidR="001F2244" w:rsidRPr="00ED249F" w:rsidRDefault="001F224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BB848E0" w14:textId="021F4D06" w:rsidR="001F2244" w:rsidRPr="00677EC4" w:rsidRDefault="002F577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77D08BF1" w14:textId="452DBA2C" w:rsidR="001F2244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Realizimi i këtij projekti do të jetë pjesë e KAB-it</w:t>
            </w:r>
          </w:p>
        </w:tc>
      </w:tr>
      <w:tr w:rsidR="001F2244" w:rsidRPr="00ED249F" w14:paraId="46F836E1" w14:textId="77777777" w:rsidTr="00241531">
        <w:tc>
          <w:tcPr>
            <w:tcW w:w="496" w:type="dxa"/>
            <w:vMerge/>
            <w:shd w:val="clear" w:color="auto" w:fill="FFC000"/>
          </w:tcPr>
          <w:p w14:paraId="4559C4E6" w14:textId="77777777" w:rsidR="001F2244" w:rsidRPr="00ED249F" w:rsidRDefault="001F224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FE38A6B" w14:textId="4F68481E" w:rsidR="001F2244" w:rsidRDefault="001F224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Te rregullohet rezervari i ujit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741DCB2" w14:textId="77777777" w:rsidR="001F2244" w:rsidRPr="00ED249F" w:rsidRDefault="001F224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4BC90DA" w14:textId="44A6DC39" w:rsidR="001F2244" w:rsidRPr="00677EC4" w:rsidRDefault="002F577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410DBC29" w14:textId="60390B6B" w:rsidR="001F2244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Komuna në vazhdimësi ka bërë përpjekje që të qytetaret të kenë ujë të pijes, sigurisht që kjo do të jetë pjesë e projeksioneve buxhetore-KAB.</w:t>
            </w:r>
          </w:p>
        </w:tc>
      </w:tr>
      <w:tr w:rsidR="001F2244" w:rsidRPr="00ED249F" w14:paraId="5A2D486B" w14:textId="77777777" w:rsidTr="00241531">
        <w:tc>
          <w:tcPr>
            <w:tcW w:w="496" w:type="dxa"/>
            <w:vMerge/>
            <w:shd w:val="clear" w:color="auto" w:fill="FFC000"/>
          </w:tcPr>
          <w:p w14:paraId="0E349ED0" w14:textId="77777777" w:rsidR="001F2244" w:rsidRPr="00ED249F" w:rsidRDefault="001F224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3BD4903" w14:textId="27AD5A3E" w:rsidR="001F2244" w:rsidRDefault="001F224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Rregullimi i kanalizimit ne fshat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FA6BB73" w14:textId="77777777" w:rsidR="001F2244" w:rsidRPr="00ED249F" w:rsidRDefault="001F224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A720FEF" w14:textId="43AB99D2" w:rsidR="001F2244" w:rsidRPr="00677EC4" w:rsidRDefault="002F577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4D9FF8B" w14:textId="00F392FF" w:rsidR="001F2244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Realizimi i këtij projekti do të jetë pjesë e KAB-it.</w:t>
            </w:r>
          </w:p>
        </w:tc>
      </w:tr>
      <w:tr w:rsidR="001F2244" w:rsidRPr="00ED249F" w14:paraId="770C5C53" w14:textId="77777777" w:rsidTr="00241531">
        <w:tc>
          <w:tcPr>
            <w:tcW w:w="496" w:type="dxa"/>
            <w:vMerge/>
            <w:shd w:val="clear" w:color="auto" w:fill="FFC000"/>
          </w:tcPr>
          <w:p w14:paraId="3DA0DC35" w14:textId="77777777" w:rsidR="001F2244" w:rsidRPr="00ED249F" w:rsidRDefault="001F224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F2CB884" w14:textId="784AD983" w:rsidR="001F2244" w:rsidRDefault="001F224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4-Rregullimi i</w:t>
            </w:r>
            <w:r w:rsidRPr="004D615B">
              <w:rPr>
                <w:noProof/>
              </w:rPr>
              <w:t xml:space="preserve"> rrugicave me kubeza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1AF8E66" w14:textId="77777777" w:rsidR="001F2244" w:rsidRPr="00ED249F" w:rsidRDefault="001F224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6F6AEDA" w14:textId="2C03D88A" w:rsidR="001F2244" w:rsidRPr="00677EC4" w:rsidRDefault="002F577C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09ECC31" w14:textId="0EF375E3" w:rsidR="001F2244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KAB do të përfshihet edhe realizimi i këtij projekti.</w:t>
            </w:r>
          </w:p>
        </w:tc>
      </w:tr>
      <w:tr w:rsidR="005C2564" w:rsidRPr="00ED249F" w14:paraId="6D7A6B77" w14:textId="77777777" w:rsidTr="00241531">
        <w:tc>
          <w:tcPr>
            <w:tcW w:w="496" w:type="dxa"/>
            <w:vMerge w:val="restart"/>
            <w:shd w:val="clear" w:color="auto" w:fill="FFC000"/>
          </w:tcPr>
          <w:p w14:paraId="04661C1F" w14:textId="3FF60304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205" w:type="dxa"/>
            <w:shd w:val="clear" w:color="auto" w:fill="FFC000" w:themeFill="accent4"/>
          </w:tcPr>
          <w:p w14:paraId="26F1249B" w14:textId="77777777" w:rsidR="005C2564" w:rsidRPr="006B0D41" w:rsidRDefault="005C2564" w:rsidP="006B0D41">
            <w:pPr>
              <w:jc w:val="both"/>
              <w:rPr>
                <w:b/>
                <w:noProof/>
              </w:rPr>
            </w:pPr>
            <w:r w:rsidRPr="006B0D41">
              <w:rPr>
                <w:b/>
                <w:noProof/>
              </w:rPr>
              <w:t>TUPEC:</w:t>
            </w:r>
          </w:p>
          <w:p w14:paraId="5C5191A0" w14:textId="77777777" w:rsidR="005C2564" w:rsidRDefault="005C256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404C8217" w14:textId="555D4114" w:rsidR="005C2564" w:rsidRPr="00D135D1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 xml:space="preserve">HEROLIND OSMANOLLAJ: </w:t>
            </w:r>
            <w:r w:rsidRPr="008027A2">
              <w:rPr>
                <w:noProof/>
              </w:rPr>
              <w:t>Kryetar i fshatrave Tupec, Gjonaj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52277376" w14:textId="77777777" w:rsidR="005C2564" w:rsidRPr="00677EC4" w:rsidRDefault="005C2564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4E855E2B" w14:textId="77777777" w:rsidR="005C2564" w:rsidRPr="00677EC4" w:rsidRDefault="005C256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35023DBE" w14:textId="77777777" w:rsidTr="00241531">
        <w:tc>
          <w:tcPr>
            <w:tcW w:w="496" w:type="dxa"/>
            <w:vMerge/>
            <w:shd w:val="clear" w:color="auto" w:fill="FFC000"/>
          </w:tcPr>
          <w:p w14:paraId="25F4FB5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25B3835" w14:textId="56108B21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Rregullimi infrastruktures rrugore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40882FE8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3A2AB47" w14:textId="52399C14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2918E05" w14:textId="286F3774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do të planifikoj në KAB realizimin e këtij projekti.</w:t>
            </w:r>
          </w:p>
        </w:tc>
      </w:tr>
      <w:tr w:rsidR="009314CF" w:rsidRPr="00ED249F" w14:paraId="025B3E3F" w14:textId="77777777" w:rsidTr="00241531">
        <w:tc>
          <w:tcPr>
            <w:tcW w:w="496" w:type="dxa"/>
            <w:vMerge/>
            <w:shd w:val="clear" w:color="auto" w:fill="FFC000"/>
          </w:tcPr>
          <w:p w14:paraId="77DACA7A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F969B8A" w14:textId="47CF1221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Rregullimi i rruges deri tek vorrezat e fshatit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FD9C24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FFF83D3" w14:textId="0A4D9269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87101B4" w14:textId="2D3E490E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Në projeksione buxhetore-KAB, do të planifikohet realizimi i këtij projekti. </w:t>
            </w:r>
          </w:p>
        </w:tc>
      </w:tr>
      <w:tr w:rsidR="009314CF" w:rsidRPr="00ED249F" w14:paraId="4AFC670D" w14:textId="77777777" w:rsidTr="00241531">
        <w:tc>
          <w:tcPr>
            <w:tcW w:w="496" w:type="dxa"/>
            <w:vMerge/>
            <w:shd w:val="clear" w:color="auto" w:fill="FFC000"/>
          </w:tcPr>
          <w:p w14:paraId="68586F81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3BA9A5B" w14:textId="7C2696C3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="005E5916">
              <w:rPr>
                <w:noProof/>
              </w:rPr>
              <w:t>Zgjerimi i</w:t>
            </w:r>
            <w:r w:rsidRPr="004D615B">
              <w:rPr>
                <w:noProof/>
              </w:rPr>
              <w:t xml:space="preserve"> rruges tek shkolla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8C05D84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6D05D3C" w14:textId="630C0389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29576D3" w14:textId="1593E809" w:rsidR="009314CF" w:rsidRPr="00677EC4" w:rsidRDefault="005E5916" w:rsidP="005E5916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9314CF" w:rsidRPr="00ED249F" w14:paraId="471B3176" w14:textId="77777777" w:rsidTr="00241531">
        <w:tc>
          <w:tcPr>
            <w:tcW w:w="496" w:type="dxa"/>
            <w:vMerge/>
            <w:shd w:val="clear" w:color="auto" w:fill="FFC000"/>
          </w:tcPr>
          <w:p w14:paraId="2712490F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03898737" w14:textId="77BFEF09" w:rsidR="009314CF" w:rsidRDefault="009314CF" w:rsidP="00510BDD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Tr</w:t>
            </w:r>
            <w:r>
              <w:rPr>
                <w:noProof/>
              </w:rPr>
              <w:t>otuar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E14F663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53D10A7" w14:textId="000A188B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62B4A497" w14:textId="5BE9B35B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9314CF" w:rsidRPr="00ED249F" w14:paraId="78C9905A" w14:textId="77777777" w:rsidTr="00241531">
        <w:tc>
          <w:tcPr>
            <w:tcW w:w="496" w:type="dxa"/>
            <w:vMerge/>
            <w:shd w:val="clear" w:color="auto" w:fill="FFC000"/>
          </w:tcPr>
          <w:p w14:paraId="747AADEE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16F6685" w14:textId="021EB704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5-</w:t>
            </w:r>
            <w:r w:rsidRPr="004D615B">
              <w:rPr>
                <w:noProof/>
              </w:rPr>
              <w:t>Ndriqim publik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9BCB4E3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774479F" w14:textId="7E2DE5B3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72EC92D3" w14:textId="01514EC6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5C2564" w:rsidRPr="00ED249F" w14:paraId="1CEE75D0" w14:textId="77777777" w:rsidTr="00241531">
        <w:tc>
          <w:tcPr>
            <w:tcW w:w="496" w:type="dxa"/>
            <w:vMerge w:val="restart"/>
            <w:shd w:val="clear" w:color="auto" w:fill="FFC000"/>
          </w:tcPr>
          <w:p w14:paraId="4895808C" w14:textId="77777777" w:rsidR="005C2564" w:rsidRPr="00ED249F" w:rsidRDefault="005C2564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A716350" w14:textId="26B0F6A1" w:rsidR="005C2564" w:rsidRDefault="005C256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b/>
                <w:noProof/>
              </w:rPr>
              <w:t>GJONAJ:</w:t>
            </w:r>
          </w:p>
        </w:tc>
        <w:tc>
          <w:tcPr>
            <w:tcW w:w="2599" w:type="dxa"/>
            <w:shd w:val="clear" w:color="auto" w:fill="FFC000" w:themeFill="accent4"/>
          </w:tcPr>
          <w:p w14:paraId="5AFBBAF1" w14:textId="77777777" w:rsidR="005C2564" w:rsidRPr="00ED249F" w:rsidRDefault="005C2564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63FA950" w14:textId="77777777" w:rsidR="005C2564" w:rsidRPr="00677EC4" w:rsidRDefault="005C2564" w:rsidP="001225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534F1BE8" w14:textId="77777777" w:rsidR="005C2564" w:rsidRPr="00677EC4" w:rsidRDefault="005C2564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9314CF" w:rsidRPr="00ED249F" w14:paraId="06DDC5E8" w14:textId="77777777" w:rsidTr="00241531">
        <w:tc>
          <w:tcPr>
            <w:tcW w:w="496" w:type="dxa"/>
            <w:vMerge/>
            <w:shd w:val="clear" w:color="auto" w:fill="FFC000"/>
          </w:tcPr>
          <w:p w14:paraId="7183A0EE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1C1CC16" w14:textId="24E797CC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Rregullimi i rruges kryesore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62BF4B1F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FB1CA03" w14:textId="54F76E02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429FC88E" w14:textId="42F0DE7C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Realizimi i këtij projekti do të jetë pjesë e projeksioneve buxhetore-KAB.</w:t>
            </w:r>
          </w:p>
        </w:tc>
      </w:tr>
      <w:tr w:rsidR="009314CF" w:rsidRPr="00ED249F" w14:paraId="7BC290A7" w14:textId="77777777" w:rsidTr="00241531">
        <w:tc>
          <w:tcPr>
            <w:tcW w:w="496" w:type="dxa"/>
            <w:vMerge/>
            <w:shd w:val="clear" w:color="auto" w:fill="FFC000"/>
          </w:tcPr>
          <w:p w14:paraId="6FFC2002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664CE5C" w14:textId="0EECF6D9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2-Kanalizim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44D6CF9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95A6639" w14:textId="519E38E0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5C106369" w14:textId="0F6E9184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projeksione buxhetore-KAB, do të planifikohet realizimi i këtij projekti.</w:t>
            </w:r>
          </w:p>
        </w:tc>
      </w:tr>
      <w:tr w:rsidR="009314CF" w:rsidRPr="00ED249F" w14:paraId="4B383410" w14:textId="77777777" w:rsidTr="00241531">
        <w:tc>
          <w:tcPr>
            <w:tcW w:w="496" w:type="dxa"/>
            <w:vMerge/>
            <w:shd w:val="clear" w:color="auto" w:fill="FFC000"/>
          </w:tcPr>
          <w:p w14:paraId="1C92C62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5C89C7C" w14:textId="37B69C92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Trotuar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C28247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B0C3795" w14:textId="73E79848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4EBD321C" w14:textId="2CBFAD33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9314CF" w:rsidRPr="00ED249F" w14:paraId="0A62DF9A" w14:textId="77777777" w:rsidTr="00241531">
        <w:tc>
          <w:tcPr>
            <w:tcW w:w="496" w:type="dxa"/>
            <w:vMerge/>
            <w:shd w:val="clear" w:color="auto" w:fill="FFC000"/>
          </w:tcPr>
          <w:p w14:paraId="45F54A93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E3AC629" w14:textId="05931814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Kerkese per ndriqim publik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FD10E26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218C05D" w14:textId="7EA40994" w:rsidR="009314CF" w:rsidRPr="00677EC4" w:rsidRDefault="005E5916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A989397" w14:textId="36E3D250" w:rsidR="009314CF" w:rsidRPr="00677EC4" w:rsidRDefault="005E5916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projeksione buxhetore-KAB, do të planifikohet realizimi i këtij projekti.</w:t>
            </w:r>
          </w:p>
        </w:tc>
      </w:tr>
      <w:tr w:rsidR="005C2564" w:rsidRPr="00ED249F" w14:paraId="03127254" w14:textId="77777777" w:rsidTr="00241531">
        <w:tc>
          <w:tcPr>
            <w:tcW w:w="496" w:type="dxa"/>
            <w:vMerge w:val="restart"/>
            <w:shd w:val="clear" w:color="auto" w:fill="FFC000"/>
          </w:tcPr>
          <w:p w14:paraId="049F6388" w14:textId="4549D2B2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205" w:type="dxa"/>
            <w:shd w:val="clear" w:color="auto" w:fill="FFC000" w:themeFill="accent4"/>
          </w:tcPr>
          <w:p w14:paraId="71BA0D87" w14:textId="5EA983B8" w:rsidR="005C2564" w:rsidRDefault="005C2564" w:rsidP="00510BDD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Te behet rregullimi Koperatives- Zyret per Keshillin e fshatrave</w:t>
            </w:r>
          </w:p>
        </w:tc>
        <w:tc>
          <w:tcPr>
            <w:tcW w:w="2599" w:type="dxa"/>
            <w:shd w:val="clear" w:color="auto" w:fill="FFC000" w:themeFill="accent4"/>
          </w:tcPr>
          <w:p w14:paraId="09A5EBEF" w14:textId="71667172" w:rsidR="005C2564" w:rsidRPr="00510BDD" w:rsidRDefault="005C2564" w:rsidP="009D42A2">
            <w:pPr>
              <w:jc w:val="both"/>
              <w:rPr>
                <w:b/>
                <w:noProof/>
              </w:rPr>
            </w:pPr>
            <w:r w:rsidRPr="004D615B">
              <w:rPr>
                <w:b/>
                <w:noProof/>
              </w:rPr>
              <w:t>H</w:t>
            </w:r>
            <w:r>
              <w:rPr>
                <w:b/>
                <w:noProof/>
              </w:rPr>
              <w:t xml:space="preserve">IL PREKPALAJ: </w:t>
            </w:r>
            <w:r w:rsidRPr="008027A2">
              <w:rPr>
                <w:noProof/>
              </w:rPr>
              <w:t>Perfaqesues i fshatit Zym, Karashengjergj, Bregdrini</w:t>
            </w:r>
            <w:r w:rsidR="008027A2">
              <w:rPr>
                <w:noProof/>
              </w:rPr>
              <w:t xml:space="preserve"> 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3D58D4EA" w14:textId="25C7B0C7" w:rsidR="005C2564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13ECEB7A" w14:textId="52572535" w:rsidR="005C2564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Drejtoria e Administratës do të planifikoj buxhet në KAB për të realizuar këtë projekt.</w:t>
            </w:r>
          </w:p>
        </w:tc>
      </w:tr>
      <w:tr w:rsidR="009314CF" w:rsidRPr="00ED249F" w14:paraId="411336DC" w14:textId="77777777" w:rsidTr="00241531">
        <w:tc>
          <w:tcPr>
            <w:tcW w:w="496" w:type="dxa"/>
            <w:vMerge/>
            <w:shd w:val="clear" w:color="auto" w:fill="FFC000"/>
          </w:tcPr>
          <w:p w14:paraId="5BE82BFD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74EC76C1" w14:textId="01AA0CC3" w:rsidR="009314CF" w:rsidRPr="00510BDD" w:rsidRDefault="009314CF" w:rsidP="00D135D1">
            <w:pPr>
              <w:spacing w:after="160" w:line="259" w:lineRule="auto"/>
              <w:contextualSpacing/>
              <w:jc w:val="both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2-</w:t>
            </w:r>
            <w:r w:rsidRPr="00510BDD">
              <w:rPr>
                <w:noProof/>
                <w:color w:val="000000" w:themeColor="text1"/>
              </w:rPr>
              <w:t>Klubi letrar Shtjefen Gjeqovi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2E94AEE5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9064682" w14:textId="613DFE34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0CBAF5D" w14:textId="32736662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DKA dhe DKRS, do të shoh mundësitë që të mbështes kërkesat që vijnë nga Klubi.</w:t>
            </w:r>
          </w:p>
        </w:tc>
      </w:tr>
      <w:tr w:rsidR="009314CF" w:rsidRPr="00ED249F" w14:paraId="781E8607" w14:textId="77777777" w:rsidTr="00241531">
        <w:tc>
          <w:tcPr>
            <w:tcW w:w="496" w:type="dxa"/>
            <w:vMerge/>
            <w:shd w:val="clear" w:color="auto" w:fill="FFC000"/>
          </w:tcPr>
          <w:p w14:paraId="116DF37E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222E3F8" w14:textId="3F3CD4A7" w:rsidR="009314CF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 w:rsidRPr="004D615B">
              <w:rPr>
                <w:noProof/>
              </w:rPr>
              <w:t>Rregullimi infrastruktures rrugore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F90679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1E355DC" w14:textId="16F70F0F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961CDBC" w14:textId="11FB4CA6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9314CF" w:rsidRPr="00ED249F" w14:paraId="3140C5D1" w14:textId="77777777" w:rsidTr="00241531">
        <w:tc>
          <w:tcPr>
            <w:tcW w:w="496" w:type="dxa"/>
            <w:vMerge/>
            <w:shd w:val="clear" w:color="auto" w:fill="FFC000"/>
          </w:tcPr>
          <w:p w14:paraId="3CC1A058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B311F51" w14:textId="6945412F" w:rsidR="009314CF" w:rsidRPr="00510BDD" w:rsidRDefault="009314CF" w:rsidP="00D135D1">
            <w:pPr>
              <w:spacing w:after="160" w:line="259" w:lineRule="auto"/>
              <w:contextualSpacing/>
              <w:jc w:val="both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3-</w:t>
            </w:r>
            <w:r w:rsidRPr="00510BDD">
              <w:rPr>
                <w:noProof/>
                <w:color w:val="000000" w:themeColor="text1"/>
              </w:rPr>
              <w:t>Renovim i shtepise se policies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568B4DF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93B4ADC" w14:textId="6081EDA6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14:paraId="32B3A800" w14:textId="383E5B46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Fillimisht duhet të shikohet statusi i pronës dhe më pas komuna të bëjë renovimin e saj.</w:t>
            </w:r>
          </w:p>
        </w:tc>
      </w:tr>
      <w:tr w:rsidR="005C2564" w:rsidRPr="00ED249F" w14:paraId="3AC3940C" w14:textId="77777777" w:rsidTr="00241531">
        <w:tc>
          <w:tcPr>
            <w:tcW w:w="496" w:type="dxa"/>
            <w:vMerge w:val="restart"/>
            <w:shd w:val="clear" w:color="auto" w:fill="FFC000"/>
          </w:tcPr>
          <w:p w14:paraId="6686F3D7" w14:textId="65B27046" w:rsidR="005C2564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205" w:type="dxa"/>
            <w:shd w:val="clear" w:color="auto" w:fill="FFC000" w:themeFill="accent4"/>
          </w:tcPr>
          <w:p w14:paraId="62456515" w14:textId="6D32A382" w:rsidR="005C2564" w:rsidRPr="00FE0E31" w:rsidRDefault="005C2564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1-</w:t>
            </w:r>
            <w:r w:rsidRPr="004D615B">
              <w:rPr>
                <w:noProof/>
              </w:rPr>
              <w:t>Planifikimi i buxhetit sipas Strategjise per personat me aftesi te kufizuara</w:t>
            </w:r>
          </w:p>
        </w:tc>
        <w:tc>
          <w:tcPr>
            <w:tcW w:w="2599" w:type="dxa"/>
            <w:shd w:val="clear" w:color="auto" w:fill="FFC000" w:themeFill="accent4"/>
          </w:tcPr>
          <w:p w14:paraId="1B43B8A3" w14:textId="7FB91B7A" w:rsidR="005C2564" w:rsidRPr="00ED249F" w:rsidRDefault="005C2564" w:rsidP="009D42A2">
            <w:pPr>
              <w:jc w:val="both"/>
              <w:rPr>
                <w:b/>
                <w:noProof/>
                <w:color w:val="000000" w:themeColor="text1"/>
              </w:rPr>
            </w:pPr>
            <w:r w:rsidRPr="004D615B">
              <w:rPr>
                <w:b/>
                <w:noProof/>
                <w:color w:val="000000" w:themeColor="text1"/>
              </w:rPr>
              <w:t>EGZONA HOZHA-</w:t>
            </w:r>
            <w:r w:rsidRPr="008027A2">
              <w:rPr>
                <w:noProof/>
                <w:color w:val="000000" w:themeColor="text1"/>
              </w:rPr>
              <w:t>Anetare e Komitetit per Politike dhe Financa</w:t>
            </w:r>
            <w:r w:rsidR="008027A2">
              <w:rPr>
                <w:noProof/>
                <w:color w:val="000000" w:themeColor="text1"/>
              </w:rPr>
              <w:t xml:space="preserve"> </w:t>
            </w:r>
            <w:r w:rsidR="008027A2">
              <w:rPr>
                <w:noProof/>
              </w:rPr>
              <w:t>(koment i pranuar gjatë konsultimit)</w:t>
            </w:r>
          </w:p>
        </w:tc>
        <w:tc>
          <w:tcPr>
            <w:tcW w:w="1993" w:type="dxa"/>
            <w:shd w:val="clear" w:color="auto" w:fill="FFC000" w:themeFill="accent4"/>
          </w:tcPr>
          <w:p w14:paraId="100F0F2C" w14:textId="2E1F2FE1" w:rsidR="005C2564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CC5C92D" w14:textId="75F2E667" w:rsidR="005C2564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Drejtoria e Mirëqenies do të marrë përgjegjësinë për të realizuar të gjitha kërkesat që dalin nga strategjia.</w:t>
            </w:r>
          </w:p>
        </w:tc>
      </w:tr>
      <w:tr w:rsidR="009314CF" w:rsidRPr="00ED249F" w14:paraId="398387BD" w14:textId="77777777" w:rsidTr="00241531">
        <w:tc>
          <w:tcPr>
            <w:tcW w:w="496" w:type="dxa"/>
            <w:vMerge/>
            <w:shd w:val="clear" w:color="auto" w:fill="FFC000"/>
          </w:tcPr>
          <w:p w14:paraId="2A1369B5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5CB032B" w14:textId="00CDF348" w:rsidR="009314CF" w:rsidRPr="00FE0E3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2-</w:t>
            </w:r>
            <w:r w:rsidRPr="004D615B">
              <w:rPr>
                <w:noProof/>
              </w:rPr>
              <w:t>Te planifikohet buxhet i veqant per transportin e femijeve me aftesi te kufizuara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18456E3A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AA2663C" w14:textId="46CBEAAD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0338EA5C" w14:textId="3E41696F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KAB do të planifikohet buxhet për këtë kategori.</w:t>
            </w:r>
          </w:p>
        </w:tc>
      </w:tr>
      <w:tr w:rsidR="009314CF" w:rsidRPr="00ED249F" w14:paraId="1C72DDFD" w14:textId="77777777" w:rsidTr="00241531">
        <w:tc>
          <w:tcPr>
            <w:tcW w:w="496" w:type="dxa"/>
            <w:vMerge/>
            <w:shd w:val="clear" w:color="auto" w:fill="FFC000"/>
          </w:tcPr>
          <w:p w14:paraId="35DB43AF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7C06F0F" w14:textId="77C32743" w:rsidR="009314CF" w:rsidRPr="00FE0E3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3-</w:t>
            </w:r>
            <w:r w:rsidRPr="004D615B">
              <w:rPr>
                <w:noProof/>
              </w:rPr>
              <w:t>Sigurimi i nje muri mbrojtes tek pjesa e vorrezave te fshatit Mazrek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C716E29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69C0152" w14:textId="620121A0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9EB8C51" w14:textId="7C7B34A3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DSHP, në projeksione buxhetore-KAB do të planifikoj realizimin e këtij projekti.</w:t>
            </w:r>
          </w:p>
        </w:tc>
      </w:tr>
      <w:tr w:rsidR="009314CF" w:rsidRPr="00ED249F" w14:paraId="3ABBD67A" w14:textId="77777777" w:rsidTr="00241531">
        <w:tc>
          <w:tcPr>
            <w:tcW w:w="496" w:type="dxa"/>
            <w:vMerge/>
            <w:shd w:val="clear" w:color="auto" w:fill="FFC000"/>
          </w:tcPr>
          <w:p w14:paraId="33180021" w14:textId="77777777" w:rsidR="009314CF" w:rsidRPr="00ED249F" w:rsidRDefault="009314C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AC9D20C" w14:textId="5F9CEC03" w:rsidR="009314CF" w:rsidRPr="00FE0E31" w:rsidRDefault="009314CF" w:rsidP="00D135D1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t>4-</w:t>
            </w:r>
            <w:r w:rsidRPr="004D615B">
              <w:rPr>
                <w:noProof/>
              </w:rPr>
              <w:t>Rregullimi infrastruktures rrugore brenda fshatit Mazrek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B8BEAF3" w14:textId="77777777" w:rsidR="009314CF" w:rsidRPr="00ED249F" w:rsidRDefault="009314C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1C16F40" w14:textId="481CEB47" w:rsidR="009314CF" w:rsidRPr="00677EC4" w:rsidRDefault="004617BA" w:rsidP="0012259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24D5D793" w14:textId="3E299210" w:rsidR="009314CF" w:rsidRPr="00677EC4" w:rsidRDefault="004617BA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projeksione buxhetore-KAB, do të planifikohet realizimi i këtij projekti.</w:t>
            </w:r>
          </w:p>
        </w:tc>
      </w:tr>
      <w:tr w:rsidR="00FE0E31" w:rsidRPr="00ED249F" w14:paraId="100ACF76" w14:textId="77777777" w:rsidTr="00241531">
        <w:tc>
          <w:tcPr>
            <w:tcW w:w="496" w:type="dxa"/>
            <w:shd w:val="clear" w:color="auto" w:fill="FFC000"/>
          </w:tcPr>
          <w:p w14:paraId="7A1F2D23" w14:textId="173BBCEA" w:rsidR="00FE0E31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205" w:type="dxa"/>
            <w:shd w:val="clear" w:color="auto" w:fill="FFC000" w:themeFill="accent4"/>
          </w:tcPr>
          <w:p w14:paraId="19139839" w14:textId="73B9B228" w:rsidR="00FE0E31" w:rsidRPr="00675B6F" w:rsidRDefault="00675B6F" w:rsidP="00675B6F">
            <w:pPr>
              <w:spacing w:after="160" w:line="259" w:lineRule="auto"/>
              <w:contextualSpacing/>
              <w:rPr>
                <w:noProof/>
              </w:rPr>
            </w:pPr>
            <w:r>
              <w:rPr>
                <w:noProof/>
              </w:rPr>
              <w:t>1</w:t>
            </w:r>
            <w:r w:rsidR="005C2564">
              <w:rPr>
                <w:noProof/>
              </w:rPr>
              <w:t>-</w:t>
            </w:r>
            <w:r w:rsidRPr="004D615B">
              <w:rPr>
                <w:noProof/>
              </w:rPr>
              <w:t>Te rritet numri i asistenteve neper shkolla ne qytet dhe ne fshatra (per femijet me Autizem dhe me probleme neurozhvillimore) per Drejtorine e Arsimit</w:t>
            </w:r>
          </w:p>
        </w:tc>
        <w:tc>
          <w:tcPr>
            <w:tcW w:w="2599" w:type="dxa"/>
            <w:shd w:val="clear" w:color="auto" w:fill="FFC000" w:themeFill="accent4"/>
          </w:tcPr>
          <w:p w14:paraId="6A4F622D" w14:textId="41136C9C" w:rsidR="00675B6F" w:rsidRPr="004D615B" w:rsidRDefault="00675B6F" w:rsidP="00675B6F">
            <w:pPr>
              <w:jc w:val="both"/>
              <w:rPr>
                <w:b/>
                <w:noProof/>
                <w:color w:val="000000" w:themeColor="text1"/>
              </w:rPr>
            </w:pPr>
            <w:r w:rsidRPr="004D615B">
              <w:rPr>
                <w:b/>
                <w:noProof/>
                <w:color w:val="000000" w:themeColor="text1"/>
              </w:rPr>
              <w:t>EROLINA MORINA-</w:t>
            </w:r>
            <w:r w:rsidRPr="008027A2">
              <w:rPr>
                <w:noProof/>
                <w:color w:val="000000" w:themeColor="text1"/>
              </w:rPr>
              <w:t>Aktiviste e shoqerise civile</w:t>
            </w:r>
            <w:r w:rsidR="008027A2">
              <w:rPr>
                <w:noProof/>
                <w:color w:val="000000" w:themeColor="text1"/>
              </w:rPr>
              <w:t xml:space="preserve"> </w:t>
            </w:r>
            <w:r w:rsidR="008027A2">
              <w:rPr>
                <w:noProof/>
              </w:rPr>
              <w:t>(koment i pranuar gjatë konsultimit)</w:t>
            </w:r>
          </w:p>
          <w:p w14:paraId="1FC36F24" w14:textId="77777777" w:rsidR="00FE0E31" w:rsidRPr="00ED249F" w:rsidRDefault="00FE0E31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78B86E8" w14:textId="126A287C" w:rsidR="00FE0E31" w:rsidRPr="002F577C" w:rsidRDefault="006C1BC0" w:rsidP="0012259E">
            <w:pPr>
              <w:jc w:val="both"/>
              <w:rPr>
                <w:b/>
                <w:color w:val="000000" w:themeColor="text1"/>
              </w:rPr>
            </w:pPr>
            <w:r w:rsidRPr="004617BA">
              <w:rPr>
                <w:b/>
              </w:rPr>
              <w:t>Pjesërisht</w:t>
            </w:r>
          </w:p>
        </w:tc>
        <w:tc>
          <w:tcPr>
            <w:tcW w:w="3317" w:type="dxa"/>
            <w:shd w:val="clear" w:color="auto" w:fill="FFC000" w:themeFill="accent4"/>
          </w:tcPr>
          <w:p w14:paraId="2EC3290E" w14:textId="3F810C6A" w:rsidR="00FE0E31" w:rsidRPr="00677EC4" w:rsidRDefault="006C1BC0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DKA, do të planifikoj në projeksionet buxhetore-KAB si dhe përmes donatorëve të ndryshëm.</w:t>
            </w:r>
          </w:p>
        </w:tc>
      </w:tr>
      <w:tr w:rsidR="00F71B36" w:rsidRPr="00ED249F" w14:paraId="55D222C5" w14:textId="77777777" w:rsidTr="00ED7497">
        <w:tc>
          <w:tcPr>
            <w:tcW w:w="496" w:type="dxa"/>
            <w:shd w:val="clear" w:color="auto" w:fill="FFC000"/>
          </w:tcPr>
          <w:p w14:paraId="29E2F83F" w14:textId="3C89BF22" w:rsidR="00F71B36" w:rsidRPr="00ED249F" w:rsidRDefault="005C2564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9</w:t>
            </w:r>
          </w:p>
        </w:tc>
        <w:tc>
          <w:tcPr>
            <w:tcW w:w="3205" w:type="dxa"/>
            <w:shd w:val="clear" w:color="auto" w:fill="FFC000" w:themeFill="accent4"/>
          </w:tcPr>
          <w:p w14:paraId="035A4894" w14:textId="741F7C7F" w:rsidR="00F71B36" w:rsidRPr="00A40EDB" w:rsidRDefault="00A40EDB" w:rsidP="00141F7A">
            <w:pPr>
              <w:jc w:val="both"/>
              <w:rPr>
                <w:b/>
                <w:color w:val="000000" w:themeColor="text1"/>
              </w:rPr>
            </w:pPr>
            <w:r w:rsidRPr="00A40EDB">
              <w:rPr>
                <w:rFonts w:eastAsia="Times New Roman"/>
              </w:rPr>
              <w:t xml:space="preserve">1-Siç e dimë gjate këtij viti është aprovuar Strategjia Komunale për personat me aftësi të kufizuara, sugjerimet tona janë kur bëhen planifikimet buxhetore për vitet e ardhshme 2024/26, te merret parasysh plani i veprimit për PAK 2024/2027  sipas </w:t>
            </w:r>
            <w:proofErr w:type="spellStart"/>
            <w:r w:rsidRPr="00A40EDB">
              <w:rPr>
                <w:rFonts w:eastAsia="Times New Roman"/>
              </w:rPr>
              <w:t>buxhetimit</w:t>
            </w:r>
            <w:proofErr w:type="spellEnd"/>
            <w:r w:rsidRPr="00A40EDB">
              <w:rPr>
                <w:rFonts w:eastAsia="Times New Roman"/>
              </w:rPr>
              <w:t xml:space="preserve"> qe është bërë ne bashkëpunim me drejtoritë apo Institucionet përgjegjëse.</w:t>
            </w:r>
          </w:p>
        </w:tc>
        <w:tc>
          <w:tcPr>
            <w:tcW w:w="2599" w:type="dxa"/>
            <w:shd w:val="clear" w:color="auto" w:fill="FFC000" w:themeFill="accent4"/>
          </w:tcPr>
          <w:p w14:paraId="4B573549" w14:textId="04CC5D75" w:rsidR="00A40EDB" w:rsidRPr="002F577C" w:rsidRDefault="00A40EDB" w:rsidP="002F577C">
            <w:pPr>
              <w:pStyle w:val="Author"/>
              <w:jc w:val="both"/>
            </w:pPr>
            <w:r w:rsidRPr="002F577C">
              <w:rPr>
                <w:rStyle w:val="Strong"/>
                <w:bCs w:val="0"/>
              </w:rPr>
              <w:t xml:space="preserve">Mimoza </w:t>
            </w:r>
            <w:proofErr w:type="spellStart"/>
            <w:r w:rsidRPr="002F577C">
              <w:rPr>
                <w:rStyle w:val="Strong"/>
                <w:bCs w:val="0"/>
              </w:rPr>
              <w:t>Çeku</w:t>
            </w:r>
            <w:proofErr w:type="spellEnd"/>
            <w:r w:rsidRPr="002F577C">
              <w:rPr>
                <w:rStyle w:val="Strong"/>
                <w:bCs w:val="0"/>
              </w:rPr>
              <w:t xml:space="preserve"> </w:t>
            </w:r>
            <w:proofErr w:type="spellStart"/>
            <w:r w:rsidRPr="002F577C">
              <w:rPr>
                <w:rStyle w:val="Strong"/>
                <w:bCs w:val="0"/>
              </w:rPr>
              <w:t>Rogova</w:t>
            </w:r>
            <w:proofErr w:type="spellEnd"/>
            <w:r w:rsidRPr="002F577C">
              <w:rPr>
                <w:rStyle w:val="Strong"/>
                <w:b w:val="0"/>
                <w:bCs w:val="0"/>
              </w:rPr>
              <w:t>-</w:t>
            </w:r>
            <w:r w:rsidRPr="002F577C">
              <w:t xml:space="preserve"> </w:t>
            </w:r>
            <w:proofErr w:type="spellStart"/>
            <w:r w:rsidRPr="002F577C">
              <w:t>Menaxhere</w:t>
            </w:r>
            <w:proofErr w:type="spellEnd"/>
            <w:r w:rsidRPr="002F577C">
              <w:t xml:space="preserve"> e </w:t>
            </w:r>
            <w:proofErr w:type="spellStart"/>
            <w:r w:rsidRPr="002F577C">
              <w:t>Qendrës</w:t>
            </w:r>
            <w:proofErr w:type="spellEnd"/>
            <w:r w:rsidRPr="002F577C">
              <w:t xml:space="preserve"> Prizren e Down Syndrome Kosova (</w:t>
            </w:r>
            <w:proofErr w:type="spellStart"/>
            <w:r w:rsidRPr="002F577C">
              <w:t>koment</w:t>
            </w:r>
            <w:proofErr w:type="spellEnd"/>
            <w:r w:rsidRPr="002F577C">
              <w:t xml:space="preserve"> i </w:t>
            </w:r>
            <w:proofErr w:type="spellStart"/>
            <w:r w:rsidRPr="002F577C">
              <w:t>pranuar</w:t>
            </w:r>
            <w:proofErr w:type="spellEnd"/>
            <w:r w:rsidRPr="002F577C">
              <w:t xml:space="preserve"> </w:t>
            </w:r>
            <w:proofErr w:type="spellStart"/>
            <w:r w:rsidRPr="002F577C">
              <w:t>në</w:t>
            </w:r>
            <w:proofErr w:type="spellEnd"/>
            <w:r w:rsidRPr="002F577C">
              <w:t xml:space="preserve"> </w:t>
            </w:r>
            <w:proofErr w:type="spellStart"/>
            <w:r w:rsidRPr="002F577C">
              <w:t>formë</w:t>
            </w:r>
            <w:proofErr w:type="spellEnd"/>
            <w:r w:rsidRPr="002F577C">
              <w:t xml:space="preserve"> </w:t>
            </w:r>
            <w:proofErr w:type="spellStart"/>
            <w:r w:rsidRPr="002F577C">
              <w:t>elektronike</w:t>
            </w:r>
            <w:proofErr w:type="spellEnd"/>
            <w:r w:rsidRPr="002F577C">
              <w:t>)</w:t>
            </w:r>
          </w:p>
          <w:p w14:paraId="399F1861" w14:textId="3DF58EA4" w:rsidR="00F71B36" w:rsidRPr="00A40EDB" w:rsidRDefault="00F71B36" w:rsidP="00A40ED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7770713" w14:textId="00C73A34" w:rsidR="00F71B36" w:rsidRPr="00677EC4" w:rsidRDefault="002F577C" w:rsidP="009478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1C572278" w14:textId="7190D838" w:rsidR="00F71B36" w:rsidRPr="00677EC4" w:rsidRDefault="002F577C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Në KAB do të jetë i përfshirë buxheti për realizimin e kësaj strategjie.</w:t>
            </w:r>
          </w:p>
        </w:tc>
      </w:tr>
    </w:tbl>
    <w:p w14:paraId="7B804EBF" w14:textId="00A9CCB4" w:rsidR="000A6574" w:rsidRPr="00ED249F" w:rsidRDefault="000A6574" w:rsidP="00A304CA">
      <w:pPr>
        <w:tabs>
          <w:tab w:val="left" w:pos="7005"/>
        </w:tabs>
        <w:spacing w:after="300"/>
        <w:rPr>
          <w:b/>
        </w:rPr>
      </w:pPr>
    </w:p>
    <w:p w14:paraId="0D1EB730" w14:textId="77777777" w:rsidR="00B75887" w:rsidRPr="00ED249F" w:rsidRDefault="00B75887" w:rsidP="00A304CA">
      <w:pPr>
        <w:tabs>
          <w:tab w:val="left" w:pos="7005"/>
        </w:tabs>
        <w:spacing w:after="300"/>
        <w:rPr>
          <w:b/>
        </w:rPr>
      </w:pPr>
    </w:p>
    <w:p w14:paraId="0459E389" w14:textId="77777777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1D9DE816" w14:textId="78108422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 xml:space="preserve">Vendimi për </w:t>
      </w:r>
      <w:r w:rsidR="00223CA2" w:rsidRPr="00ED249F">
        <w:rPr>
          <w:rFonts w:eastAsiaTheme="minorHAnsi"/>
        </w:rPr>
        <w:t>formimin</w:t>
      </w:r>
      <w:r w:rsidRPr="00ED249F">
        <w:rPr>
          <w:rFonts w:eastAsiaTheme="minorHAnsi"/>
        </w:rPr>
        <w:t xml:space="preserve"> e grupit punues për hartimin e</w:t>
      </w:r>
      <w:r w:rsidR="0049009C">
        <w:rPr>
          <w:color w:val="000000" w:themeColor="text1"/>
          <w:lang w:eastAsia="x-none"/>
        </w:rPr>
        <w:t xml:space="preserve"> Qarkores s</w:t>
      </w:r>
      <w:r w:rsidR="0049009C" w:rsidRPr="00EB39F1">
        <w:rPr>
          <w:color w:val="000000" w:themeColor="text1"/>
          <w:lang w:eastAsia="x-none"/>
        </w:rPr>
        <w:t>e Pare Buxheto</w:t>
      </w:r>
      <w:r w:rsidR="004E19CC">
        <w:rPr>
          <w:color w:val="000000" w:themeColor="text1"/>
          <w:lang w:eastAsia="x-none"/>
        </w:rPr>
        <w:t>re 2025/1 dhe KAB-in 2025-2027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pjesëmarrës në konsultimin publik,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D2AFBB9" w14:textId="77777777" w:rsidR="008460C5" w:rsidRPr="00ED249F" w:rsidRDefault="001736CA" w:rsidP="001F64DB">
      <w:r w:rsidRPr="00ED249F">
        <w:t>Haziz Krasniqi</w:t>
      </w:r>
    </w:p>
    <w:p w14:paraId="7507DDFE" w14:textId="77777777" w:rsidR="008460C5" w:rsidRPr="00ED249F" w:rsidRDefault="008460C5" w:rsidP="001F64DB"/>
    <w:p w14:paraId="631C0D41" w14:textId="0CC59438" w:rsidR="00D07176" w:rsidRDefault="00D07176" w:rsidP="00A024A2">
      <w:pPr>
        <w:rPr>
          <w:rFonts w:eastAsia="Calibri"/>
        </w:rPr>
      </w:pPr>
    </w:p>
    <w:p w14:paraId="12D3F094" w14:textId="41A026D1" w:rsidR="00D07176" w:rsidRDefault="00D07176" w:rsidP="00A024A2">
      <w:pPr>
        <w:rPr>
          <w:rFonts w:eastAsia="Calibri"/>
        </w:rPr>
      </w:pPr>
    </w:p>
    <w:p w14:paraId="3AA4E9D2" w14:textId="34D7B6C9" w:rsidR="00D07176" w:rsidRDefault="00D07176" w:rsidP="00D07176">
      <w:pPr>
        <w:tabs>
          <w:tab w:val="left" w:pos="7005"/>
        </w:tabs>
        <w:spacing w:after="300" w:line="276" w:lineRule="auto"/>
        <w:contextualSpacing/>
      </w:pPr>
    </w:p>
    <w:p w14:paraId="0AA2DC93" w14:textId="77777777" w:rsidR="00D07176" w:rsidRPr="00D07176" w:rsidRDefault="00D07176" w:rsidP="00D07176">
      <w:p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</w:p>
    <w:p w14:paraId="5C44CD25" w14:textId="5D355BC0" w:rsidR="00D07176" w:rsidRPr="00ED249F" w:rsidRDefault="00D07176" w:rsidP="00A024A2">
      <w:pPr>
        <w:rPr>
          <w:rFonts w:eastAsia="Calibri"/>
        </w:rPr>
      </w:pPr>
    </w:p>
    <w:sectPr w:rsidR="00D07176" w:rsidRPr="00ED249F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BEF2" w14:textId="77777777" w:rsidR="005314E1" w:rsidRDefault="005314E1" w:rsidP="00F01F5B">
      <w:r>
        <w:separator/>
      </w:r>
    </w:p>
  </w:endnote>
  <w:endnote w:type="continuationSeparator" w:id="0">
    <w:p w14:paraId="481F40D4" w14:textId="77777777" w:rsidR="005314E1" w:rsidRDefault="005314E1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AF331" w14:textId="2CCF2BC0" w:rsidR="000D6226" w:rsidRDefault="000D6226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 xml:space="preserve">Faqe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DD3675">
              <w:rPr>
                <w:b/>
                <w:bCs/>
                <w:noProof/>
                <w:sz w:val="20"/>
                <w:szCs w:val="20"/>
              </w:rPr>
              <w:t>8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 xml:space="preserve"> nga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DD3675">
              <w:rPr>
                <w:b/>
                <w:bCs/>
                <w:noProof/>
                <w:sz w:val="20"/>
                <w:szCs w:val="20"/>
              </w:rPr>
              <w:t>8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CCFF" w14:textId="77777777" w:rsidR="005314E1" w:rsidRDefault="005314E1" w:rsidP="00F01F5B">
      <w:r>
        <w:separator/>
      </w:r>
    </w:p>
  </w:footnote>
  <w:footnote w:type="continuationSeparator" w:id="0">
    <w:p w14:paraId="2B797010" w14:textId="77777777" w:rsidR="005314E1" w:rsidRDefault="005314E1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8FF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46BB"/>
    <w:multiLevelType w:val="hybridMultilevel"/>
    <w:tmpl w:val="0B40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130"/>
    <w:multiLevelType w:val="hybridMultilevel"/>
    <w:tmpl w:val="949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0979"/>
    <w:multiLevelType w:val="hybridMultilevel"/>
    <w:tmpl w:val="08D4F80E"/>
    <w:lvl w:ilvl="0" w:tplc="2A9E6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4BA2A4E"/>
    <w:multiLevelType w:val="hybridMultilevel"/>
    <w:tmpl w:val="A83E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84412"/>
    <w:multiLevelType w:val="hybridMultilevel"/>
    <w:tmpl w:val="E0E2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869DE"/>
    <w:multiLevelType w:val="hybridMultilevel"/>
    <w:tmpl w:val="C8645138"/>
    <w:lvl w:ilvl="0" w:tplc="5CDE4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1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E5528"/>
    <w:multiLevelType w:val="hybridMultilevel"/>
    <w:tmpl w:val="E0E2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1B0298"/>
    <w:multiLevelType w:val="hybridMultilevel"/>
    <w:tmpl w:val="219E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AF421E"/>
    <w:multiLevelType w:val="hybridMultilevel"/>
    <w:tmpl w:val="07DE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B1A246B"/>
    <w:multiLevelType w:val="hybridMultilevel"/>
    <w:tmpl w:val="7A20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3509E"/>
    <w:multiLevelType w:val="hybridMultilevel"/>
    <w:tmpl w:val="219E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F59B8"/>
    <w:multiLevelType w:val="hybridMultilevel"/>
    <w:tmpl w:val="0B40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22523"/>
    <w:multiLevelType w:val="hybridMultilevel"/>
    <w:tmpl w:val="6ECAB114"/>
    <w:lvl w:ilvl="0" w:tplc="CAD8607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0E5"/>
    <w:multiLevelType w:val="hybridMultilevel"/>
    <w:tmpl w:val="58E23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C4F17"/>
    <w:multiLevelType w:val="hybridMultilevel"/>
    <w:tmpl w:val="E1F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43"/>
  </w:num>
  <w:num w:numId="4">
    <w:abstractNumId w:val="19"/>
  </w:num>
  <w:num w:numId="5">
    <w:abstractNumId w:val="26"/>
  </w:num>
  <w:num w:numId="6">
    <w:abstractNumId w:val="14"/>
  </w:num>
  <w:num w:numId="7">
    <w:abstractNumId w:val="20"/>
  </w:num>
  <w:num w:numId="8">
    <w:abstractNumId w:val="18"/>
  </w:num>
  <w:num w:numId="9">
    <w:abstractNumId w:val="31"/>
  </w:num>
  <w:num w:numId="10">
    <w:abstractNumId w:val="5"/>
  </w:num>
  <w:num w:numId="11">
    <w:abstractNumId w:val="24"/>
  </w:num>
  <w:num w:numId="12">
    <w:abstractNumId w:val="15"/>
  </w:num>
  <w:num w:numId="13">
    <w:abstractNumId w:val="44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6"/>
  </w:num>
  <w:num w:numId="20">
    <w:abstractNumId w:val="34"/>
  </w:num>
  <w:num w:numId="21">
    <w:abstractNumId w:val="0"/>
  </w:num>
  <w:num w:numId="22">
    <w:abstractNumId w:val="22"/>
  </w:num>
  <w:num w:numId="23">
    <w:abstractNumId w:val="21"/>
  </w:num>
  <w:num w:numId="24">
    <w:abstractNumId w:val="17"/>
  </w:num>
  <w:num w:numId="25">
    <w:abstractNumId w:val="33"/>
  </w:num>
  <w:num w:numId="26">
    <w:abstractNumId w:val="40"/>
  </w:num>
  <w:num w:numId="27">
    <w:abstractNumId w:val="42"/>
  </w:num>
  <w:num w:numId="28">
    <w:abstractNumId w:val="39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"/>
  </w:num>
  <w:num w:numId="33">
    <w:abstractNumId w:val="7"/>
  </w:num>
  <w:num w:numId="34">
    <w:abstractNumId w:val="38"/>
  </w:num>
  <w:num w:numId="35">
    <w:abstractNumId w:val="16"/>
  </w:num>
  <w:num w:numId="36">
    <w:abstractNumId w:val="25"/>
  </w:num>
  <w:num w:numId="37">
    <w:abstractNumId w:val="35"/>
  </w:num>
  <w:num w:numId="38">
    <w:abstractNumId w:val="11"/>
  </w:num>
  <w:num w:numId="39">
    <w:abstractNumId w:val="4"/>
  </w:num>
  <w:num w:numId="40">
    <w:abstractNumId w:val="27"/>
  </w:num>
  <w:num w:numId="41">
    <w:abstractNumId w:val="41"/>
  </w:num>
  <w:num w:numId="42">
    <w:abstractNumId w:val="45"/>
  </w:num>
  <w:num w:numId="43">
    <w:abstractNumId w:val="23"/>
  </w:num>
  <w:num w:numId="44">
    <w:abstractNumId w:val="12"/>
  </w:num>
  <w:num w:numId="45">
    <w:abstractNumId w:val="36"/>
  </w:num>
  <w:num w:numId="46">
    <w:abstractNumId w:val="3"/>
  </w:num>
  <w:num w:numId="47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4784"/>
    <w:rsid w:val="00025EBA"/>
    <w:rsid w:val="00045388"/>
    <w:rsid w:val="0005186E"/>
    <w:rsid w:val="00056E3D"/>
    <w:rsid w:val="00057FBB"/>
    <w:rsid w:val="0008309F"/>
    <w:rsid w:val="00085BA7"/>
    <w:rsid w:val="00086F71"/>
    <w:rsid w:val="000903B0"/>
    <w:rsid w:val="000914CC"/>
    <w:rsid w:val="000956BC"/>
    <w:rsid w:val="0009797F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635"/>
    <w:rsid w:val="000D1F1A"/>
    <w:rsid w:val="000D2800"/>
    <w:rsid w:val="000D4BBC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52FD"/>
    <w:rsid w:val="00117F37"/>
    <w:rsid w:val="00123CF7"/>
    <w:rsid w:val="00123EFD"/>
    <w:rsid w:val="00125044"/>
    <w:rsid w:val="00125D16"/>
    <w:rsid w:val="00126E69"/>
    <w:rsid w:val="00133018"/>
    <w:rsid w:val="00141F7A"/>
    <w:rsid w:val="0014371E"/>
    <w:rsid w:val="00143C92"/>
    <w:rsid w:val="00151A35"/>
    <w:rsid w:val="001538B5"/>
    <w:rsid w:val="00154218"/>
    <w:rsid w:val="001570CA"/>
    <w:rsid w:val="00160C01"/>
    <w:rsid w:val="00160FD5"/>
    <w:rsid w:val="0016164B"/>
    <w:rsid w:val="001651E3"/>
    <w:rsid w:val="0017285B"/>
    <w:rsid w:val="001736CA"/>
    <w:rsid w:val="00180C48"/>
    <w:rsid w:val="001821D2"/>
    <w:rsid w:val="001831BB"/>
    <w:rsid w:val="00183729"/>
    <w:rsid w:val="00190982"/>
    <w:rsid w:val="00192C87"/>
    <w:rsid w:val="001A2707"/>
    <w:rsid w:val="001A2DC3"/>
    <w:rsid w:val="001A35AF"/>
    <w:rsid w:val="001A3AFF"/>
    <w:rsid w:val="001A3B55"/>
    <w:rsid w:val="001A5839"/>
    <w:rsid w:val="001A5E3A"/>
    <w:rsid w:val="001C1F74"/>
    <w:rsid w:val="001C2003"/>
    <w:rsid w:val="001C2D9A"/>
    <w:rsid w:val="001C2ECA"/>
    <w:rsid w:val="001D2EAA"/>
    <w:rsid w:val="001E0351"/>
    <w:rsid w:val="001E3290"/>
    <w:rsid w:val="001E6B3E"/>
    <w:rsid w:val="001E7CDD"/>
    <w:rsid w:val="001F104B"/>
    <w:rsid w:val="001F2052"/>
    <w:rsid w:val="001F2244"/>
    <w:rsid w:val="001F2271"/>
    <w:rsid w:val="001F60C9"/>
    <w:rsid w:val="001F64DB"/>
    <w:rsid w:val="002024BB"/>
    <w:rsid w:val="00202504"/>
    <w:rsid w:val="00204B48"/>
    <w:rsid w:val="00207242"/>
    <w:rsid w:val="002127E8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62DF"/>
    <w:rsid w:val="00257EDE"/>
    <w:rsid w:val="002628E9"/>
    <w:rsid w:val="00262DE7"/>
    <w:rsid w:val="00262E80"/>
    <w:rsid w:val="002641BB"/>
    <w:rsid w:val="00265F9F"/>
    <w:rsid w:val="0027038D"/>
    <w:rsid w:val="00270BEB"/>
    <w:rsid w:val="002715F2"/>
    <w:rsid w:val="00272994"/>
    <w:rsid w:val="00277254"/>
    <w:rsid w:val="00277E97"/>
    <w:rsid w:val="002842A2"/>
    <w:rsid w:val="002877CB"/>
    <w:rsid w:val="00297F74"/>
    <w:rsid w:val="002A054E"/>
    <w:rsid w:val="002A216A"/>
    <w:rsid w:val="002A4111"/>
    <w:rsid w:val="002A423C"/>
    <w:rsid w:val="002A5584"/>
    <w:rsid w:val="002A5D5D"/>
    <w:rsid w:val="002A5F8E"/>
    <w:rsid w:val="002B1EC2"/>
    <w:rsid w:val="002B7CA9"/>
    <w:rsid w:val="002C456A"/>
    <w:rsid w:val="002D097E"/>
    <w:rsid w:val="002D170D"/>
    <w:rsid w:val="002D4820"/>
    <w:rsid w:val="002E086A"/>
    <w:rsid w:val="002E7B09"/>
    <w:rsid w:val="002F052A"/>
    <w:rsid w:val="002F2A24"/>
    <w:rsid w:val="002F366E"/>
    <w:rsid w:val="002F3B7F"/>
    <w:rsid w:val="002F577C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654B"/>
    <w:rsid w:val="003508CE"/>
    <w:rsid w:val="00350CD0"/>
    <w:rsid w:val="003520FF"/>
    <w:rsid w:val="00354E37"/>
    <w:rsid w:val="003577DF"/>
    <w:rsid w:val="00367D9E"/>
    <w:rsid w:val="003759AC"/>
    <w:rsid w:val="0037643D"/>
    <w:rsid w:val="003828B3"/>
    <w:rsid w:val="00382D36"/>
    <w:rsid w:val="00387E09"/>
    <w:rsid w:val="00393221"/>
    <w:rsid w:val="00394086"/>
    <w:rsid w:val="003969B8"/>
    <w:rsid w:val="00396B3D"/>
    <w:rsid w:val="003A5509"/>
    <w:rsid w:val="003A6DF9"/>
    <w:rsid w:val="003B158E"/>
    <w:rsid w:val="003B6EE8"/>
    <w:rsid w:val="003D3E95"/>
    <w:rsid w:val="003D4649"/>
    <w:rsid w:val="003D6BBB"/>
    <w:rsid w:val="003D7BA6"/>
    <w:rsid w:val="003E1229"/>
    <w:rsid w:val="003E30ED"/>
    <w:rsid w:val="003E68F5"/>
    <w:rsid w:val="003E79D6"/>
    <w:rsid w:val="003F14EF"/>
    <w:rsid w:val="003F4B50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8EC"/>
    <w:rsid w:val="00450A15"/>
    <w:rsid w:val="00451727"/>
    <w:rsid w:val="00453C3A"/>
    <w:rsid w:val="00456114"/>
    <w:rsid w:val="00457A70"/>
    <w:rsid w:val="004617BA"/>
    <w:rsid w:val="00467719"/>
    <w:rsid w:val="0047356C"/>
    <w:rsid w:val="004749C1"/>
    <w:rsid w:val="00475FE7"/>
    <w:rsid w:val="00487018"/>
    <w:rsid w:val="0048791B"/>
    <w:rsid w:val="00487BE7"/>
    <w:rsid w:val="0049009C"/>
    <w:rsid w:val="0049550A"/>
    <w:rsid w:val="004A0694"/>
    <w:rsid w:val="004A14C6"/>
    <w:rsid w:val="004A29E1"/>
    <w:rsid w:val="004A664B"/>
    <w:rsid w:val="004B3F7F"/>
    <w:rsid w:val="004D22FE"/>
    <w:rsid w:val="004D3E0D"/>
    <w:rsid w:val="004D45E4"/>
    <w:rsid w:val="004D469E"/>
    <w:rsid w:val="004D6D4D"/>
    <w:rsid w:val="004E19CC"/>
    <w:rsid w:val="004E69D9"/>
    <w:rsid w:val="004F0601"/>
    <w:rsid w:val="004F09F4"/>
    <w:rsid w:val="004F317F"/>
    <w:rsid w:val="004F4162"/>
    <w:rsid w:val="004F710F"/>
    <w:rsid w:val="00501E48"/>
    <w:rsid w:val="00503C2A"/>
    <w:rsid w:val="005073CE"/>
    <w:rsid w:val="00510BDD"/>
    <w:rsid w:val="00512628"/>
    <w:rsid w:val="00515089"/>
    <w:rsid w:val="00515206"/>
    <w:rsid w:val="00515EE0"/>
    <w:rsid w:val="00515EEB"/>
    <w:rsid w:val="005211D6"/>
    <w:rsid w:val="0052222E"/>
    <w:rsid w:val="005300DB"/>
    <w:rsid w:val="005314E1"/>
    <w:rsid w:val="005338D7"/>
    <w:rsid w:val="005369CC"/>
    <w:rsid w:val="00537EF5"/>
    <w:rsid w:val="005465CD"/>
    <w:rsid w:val="00547447"/>
    <w:rsid w:val="00552DFD"/>
    <w:rsid w:val="0055458B"/>
    <w:rsid w:val="005571F1"/>
    <w:rsid w:val="005579BE"/>
    <w:rsid w:val="00560876"/>
    <w:rsid w:val="00565A8C"/>
    <w:rsid w:val="005700BB"/>
    <w:rsid w:val="00571AB9"/>
    <w:rsid w:val="00572C7E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256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D6FAD"/>
    <w:rsid w:val="005E1E39"/>
    <w:rsid w:val="005E22F7"/>
    <w:rsid w:val="005E5916"/>
    <w:rsid w:val="005F08C5"/>
    <w:rsid w:val="005F0DE9"/>
    <w:rsid w:val="005F34C9"/>
    <w:rsid w:val="005F57A5"/>
    <w:rsid w:val="00614DB4"/>
    <w:rsid w:val="00617766"/>
    <w:rsid w:val="00625C43"/>
    <w:rsid w:val="006275C0"/>
    <w:rsid w:val="0063445D"/>
    <w:rsid w:val="00635215"/>
    <w:rsid w:val="00644951"/>
    <w:rsid w:val="00652DD2"/>
    <w:rsid w:val="006554BD"/>
    <w:rsid w:val="00655FF8"/>
    <w:rsid w:val="00663011"/>
    <w:rsid w:val="006652B3"/>
    <w:rsid w:val="00666CBF"/>
    <w:rsid w:val="006726E7"/>
    <w:rsid w:val="00672DE5"/>
    <w:rsid w:val="00673C91"/>
    <w:rsid w:val="00675B6F"/>
    <w:rsid w:val="00677DFD"/>
    <w:rsid w:val="00677EC4"/>
    <w:rsid w:val="0068461D"/>
    <w:rsid w:val="00685A5D"/>
    <w:rsid w:val="00686602"/>
    <w:rsid w:val="00693CE3"/>
    <w:rsid w:val="006A2D6C"/>
    <w:rsid w:val="006B0D41"/>
    <w:rsid w:val="006B3C30"/>
    <w:rsid w:val="006C18EE"/>
    <w:rsid w:val="006C1BC0"/>
    <w:rsid w:val="006C21D5"/>
    <w:rsid w:val="006C4AA5"/>
    <w:rsid w:val="006D3FB8"/>
    <w:rsid w:val="006E22B0"/>
    <w:rsid w:val="006E600E"/>
    <w:rsid w:val="006E67F8"/>
    <w:rsid w:val="006E74C5"/>
    <w:rsid w:val="006E773D"/>
    <w:rsid w:val="006F380E"/>
    <w:rsid w:val="006F5BCE"/>
    <w:rsid w:val="006F62EB"/>
    <w:rsid w:val="007042BD"/>
    <w:rsid w:val="00712E5D"/>
    <w:rsid w:val="00715C6E"/>
    <w:rsid w:val="0071699B"/>
    <w:rsid w:val="00716F70"/>
    <w:rsid w:val="00717B07"/>
    <w:rsid w:val="0072462C"/>
    <w:rsid w:val="007251E1"/>
    <w:rsid w:val="0073097E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582"/>
    <w:rsid w:val="007723B6"/>
    <w:rsid w:val="00772851"/>
    <w:rsid w:val="007755DF"/>
    <w:rsid w:val="00775C7F"/>
    <w:rsid w:val="00776915"/>
    <w:rsid w:val="00777F47"/>
    <w:rsid w:val="00780DD8"/>
    <w:rsid w:val="007836B2"/>
    <w:rsid w:val="00783D18"/>
    <w:rsid w:val="00784F15"/>
    <w:rsid w:val="007851E2"/>
    <w:rsid w:val="00785887"/>
    <w:rsid w:val="00790B43"/>
    <w:rsid w:val="00792414"/>
    <w:rsid w:val="007B1E41"/>
    <w:rsid w:val="007B2984"/>
    <w:rsid w:val="007B409D"/>
    <w:rsid w:val="007B56CD"/>
    <w:rsid w:val="007B7FC4"/>
    <w:rsid w:val="007C19D1"/>
    <w:rsid w:val="007D4E5E"/>
    <w:rsid w:val="007F0E66"/>
    <w:rsid w:val="007F565B"/>
    <w:rsid w:val="007F56A8"/>
    <w:rsid w:val="00800564"/>
    <w:rsid w:val="008026AC"/>
    <w:rsid w:val="008027A2"/>
    <w:rsid w:val="00805821"/>
    <w:rsid w:val="00806D8E"/>
    <w:rsid w:val="008072E4"/>
    <w:rsid w:val="00811A00"/>
    <w:rsid w:val="00812DF0"/>
    <w:rsid w:val="00814EA4"/>
    <w:rsid w:val="008157D2"/>
    <w:rsid w:val="00817C5F"/>
    <w:rsid w:val="00823A0D"/>
    <w:rsid w:val="00833DA3"/>
    <w:rsid w:val="00836FE8"/>
    <w:rsid w:val="00837E7A"/>
    <w:rsid w:val="008460C5"/>
    <w:rsid w:val="00850598"/>
    <w:rsid w:val="00852A4A"/>
    <w:rsid w:val="00854509"/>
    <w:rsid w:val="00863809"/>
    <w:rsid w:val="00866979"/>
    <w:rsid w:val="00867B91"/>
    <w:rsid w:val="008723F6"/>
    <w:rsid w:val="008750F3"/>
    <w:rsid w:val="00875741"/>
    <w:rsid w:val="008778B8"/>
    <w:rsid w:val="008919D1"/>
    <w:rsid w:val="008932FA"/>
    <w:rsid w:val="0089484C"/>
    <w:rsid w:val="008B2FDA"/>
    <w:rsid w:val="008C4A44"/>
    <w:rsid w:val="008D107A"/>
    <w:rsid w:val="008D1AC9"/>
    <w:rsid w:val="008D2CA0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8F499E"/>
    <w:rsid w:val="009004FD"/>
    <w:rsid w:val="0090116B"/>
    <w:rsid w:val="0090286E"/>
    <w:rsid w:val="00907A9A"/>
    <w:rsid w:val="00910332"/>
    <w:rsid w:val="009106DC"/>
    <w:rsid w:val="009169C3"/>
    <w:rsid w:val="00921566"/>
    <w:rsid w:val="00923F77"/>
    <w:rsid w:val="00925839"/>
    <w:rsid w:val="00926316"/>
    <w:rsid w:val="00926BB3"/>
    <w:rsid w:val="00930092"/>
    <w:rsid w:val="009314CF"/>
    <w:rsid w:val="00933F5E"/>
    <w:rsid w:val="009356BC"/>
    <w:rsid w:val="009406B4"/>
    <w:rsid w:val="0094266C"/>
    <w:rsid w:val="009430FE"/>
    <w:rsid w:val="0094361C"/>
    <w:rsid w:val="009438B8"/>
    <w:rsid w:val="00945947"/>
    <w:rsid w:val="0094789C"/>
    <w:rsid w:val="0095128F"/>
    <w:rsid w:val="0095167A"/>
    <w:rsid w:val="00953AC8"/>
    <w:rsid w:val="00955DC0"/>
    <w:rsid w:val="0096609F"/>
    <w:rsid w:val="0097213B"/>
    <w:rsid w:val="00975556"/>
    <w:rsid w:val="00976D71"/>
    <w:rsid w:val="00985D06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6CF5"/>
    <w:rsid w:val="009D0802"/>
    <w:rsid w:val="009D42A2"/>
    <w:rsid w:val="009D649E"/>
    <w:rsid w:val="009E4433"/>
    <w:rsid w:val="009E538E"/>
    <w:rsid w:val="009F58AA"/>
    <w:rsid w:val="009F7A5E"/>
    <w:rsid w:val="00A024A2"/>
    <w:rsid w:val="00A0390B"/>
    <w:rsid w:val="00A03DAA"/>
    <w:rsid w:val="00A03E21"/>
    <w:rsid w:val="00A04EDD"/>
    <w:rsid w:val="00A226E6"/>
    <w:rsid w:val="00A22ED2"/>
    <w:rsid w:val="00A23023"/>
    <w:rsid w:val="00A304CA"/>
    <w:rsid w:val="00A30BAF"/>
    <w:rsid w:val="00A315D2"/>
    <w:rsid w:val="00A31D39"/>
    <w:rsid w:val="00A34A4B"/>
    <w:rsid w:val="00A35DD8"/>
    <w:rsid w:val="00A37269"/>
    <w:rsid w:val="00A40EDB"/>
    <w:rsid w:val="00A4750D"/>
    <w:rsid w:val="00A610F1"/>
    <w:rsid w:val="00A65753"/>
    <w:rsid w:val="00A67EAC"/>
    <w:rsid w:val="00A84B97"/>
    <w:rsid w:val="00A84CFA"/>
    <w:rsid w:val="00A85848"/>
    <w:rsid w:val="00A86711"/>
    <w:rsid w:val="00A909CC"/>
    <w:rsid w:val="00A90CB8"/>
    <w:rsid w:val="00A95088"/>
    <w:rsid w:val="00A95E47"/>
    <w:rsid w:val="00A96059"/>
    <w:rsid w:val="00AA2C53"/>
    <w:rsid w:val="00AB4C14"/>
    <w:rsid w:val="00AB5C28"/>
    <w:rsid w:val="00AB7E0D"/>
    <w:rsid w:val="00AC24F6"/>
    <w:rsid w:val="00AC4CC3"/>
    <w:rsid w:val="00AD07A0"/>
    <w:rsid w:val="00AD3485"/>
    <w:rsid w:val="00AD3926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0E5"/>
    <w:rsid w:val="00B15585"/>
    <w:rsid w:val="00B17DC8"/>
    <w:rsid w:val="00B2062D"/>
    <w:rsid w:val="00B20EA0"/>
    <w:rsid w:val="00B215E7"/>
    <w:rsid w:val="00B22D96"/>
    <w:rsid w:val="00B420AC"/>
    <w:rsid w:val="00B424F9"/>
    <w:rsid w:val="00B427FC"/>
    <w:rsid w:val="00B443E2"/>
    <w:rsid w:val="00B45236"/>
    <w:rsid w:val="00B54296"/>
    <w:rsid w:val="00B54858"/>
    <w:rsid w:val="00B618EA"/>
    <w:rsid w:val="00B632C3"/>
    <w:rsid w:val="00B72E90"/>
    <w:rsid w:val="00B75887"/>
    <w:rsid w:val="00B83354"/>
    <w:rsid w:val="00B919D9"/>
    <w:rsid w:val="00B93275"/>
    <w:rsid w:val="00B948F5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31A2"/>
    <w:rsid w:val="00BE698C"/>
    <w:rsid w:val="00BE6F11"/>
    <w:rsid w:val="00BE73CD"/>
    <w:rsid w:val="00BF22BF"/>
    <w:rsid w:val="00C06671"/>
    <w:rsid w:val="00C11F40"/>
    <w:rsid w:val="00C14E86"/>
    <w:rsid w:val="00C179AB"/>
    <w:rsid w:val="00C24073"/>
    <w:rsid w:val="00C27448"/>
    <w:rsid w:val="00C30CF7"/>
    <w:rsid w:val="00C31360"/>
    <w:rsid w:val="00C31A6F"/>
    <w:rsid w:val="00C342A1"/>
    <w:rsid w:val="00C37921"/>
    <w:rsid w:val="00C37F05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2F27"/>
    <w:rsid w:val="00CA5622"/>
    <w:rsid w:val="00CB2F60"/>
    <w:rsid w:val="00CB6942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5E13"/>
    <w:rsid w:val="00CE5E8E"/>
    <w:rsid w:val="00CE706D"/>
    <w:rsid w:val="00CE77AF"/>
    <w:rsid w:val="00CE7FFC"/>
    <w:rsid w:val="00CF3501"/>
    <w:rsid w:val="00CF545C"/>
    <w:rsid w:val="00D0000E"/>
    <w:rsid w:val="00D0050B"/>
    <w:rsid w:val="00D0539F"/>
    <w:rsid w:val="00D07176"/>
    <w:rsid w:val="00D10FA4"/>
    <w:rsid w:val="00D135D1"/>
    <w:rsid w:val="00D15387"/>
    <w:rsid w:val="00D17B79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64F0"/>
    <w:rsid w:val="00D57B22"/>
    <w:rsid w:val="00D603F9"/>
    <w:rsid w:val="00D61E09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C02"/>
    <w:rsid w:val="00DB5A43"/>
    <w:rsid w:val="00DC0103"/>
    <w:rsid w:val="00DC31A5"/>
    <w:rsid w:val="00DC3F53"/>
    <w:rsid w:val="00DC6074"/>
    <w:rsid w:val="00DD3675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6ACB"/>
    <w:rsid w:val="00E07E21"/>
    <w:rsid w:val="00E115C6"/>
    <w:rsid w:val="00E12951"/>
    <w:rsid w:val="00E14FED"/>
    <w:rsid w:val="00E16D8D"/>
    <w:rsid w:val="00E255F7"/>
    <w:rsid w:val="00E31C43"/>
    <w:rsid w:val="00E4090C"/>
    <w:rsid w:val="00E41C2D"/>
    <w:rsid w:val="00E42515"/>
    <w:rsid w:val="00E53DFF"/>
    <w:rsid w:val="00E61358"/>
    <w:rsid w:val="00E6542C"/>
    <w:rsid w:val="00E663AF"/>
    <w:rsid w:val="00E7288D"/>
    <w:rsid w:val="00E72EDF"/>
    <w:rsid w:val="00E82C8D"/>
    <w:rsid w:val="00E82F02"/>
    <w:rsid w:val="00E830F0"/>
    <w:rsid w:val="00E87772"/>
    <w:rsid w:val="00E91EC1"/>
    <w:rsid w:val="00E94106"/>
    <w:rsid w:val="00EA01BB"/>
    <w:rsid w:val="00EA140C"/>
    <w:rsid w:val="00EA32CD"/>
    <w:rsid w:val="00EA3F3D"/>
    <w:rsid w:val="00EA7E87"/>
    <w:rsid w:val="00EB0795"/>
    <w:rsid w:val="00EB39F1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EB3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774B3"/>
    <w:rsid w:val="00F801AD"/>
    <w:rsid w:val="00F83595"/>
    <w:rsid w:val="00F84F34"/>
    <w:rsid w:val="00F85B1F"/>
    <w:rsid w:val="00F85D48"/>
    <w:rsid w:val="00FA0C67"/>
    <w:rsid w:val="00FA0DFC"/>
    <w:rsid w:val="00FA287D"/>
    <w:rsid w:val="00FA6ACF"/>
    <w:rsid w:val="00FA74A9"/>
    <w:rsid w:val="00FB1815"/>
    <w:rsid w:val="00FB5199"/>
    <w:rsid w:val="00FC121B"/>
    <w:rsid w:val="00FC5B38"/>
    <w:rsid w:val="00FC7E72"/>
    <w:rsid w:val="00FD35D0"/>
    <w:rsid w:val="00FD3C6B"/>
    <w:rsid w:val="00FD4947"/>
    <w:rsid w:val="00FD7396"/>
    <w:rsid w:val="00FD793E"/>
    <w:rsid w:val="00FE0E31"/>
    <w:rsid w:val="00FE321E"/>
    <w:rsid w:val="00FE5AE7"/>
    <w:rsid w:val="00FE6697"/>
    <w:rsid w:val="00FE7B8A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njoftim-per-organizimin-e-konsultimit-publik-per-qarkoren-e-pare-buxhetore-dhe-kab-in-2025-2027-i-organizuar-nga-anetaret-e-kpf-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44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prizren/wp-content/uploads/sites/26/2024/06/Procesverbali-per-konsultimin-publik-per-KAB-KPF-PDF-SCAN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rZtqRhAsF6SGZeBv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a61obS2biEBnDgQ9/?mibextid=oFDknk" TargetMode="External"/><Relationship Id="rId10" Type="http://schemas.openxmlformats.org/officeDocument/2006/relationships/hyperlink" Target="https://kk.rks-gov.net/prizren/wp-content/uploads/sites/26/2024/06/Njoftim-per-organizimin-e-konsultimit-publik-per-Qarkoren-e-Pare-Buxhetore-dhe-KAB-in-2025-2027-i-organizuar-nga-anetaret-e-KPF-s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prizren/news/kpf-mbajti-konsultim-publik-me-qytetare-per-qarkoren-e-pare-buxhetore-2025-01-dhe-kornizen-afatmesme-buxhetore-kab-2025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4E3F-5AA9-476E-9A04-3F55E41D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276</cp:revision>
  <cp:lastPrinted>2024-06-18T13:21:00Z</cp:lastPrinted>
  <dcterms:created xsi:type="dcterms:W3CDTF">2024-01-12T08:55:00Z</dcterms:created>
  <dcterms:modified xsi:type="dcterms:W3CDTF">2024-06-18T13:21:00Z</dcterms:modified>
</cp:coreProperties>
</file>