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52" w:rsidRPr="00050A5A" w:rsidRDefault="00AE6652" w:rsidP="00AE6652">
      <w:pPr>
        <w:tabs>
          <w:tab w:val="center" w:pos="4590"/>
        </w:tabs>
        <w:jc w:val="center"/>
        <w:rPr>
          <w:rFonts w:ascii="Times New Roman" w:hAnsi="Times New Roman" w:cs="Times New Roman"/>
          <w:b/>
          <w:bCs/>
          <w:color w:val="0000FF"/>
          <w:sz w:val="24"/>
          <w:szCs w:val="24"/>
        </w:rPr>
      </w:pPr>
      <w:bookmarkStart w:id="0" w:name="_Hlk139883772"/>
      <w:bookmarkEnd w:id="0"/>
      <w:r w:rsidRPr="00050A5A">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6C3DCC12" wp14:editId="19CAB2CC">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1039F116" wp14:editId="19E29C9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AE6652" w:rsidRPr="00050A5A" w:rsidRDefault="00AE6652" w:rsidP="00AE6652">
      <w:pPr>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e Kosovës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Komuna e Prizrenit</w:t>
      </w:r>
    </w:p>
    <w:p w:rsidR="00AE6652" w:rsidRPr="00050A5A" w:rsidRDefault="00AE6652" w:rsidP="00AE6652">
      <w:pPr>
        <w:pBdr>
          <w:bottom w:val="single" w:sz="4" w:space="1" w:color="auto"/>
        </w:pBdr>
        <w:jc w:val="both"/>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Kosova- Kosova </w:t>
      </w:r>
      <w:proofErr w:type="spellStart"/>
      <w:r w:rsidRPr="00050A5A">
        <w:rPr>
          <w:rFonts w:ascii="Times New Roman" w:hAnsi="Times New Roman" w:cs="Times New Roman"/>
          <w:b/>
          <w:bCs/>
          <w:color w:val="0000FF"/>
          <w:sz w:val="24"/>
          <w:szCs w:val="24"/>
        </w:rPr>
        <w:t>Cumhuriyeti</w:t>
      </w:r>
      <w:proofErr w:type="spellEnd"/>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proofErr w:type="spellStart"/>
      <w:r w:rsidRPr="00050A5A">
        <w:rPr>
          <w:rFonts w:ascii="Times New Roman" w:hAnsi="Times New Roman" w:cs="Times New Roman"/>
          <w:b/>
          <w:bCs/>
          <w:color w:val="0000FF"/>
          <w:sz w:val="24"/>
          <w:szCs w:val="24"/>
        </w:rPr>
        <w:t>Opština</w:t>
      </w:r>
      <w:proofErr w:type="spellEnd"/>
      <w:r w:rsidRPr="00050A5A">
        <w:rPr>
          <w:rFonts w:ascii="Times New Roman" w:hAnsi="Times New Roman" w:cs="Times New Roman"/>
          <w:b/>
          <w:bCs/>
          <w:color w:val="0000FF"/>
          <w:sz w:val="24"/>
          <w:szCs w:val="24"/>
        </w:rPr>
        <w:t xml:space="preserve"> Prizren – Prizren </w:t>
      </w:r>
      <w:proofErr w:type="spellStart"/>
      <w:r w:rsidRPr="00050A5A">
        <w:rPr>
          <w:rFonts w:ascii="Times New Roman" w:hAnsi="Times New Roman" w:cs="Times New Roman"/>
          <w:b/>
          <w:bCs/>
          <w:color w:val="0000FF"/>
          <w:sz w:val="24"/>
          <w:szCs w:val="24"/>
        </w:rPr>
        <w:t>Belediyesi</w:t>
      </w:r>
      <w:proofErr w:type="spellEnd"/>
    </w:p>
    <w:p w:rsidR="00AE6652" w:rsidRPr="001D43E6" w:rsidRDefault="00AE6652" w:rsidP="00AE6652">
      <w:pPr>
        <w:rPr>
          <w:rFonts w:ascii="Times New Roman" w:hAnsi="Times New Roman" w:cs="Times New Roman"/>
          <w:b/>
          <w:sz w:val="40"/>
          <w:szCs w:val="40"/>
        </w:rPr>
      </w:pPr>
    </w:p>
    <w:p w:rsidR="00AE6652" w:rsidRPr="00D90FE3" w:rsidRDefault="00AE6652" w:rsidP="00AE6652">
      <w:pPr>
        <w:jc w:val="center"/>
        <w:rPr>
          <w:rFonts w:ascii="Times New Roman" w:hAnsi="Times New Roman" w:cs="Times New Roman"/>
          <w:b/>
          <w:sz w:val="32"/>
          <w:szCs w:val="32"/>
        </w:rPr>
      </w:pPr>
      <w:r>
        <w:rPr>
          <w:rFonts w:ascii="Times New Roman" w:hAnsi="Times New Roman" w:cs="Times New Roman"/>
          <w:b/>
          <w:sz w:val="32"/>
          <w:szCs w:val="32"/>
        </w:rPr>
        <w:t>Kalendari-N</w:t>
      </w:r>
      <w:r w:rsidRPr="004A1772">
        <w:rPr>
          <w:rFonts w:ascii="Times New Roman" w:hAnsi="Times New Roman" w:cs="Times New Roman"/>
          <w:b/>
          <w:sz w:val="32"/>
          <w:szCs w:val="32"/>
        </w:rPr>
        <w:t>joftimet për dëgjime buxhetore publike për buxhetin e vitit-2025</w:t>
      </w:r>
    </w:p>
    <w:p w:rsidR="00AE6652" w:rsidRPr="00945A81" w:rsidRDefault="00AE6652" w:rsidP="00AE6652">
      <w:pPr>
        <w:spacing w:line="360" w:lineRule="auto"/>
        <w:ind w:right="-988"/>
        <w:jc w:val="both"/>
        <w:rPr>
          <w:rFonts w:ascii="Times New Roman" w:hAnsi="Times New Roman" w:cs="Times New Roman"/>
          <w:sz w:val="24"/>
          <w:szCs w:val="24"/>
        </w:rPr>
      </w:pPr>
      <w:r w:rsidRPr="00945A81">
        <w:rPr>
          <w:rFonts w:ascii="Times New Roman" w:hAnsi="Times New Roman" w:cs="Times New Roman"/>
          <w:sz w:val="24"/>
          <w:szCs w:val="24"/>
        </w:rPr>
        <w:t xml:space="preserve">Bazuar </w:t>
      </w:r>
      <w:r w:rsidRPr="00945A81">
        <w:rPr>
          <w:rFonts w:ascii="Times New Roman" w:hAnsi="Times New Roman" w:cs="Times New Roman"/>
          <w:bCs/>
          <w:sz w:val="24"/>
          <w:szCs w:val="24"/>
        </w:rPr>
        <w:t xml:space="preserve">në Ligjin Nr. 03/L-048 për Menaxhimin e Financave Publike dhe Përgjegjësit, </w:t>
      </w:r>
      <w:r w:rsidRPr="00945A81">
        <w:rPr>
          <w:rFonts w:ascii="Times New Roman" w:hAnsi="Times New Roman" w:cs="Times New Roman"/>
          <w:sz w:val="24"/>
          <w:szCs w:val="24"/>
        </w:rPr>
        <w:t>Statutit të Komunës së Prizrenit Nr. 01/011-5643 të 15 tetorit 2008, Udhëzimi Administrativ (MAPL) Nr.04.2023 për Administratë të Hapur, kryetari i Komunës së Prizrenit Shaqir Totaj, në koordinim me Zyrtarët dhe Drejtorët e Drejtorive Komunale, në bashkëpunim me Zyrën për Komunikim me Publikun, publikojnë kalendarin</w:t>
      </w:r>
      <w:r>
        <w:rPr>
          <w:rFonts w:ascii="Times New Roman" w:hAnsi="Times New Roman" w:cs="Times New Roman"/>
          <w:sz w:val="24"/>
          <w:szCs w:val="24"/>
        </w:rPr>
        <w:t>-njoftimet</w:t>
      </w:r>
      <w:r w:rsidRPr="00945A81">
        <w:rPr>
          <w:rFonts w:ascii="Times New Roman" w:hAnsi="Times New Roman" w:cs="Times New Roman"/>
          <w:sz w:val="24"/>
          <w:szCs w:val="24"/>
        </w:rPr>
        <w:t xml:space="preserve"> për organizimin e dëgjimeve buxhetore publike me qytetarë për përgatitjen e buxhetit për vitin 2025</w:t>
      </w:r>
      <w:r w:rsidRPr="00945A81">
        <w:rPr>
          <w:rStyle w:val="FootnoteReference"/>
          <w:rFonts w:ascii="Times New Roman" w:hAnsi="Times New Roman" w:cs="Times New Roman"/>
          <w:sz w:val="24"/>
          <w:szCs w:val="24"/>
        </w:rPr>
        <w:footnoteReference w:id="1"/>
      </w:r>
      <w:r w:rsidRPr="00945A81">
        <w:rPr>
          <w:rFonts w:ascii="Times New Roman" w:hAnsi="Times New Roman" w:cs="Times New Roman"/>
          <w:sz w:val="24"/>
          <w:szCs w:val="24"/>
        </w:rPr>
        <w:t>.</w:t>
      </w:r>
    </w:p>
    <w:tbl>
      <w:tblPr>
        <w:tblStyle w:val="TableGrid"/>
        <w:tblW w:w="11520" w:type="dxa"/>
        <w:tblInd w:w="-1085" w:type="dxa"/>
        <w:tblLayout w:type="fixed"/>
        <w:tblLook w:val="04A0" w:firstRow="1" w:lastRow="0" w:firstColumn="1" w:lastColumn="0" w:noHBand="0" w:noVBand="1"/>
      </w:tblPr>
      <w:tblGrid>
        <w:gridCol w:w="721"/>
        <w:gridCol w:w="5669"/>
        <w:gridCol w:w="1980"/>
        <w:gridCol w:w="2340"/>
        <w:gridCol w:w="810"/>
      </w:tblGrid>
      <w:tr w:rsidR="00AE6652" w:rsidRPr="002C0412" w:rsidTr="00640D88">
        <w:tc>
          <w:tcPr>
            <w:tcW w:w="721"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Nr.</w:t>
            </w:r>
          </w:p>
        </w:tc>
        <w:tc>
          <w:tcPr>
            <w:tcW w:w="5669" w:type="dxa"/>
            <w:shd w:val="clear" w:color="auto" w:fill="BF8F00" w:themeFill="accent4" w:themeFillShade="BF"/>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Vendi i mbajtjes së dëgjimit</w:t>
            </w:r>
          </w:p>
          <w:p w:rsidR="00AE6652" w:rsidRPr="002C0412" w:rsidRDefault="00AE6652" w:rsidP="00640D88">
            <w:pPr>
              <w:pStyle w:val="NoSpacing"/>
              <w:spacing w:line="360" w:lineRule="auto"/>
              <w:jc w:val="both"/>
              <w:rPr>
                <w:rFonts w:ascii="Times New Roman" w:hAnsi="Times New Roman" w:cs="Times New Roman"/>
                <w:b/>
                <w:sz w:val="23"/>
                <w:szCs w:val="23"/>
              </w:rPr>
            </w:pPr>
          </w:p>
        </w:tc>
        <w:tc>
          <w:tcPr>
            <w:tcW w:w="198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Data e mbajtjes së dëgjimit</w:t>
            </w:r>
          </w:p>
        </w:tc>
        <w:tc>
          <w:tcPr>
            <w:tcW w:w="2340" w:type="dxa"/>
            <w:shd w:val="clear" w:color="auto" w:fill="BF8F00" w:themeFill="accent4" w:themeFillShade="BF"/>
          </w:tcPr>
          <w:p w:rsidR="00AE6652" w:rsidRPr="002C0412"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Vendi</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Ora</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w:t>
            </w: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1-Dëgjimi Publik në Reqan (me banorë të rajonit të Zhupës).</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(korrik)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Objekti i shkollës fillore në Reqan</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17:30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2-Dëgjimi Publik në Korishë (Malësi e Re, Lubizhdë, Skorrobisht dhe Gërnqar).</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(korrik) 2024</w:t>
            </w:r>
          </w:p>
          <w:p w:rsidR="00AE6652" w:rsidRPr="002C0412" w:rsidRDefault="00AE6652" w:rsidP="00640D88">
            <w:pPr>
              <w:spacing w:after="0" w:line="360" w:lineRule="auto"/>
              <w:rPr>
                <w:rFonts w:ascii="Times New Roman" w:hAnsi="Times New Roman" w:cs="Times New Roman"/>
                <w:b/>
                <w:noProof/>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Objekti i shkollës fillore në Korishë</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2</w:t>
            </w: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1-Dëgjimi Publik në Gjonaj (me banorë të rajonit të Hasit).</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(korrik)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Objekti i shtëpisë së kulturës në Gjonaj</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17:30</w:t>
            </w:r>
          </w:p>
          <w:p w:rsidR="00AE6652" w:rsidRPr="002C0412" w:rsidRDefault="00AE6652" w:rsidP="00640D88">
            <w:pPr>
              <w:spacing w:after="0" w:line="360" w:lineRule="auto"/>
              <w:ind w:firstLine="720"/>
              <w:rPr>
                <w:rFonts w:ascii="Times New Roman" w:hAnsi="Times New Roman" w:cs="Times New Roman"/>
                <w:b/>
                <w:sz w:val="23"/>
                <w:szCs w:val="23"/>
              </w:rPr>
            </w:pP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AE665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2-Dëgjimi Publik në Piranë (Piranë, Zojz, Medvec, Landovicë, Arbanas, Krushë e Vogël, Randobravë).</w:t>
            </w:r>
          </w:p>
          <w:p w:rsidR="00AE6652" w:rsidRPr="002C0412" w:rsidRDefault="00AE6652" w:rsidP="00640D88">
            <w:pPr>
              <w:pStyle w:val="NoSpacing"/>
              <w:spacing w:line="360" w:lineRule="auto"/>
              <w:jc w:val="both"/>
              <w:rPr>
                <w:rFonts w:ascii="Times New Roman" w:hAnsi="Times New Roman" w:cs="Times New Roman"/>
                <w:b/>
                <w:sz w:val="23"/>
                <w:szCs w:val="23"/>
              </w:rPr>
            </w:pP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(korrik)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Objekti i shkollës fillore në Piranë</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19:00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3-Dëgjimi Publik në Velezhë (Shpenadi, Caparc, Trepeticë, Serbicë e Epërme dhe Novakë).</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(korrik</w:t>
            </w:r>
            <w:r>
              <w:rPr>
                <w:rFonts w:ascii="Times New Roman" w:hAnsi="Times New Roman" w:cs="Times New Roman"/>
                <w:b/>
                <w:noProof/>
                <w:sz w:val="23"/>
                <w:szCs w:val="23"/>
              </w:rPr>
              <w:t>)</w:t>
            </w:r>
            <w:r w:rsidRPr="002C0412">
              <w:rPr>
                <w:rFonts w:ascii="Times New Roman" w:hAnsi="Times New Roman" w:cs="Times New Roman"/>
                <w:b/>
                <w:noProof/>
                <w:sz w:val="23"/>
                <w:szCs w:val="23"/>
              </w:rPr>
              <w:t xml:space="preserve"> 2024</w:t>
            </w:r>
          </w:p>
          <w:p w:rsidR="00AE6652" w:rsidRPr="002C0412" w:rsidRDefault="00AE6652" w:rsidP="00640D88">
            <w:pPr>
              <w:spacing w:after="0" w:line="360" w:lineRule="auto"/>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Objekti i shkollës fillore në Velezhë</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20:15</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lastRenderedPageBreak/>
              <w:t>3</w:t>
            </w: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1-Dëgjimi Publik në Zhur (Zhur, Vërmicë, Shkozë, Dobrusht).</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(korrik) 2024</w:t>
            </w:r>
          </w:p>
          <w:p w:rsidR="00AE6652" w:rsidRPr="002C0412" w:rsidRDefault="00AE6652" w:rsidP="00640D88">
            <w:pPr>
              <w:spacing w:after="0" w:line="360" w:lineRule="auto"/>
              <w:rPr>
                <w:rFonts w:ascii="Times New Roman" w:hAnsi="Times New Roman" w:cs="Times New Roman"/>
                <w:b/>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Objekti i shkollës fillore në Zhur</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18:00</w:t>
            </w:r>
          </w:p>
          <w:p w:rsidR="00AE6652" w:rsidRPr="002C0412" w:rsidRDefault="00AE6652" w:rsidP="00640D88">
            <w:pPr>
              <w:spacing w:after="0" w:line="360" w:lineRule="auto"/>
              <w:rPr>
                <w:rFonts w:ascii="Times New Roman" w:hAnsi="Times New Roman" w:cs="Times New Roman"/>
                <w:b/>
                <w:sz w:val="23"/>
                <w:szCs w:val="23"/>
              </w:rPr>
            </w:pP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2-Dëgjimi Publik në Vlashnje (Hoçë e Qytetit, Jeshkovë, Malesi e Vërrinit, Poslisht, Billushë, Vlashnje, Kobaj, Grazhdanik, Atmaxhë).</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(korrik)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Objekti i shkollës fillore në Vlashnje</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p w:rsidR="00AE6652" w:rsidRPr="002C0412" w:rsidRDefault="00AE6652" w:rsidP="00640D88">
            <w:pPr>
              <w:spacing w:after="0" w:line="360" w:lineRule="auto"/>
              <w:rPr>
                <w:rFonts w:ascii="Times New Roman" w:hAnsi="Times New Roman" w:cs="Times New Roman"/>
                <w:b/>
                <w:sz w:val="23"/>
                <w:szCs w:val="23"/>
              </w:rPr>
            </w:pP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4</w:t>
            </w:r>
          </w:p>
        </w:tc>
        <w:tc>
          <w:tcPr>
            <w:tcW w:w="5669" w:type="dxa"/>
            <w:shd w:val="clear" w:color="auto" w:fill="F7CAAC" w:themeFill="accent2" w:themeFillTint="66"/>
          </w:tcPr>
          <w:p w:rsidR="00AE6652" w:rsidRPr="002C0412" w:rsidRDefault="00AE6652" w:rsidP="00640D88">
            <w:pPr>
              <w:pStyle w:val="NoSpacing"/>
              <w:spacing w:line="360" w:lineRule="auto"/>
              <w:jc w:val="both"/>
              <w:rPr>
                <w:rFonts w:ascii="Times New Roman" w:hAnsi="Times New Roman" w:cs="Times New Roman"/>
                <w:b/>
                <w:bCs/>
                <w:noProof/>
                <w:sz w:val="23"/>
                <w:szCs w:val="23"/>
              </w:rPr>
            </w:pPr>
            <w:r w:rsidRPr="002C0412">
              <w:rPr>
                <w:rFonts w:ascii="Times New Roman" w:hAnsi="Times New Roman" w:cs="Times New Roman"/>
                <w:b/>
                <w:bCs/>
                <w:noProof/>
                <w:sz w:val="23"/>
                <w:szCs w:val="23"/>
              </w:rPr>
              <w:t>1-Dëgjimi buxhetor me gra (buxhetimi gjinor), të rinjë, pensionistët dhe OJQ .</w:t>
            </w:r>
          </w:p>
        </w:tc>
        <w:tc>
          <w:tcPr>
            <w:tcW w:w="1980" w:type="dxa"/>
            <w:shd w:val="clear" w:color="auto" w:fill="F7CAAC" w:themeFill="accent2"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(gusht)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7CAAC" w:themeFill="accent2" w:themeFillTint="66"/>
          </w:tcPr>
          <w:p w:rsidR="00AE6652" w:rsidRPr="004D6DBA"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Salla e mbledhjeve-Shtëpia e Bardh</w:t>
            </w:r>
          </w:p>
        </w:tc>
        <w:tc>
          <w:tcPr>
            <w:tcW w:w="810" w:type="dxa"/>
            <w:shd w:val="clear" w:color="auto" w:fill="BF8F00" w:themeFill="accent4" w:themeFillShade="BF"/>
          </w:tcPr>
          <w:p w:rsidR="00AE6652" w:rsidRPr="004D6DBA" w:rsidRDefault="00AE6652"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18:00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7CAAC" w:themeFill="accent2"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2-Dëgjimi me grupet e</w:t>
            </w:r>
            <w:r>
              <w:rPr>
                <w:rFonts w:ascii="Times New Roman" w:hAnsi="Times New Roman" w:cs="Times New Roman"/>
                <w:b/>
                <w:noProof/>
                <w:sz w:val="23"/>
                <w:szCs w:val="23"/>
              </w:rPr>
              <w:t xml:space="preserve"> interesit (Biznese, Fermerët, A</w:t>
            </w:r>
            <w:r w:rsidRPr="002C0412">
              <w:rPr>
                <w:rFonts w:ascii="Times New Roman" w:hAnsi="Times New Roman" w:cs="Times New Roman"/>
                <w:b/>
                <w:noProof/>
                <w:sz w:val="23"/>
                <w:szCs w:val="23"/>
              </w:rPr>
              <w:t>farist etj).</w:t>
            </w:r>
          </w:p>
        </w:tc>
        <w:tc>
          <w:tcPr>
            <w:tcW w:w="1980" w:type="dxa"/>
            <w:shd w:val="clear" w:color="auto" w:fill="F7CAAC" w:themeFill="accent2"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(gusht) 2024</w:t>
            </w:r>
          </w:p>
        </w:tc>
        <w:tc>
          <w:tcPr>
            <w:tcW w:w="2340" w:type="dxa"/>
            <w:shd w:val="clear" w:color="auto" w:fill="F7CAAC" w:themeFill="accent2" w:themeFillTint="66"/>
          </w:tcPr>
          <w:p w:rsidR="00AE6652" w:rsidRPr="004D6DBA"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Salla e mbledhjeve-Shtëpia e Bardh</w:t>
            </w:r>
          </w:p>
        </w:tc>
        <w:tc>
          <w:tcPr>
            <w:tcW w:w="810" w:type="dxa"/>
            <w:shd w:val="clear" w:color="auto" w:fill="BF8F00" w:themeFill="accent4" w:themeFillShade="BF"/>
          </w:tcPr>
          <w:p w:rsidR="00AE6652" w:rsidRPr="004D6DBA" w:rsidRDefault="00AE6652"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19:00</w:t>
            </w:r>
          </w:p>
        </w:tc>
      </w:tr>
      <w:tr w:rsidR="00AE6652" w:rsidRPr="002C0412" w:rsidTr="00640D88">
        <w:tc>
          <w:tcPr>
            <w:tcW w:w="721"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5</w:t>
            </w: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1-Dë</w:t>
            </w:r>
            <w:r w:rsidRPr="002C0412">
              <w:rPr>
                <w:rFonts w:ascii="Times New Roman" w:hAnsi="Times New Roman" w:cs="Times New Roman"/>
                <w:b/>
                <w:noProof/>
                <w:sz w:val="23"/>
                <w:szCs w:val="23"/>
              </w:rPr>
              <w:t>gjimi i përgjithshëm-përfundimtarë me qytetarë dhe kryetar të këshilave të fshatrave dhe lagjeve.</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09 (gusht) 2024</w:t>
            </w: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Salla e mbledhjeve-Shtëpia e Bardh</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10:00</w:t>
            </w:r>
          </w:p>
        </w:tc>
      </w:tr>
    </w:tbl>
    <w:p w:rsidR="00AE6652" w:rsidRPr="009E1B18" w:rsidRDefault="00AE6652" w:rsidP="00AE6652">
      <w:pPr>
        <w:spacing w:line="360" w:lineRule="auto"/>
        <w:jc w:val="both"/>
        <w:rPr>
          <w:rFonts w:ascii="Times New Roman" w:hAnsi="Times New Roman" w:cs="Times New Roman"/>
          <w:sz w:val="24"/>
          <w:szCs w:val="24"/>
        </w:rPr>
      </w:pPr>
      <w:r w:rsidRPr="009E1B18">
        <w:rPr>
          <w:rStyle w:val="FootnoteReference"/>
          <w:rFonts w:ascii="Times New Roman" w:hAnsi="Times New Roman" w:cs="Times New Roman"/>
          <w:sz w:val="24"/>
          <w:szCs w:val="24"/>
        </w:rPr>
        <w:footnoteRef/>
      </w:r>
      <w:r w:rsidRPr="009E1B18">
        <w:rPr>
          <w:rFonts w:ascii="Times New Roman" w:hAnsi="Times New Roman" w:cs="Times New Roman"/>
          <w:sz w:val="24"/>
          <w:szCs w:val="24"/>
        </w:rPr>
        <w:t xml:space="preserve"> Varësisht nga rrethanat e paraqitura, kalendari mund të ketë ndryshime. Qytetarët do të mbahen të informuar për çdo ndryshim eventual.</w:t>
      </w:r>
    </w:p>
    <w:p w:rsidR="00AE6652" w:rsidRPr="00FF5E29" w:rsidRDefault="00AE6652" w:rsidP="00AE6652">
      <w:pPr>
        <w:spacing w:line="360" w:lineRule="auto"/>
        <w:ind w:left="-1134" w:right="-988"/>
        <w:jc w:val="both"/>
        <w:rPr>
          <w:rFonts w:ascii="Times New Roman" w:hAnsi="Times New Roman" w:cs="Times New Roman"/>
        </w:rPr>
      </w:pPr>
      <w:r w:rsidRPr="00FF5E29">
        <w:rPr>
          <w:rFonts w:ascii="Times New Roman" w:hAnsi="Times New Roman" w:cs="Times New Roman"/>
        </w:rPr>
        <w:t>Në dëgjime buxhetore publike mund të marrin pjesë : Qytetarët, përfaqësuesit e lagjeve/bashkësive lokale, përfaqësuesit e OJQ-ve, përfaqësuesit e komuniteteve, të rinjtë/rejat, pensionistët/et, studentët/et, komuniteti i biznesit, përfaqësuesit e ndërmarrjeve publike, anëtarë/e të Kuvendit Komunal të Prizrenit, deputet/e, punonjësit e komunës, përfaqësuesit e partive politike dhe përfaqësuesit e mediave.</w:t>
      </w:r>
    </w:p>
    <w:p w:rsidR="00AE6652" w:rsidRPr="00FF5E29" w:rsidRDefault="00AE6652" w:rsidP="00AE6652">
      <w:pPr>
        <w:spacing w:line="360" w:lineRule="auto"/>
        <w:ind w:left="-1134" w:right="-988"/>
        <w:jc w:val="both"/>
        <w:rPr>
          <w:rFonts w:ascii="Times New Roman" w:hAnsi="Times New Roman" w:cs="Times New Roman"/>
        </w:rPr>
      </w:pPr>
      <w:r w:rsidRPr="00FF5E29">
        <w:rPr>
          <w:rFonts w:ascii="Times New Roman" w:hAnsi="Times New Roman" w:cs="Times New Roman"/>
        </w:rPr>
        <w:t xml:space="preserve">Informata për qarkoret buxhetore dhe buxhetin e Komunës së Prizrenit mund t’i gjeni në këto </w:t>
      </w:r>
      <w:proofErr w:type="spellStart"/>
      <w:r w:rsidRPr="00FF5E29">
        <w:rPr>
          <w:rFonts w:ascii="Times New Roman" w:hAnsi="Times New Roman" w:cs="Times New Roman"/>
        </w:rPr>
        <w:t>vegza</w:t>
      </w:r>
      <w:proofErr w:type="spellEnd"/>
      <w:r w:rsidRPr="00FF5E29">
        <w:rPr>
          <w:rFonts w:ascii="Times New Roman" w:hAnsi="Times New Roman" w:cs="Times New Roman"/>
        </w:rPr>
        <w:t>:</w:t>
      </w:r>
    </w:p>
    <w:p w:rsidR="00AE6652" w:rsidRPr="00FF5E29" w:rsidRDefault="00AE6652" w:rsidP="00AE6652">
      <w:pPr>
        <w:spacing w:line="360" w:lineRule="auto"/>
        <w:ind w:left="-1134" w:right="-988"/>
        <w:jc w:val="both"/>
        <w:rPr>
          <w:rFonts w:ascii="Times New Roman" w:hAnsi="Times New Roman" w:cs="Times New Roman"/>
        </w:rPr>
      </w:pPr>
      <w:proofErr w:type="spellStart"/>
      <w:r w:rsidRPr="00FF5E29">
        <w:rPr>
          <w:rFonts w:ascii="Times New Roman" w:hAnsi="Times New Roman" w:cs="Times New Roman"/>
        </w:rPr>
        <w:t>Webfaqja</w:t>
      </w:r>
      <w:proofErr w:type="spellEnd"/>
      <w:r w:rsidRPr="00FF5E29">
        <w:rPr>
          <w:rFonts w:ascii="Times New Roman" w:hAnsi="Times New Roman" w:cs="Times New Roman"/>
        </w:rPr>
        <w:t xml:space="preserve"> zyrtare e komunës: </w:t>
      </w:r>
      <w:hyperlink r:id="rId8" w:history="1">
        <w:r w:rsidRPr="00FF5E29">
          <w:rPr>
            <w:rStyle w:val="Hyperlink"/>
            <w:rFonts w:ascii="Times New Roman" w:hAnsi="Times New Roman" w:cs="Times New Roman"/>
            <w:color w:val="0000FF"/>
          </w:rPr>
          <w:t>https://kk.rks-gov.net/prizren/financa/</w:t>
        </w:r>
      </w:hyperlink>
      <w:r w:rsidRPr="00FF5E29">
        <w:rPr>
          <w:rFonts w:ascii="Times New Roman" w:hAnsi="Times New Roman" w:cs="Times New Roman"/>
          <w:color w:val="0000FF"/>
        </w:rPr>
        <w:t xml:space="preserve"> </w:t>
      </w:r>
      <w:r w:rsidRPr="00FF5E29">
        <w:rPr>
          <w:rFonts w:ascii="Times New Roman" w:hAnsi="Times New Roman" w:cs="Times New Roman"/>
        </w:rPr>
        <w:t>dhe</w:t>
      </w:r>
      <w:r w:rsidRPr="00FF5E29">
        <w:rPr>
          <w:rFonts w:ascii="Times New Roman" w:hAnsi="Times New Roman" w:cs="Times New Roman"/>
          <w:color w:val="0000FF"/>
        </w:rPr>
        <w:t xml:space="preserve"> </w:t>
      </w:r>
      <w:hyperlink r:id="rId9" w:history="1">
        <w:r w:rsidRPr="00FF5E29">
          <w:rPr>
            <w:rStyle w:val="Hyperlink"/>
            <w:rFonts w:ascii="Times New Roman" w:hAnsi="Times New Roman" w:cs="Times New Roman"/>
            <w:color w:val="0000FF"/>
          </w:rPr>
          <w:t>https://kk.rks-gov.net/prizren/category/degjimet-publike/</w:t>
        </w:r>
      </w:hyperlink>
      <w:r w:rsidRPr="00FF5E29">
        <w:rPr>
          <w:rFonts w:ascii="Times New Roman" w:hAnsi="Times New Roman" w:cs="Times New Roman"/>
          <w:color w:val="0000FF"/>
        </w:rPr>
        <w:t xml:space="preserve"> .</w:t>
      </w:r>
    </w:p>
    <w:p w:rsidR="00AE6652" w:rsidRPr="00FF5E29" w:rsidRDefault="00AE6652" w:rsidP="00AE6652">
      <w:pPr>
        <w:spacing w:line="360" w:lineRule="auto"/>
        <w:ind w:left="-1134" w:right="-988"/>
        <w:jc w:val="both"/>
        <w:rPr>
          <w:rFonts w:ascii="Times New Roman" w:hAnsi="Times New Roman" w:cs="Times New Roman"/>
        </w:rPr>
      </w:pPr>
      <w:proofErr w:type="spellStart"/>
      <w:r w:rsidRPr="00FF5E29">
        <w:rPr>
          <w:rFonts w:ascii="Times New Roman" w:hAnsi="Times New Roman" w:cs="Times New Roman"/>
        </w:rPr>
        <w:t>Plateforma</w:t>
      </w:r>
      <w:proofErr w:type="spellEnd"/>
      <w:r w:rsidRPr="00FF5E29">
        <w:rPr>
          <w:rFonts w:ascii="Times New Roman" w:hAnsi="Times New Roman" w:cs="Times New Roman"/>
        </w:rPr>
        <w:t xml:space="preserve"> e Konsultimeve publike:</w:t>
      </w:r>
    </w:p>
    <w:p w:rsidR="00AE6652" w:rsidRPr="00FF5E29" w:rsidRDefault="00AE6652" w:rsidP="00AE6652">
      <w:pPr>
        <w:spacing w:line="360" w:lineRule="auto"/>
        <w:ind w:left="-1134" w:right="-988"/>
        <w:jc w:val="both"/>
        <w:rPr>
          <w:rFonts w:ascii="Times New Roman" w:hAnsi="Times New Roman" w:cs="Times New Roman"/>
          <w:color w:val="0000FF"/>
        </w:rPr>
      </w:pPr>
      <w:r w:rsidRPr="00FF5E29">
        <w:rPr>
          <w:rFonts w:ascii="Times New Roman" w:hAnsi="Times New Roman" w:cs="Times New Roman"/>
        </w:rPr>
        <w:t xml:space="preserve"> </w:t>
      </w:r>
      <w:hyperlink r:id="rId10" w:history="1">
        <w:r w:rsidRPr="00FF5E29">
          <w:rPr>
            <w:rStyle w:val="Hyperlink"/>
            <w:rFonts w:ascii="Times New Roman" w:hAnsi="Times New Roman" w:cs="Times New Roman"/>
            <w:color w:val="0000FF"/>
          </w:rPr>
          <w:t>https://konsultimet.rks-gov.net/consultations.php?InstitutionID=20528&amp;OpenPage=0&amp;ClosedPage=0</w:t>
        </w:r>
      </w:hyperlink>
      <w:r w:rsidRPr="00FF5E29">
        <w:rPr>
          <w:rFonts w:ascii="Times New Roman" w:hAnsi="Times New Roman" w:cs="Times New Roman"/>
          <w:color w:val="0000FF"/>
        </w:rPr>
        <w:t xml:space="preserve"> </w:t>
      </w:r>
    </w:p>
    <w:p w:rsidR="00AE6652" w:rsidRPr="00FF5E29" w:rsidRDefault="00AE6652" w:rsidP="00AE6652">
      <w:pPr>
        <w:spacing w:line="360" w:lineRule="auto"/>
        <w:ind w:left="-1134" w:right="-988"/>
        <w:jc w:val="both"/>
        <w:rPr>
          <w:rFonts w:ascii="Times New Roman" w:hAnsi="Times New Roman" w:cs="Times New Roman"/>
          <w:color w:val="0000FF"/>
        </w:rPr>
      </w:pPr>
      <w:r w:rsidRPr="00FF5E29">
        <w:rPr>
          <w:rFonts w:ascii="Times New Roman" w:hAnsi="Times New Roman" w:cs="Times New Roman"/>
        </w:rPr>
        <w:t xml:space="preserve">Kërkesat, komentet dhe sugjerimet, qytetarët mund t’i dërgoni edhe përmes këtyre </w:t>
      </w:r>
      <w:proofErr w:type="spellStart"/>
      <w:r w:rsidRPr="00FF5E29">
        <w:rPr>
          <w:rFonts w:ascii="Times New Roman" w:hAnsi="Times New Roman" w:cs="Times New Roman"/>
        </w:rPr>
        <w:t>emailave</w:t>
      </w:r>
      <w:proofErr w:type="spellEnd"/>
      <w:r w:rsidRPr="00FF5E29">
        <w:rPr>
          <w:rFonts w:ascii="Times New Roman" w:hAnsi="Times New Roman" w:cs="Times New Roman"/>
        </w:rPr>
        <w:t xml:space="preserve">:  </w:t>
      </w:r>
      <w:hyperlink r:id="rId11" w:history="1">
        <w:r w:rsidRPr="00FF5E29">
          <w:rPr>
            <w:rStyle w:val="Hyperlink"/>
            <w:rFonts w:ascii="Times New Roman" w:hAnsi="Times New Roman" w:cs="Times New Roman"/>
            <w:color w:val="0000FF"/>
          </w:rPr>
          <w:t>Zenel.Ahmetaj@rks-gov.net</w:t>
        </w:r>
      </w:hyperlink>
      <w:r w:rsidRPr="00FF5E29">
        <w:rPr>
          <w:rFonts w:ascii="Times New Roman" w:hAnsi="Times New Roman" w:cs="Times New Roman"/>
        </w:rPr>
        <w:t xml:space="preserve">, </w:t>
      </w:r>
      <w:hyperlink r:id="rId12" w:history="1">
        <w:r w:rsidRPr="00FF5E29">
          <w:rPr>
            <w:rStyle w:val="Hyperlink"/>
            <w:rFonts w:ascii="Times New Roman" w:hAnsi="Times New Roman" w:cs="Times New Roman"/>
            <w:color w:val="0000FF"/>
          </w:rPr>
          <w:t>Halil.Lika@rks-gov.net</w:t>
        </w:r>
      </w:hyperlink>
      <w:r w:rsidRPr="00FF5E29">
        <w:rPr>
          <w:rFonts w:ascii="Times New Roman" w:hAnsi="Times New Roman" w:cs="Times New Roman"/>
        </w:rPr>
        <w:t xml:space="preserve">, </w:t>
      </w:r>
      <w:hyperlink r:id="rId13" w:history="1">
        <w:r w:rsidRPr="00FF5E29">
          <w:rPr>
            <w:rStyle w:val="Hyperlink"/>
            <w:rFonts w:ascii="Times New Roman" w:hAnsi="Times New Roman" w:cs="Times New Roman"/>
            <w:color w:val="0000FF"/>
          </w:rPr>
          <w:t>Gjafer.Ponik@rks-gov.net</w:t>
        </w:r>
      </w:hyperlink>
      <w:r w:rsidRPr="00FF5E29">
        <w:rPr>
          <w:rFonts w:ascii="Times New Roman" w:hAnsi="Times New Roman" w:cs="Times New Roman"/>
        </w:rPr>
        <w:t xml:space="preserve"> dhe </w:t>
      </w:r>
      <w:hyperlink r:id="rId14" w:history="1">
        <w:r w:rsidRPr="00FF5E29">
          <w:rPr>
            <w:rStyle w:val="Hyperlink"/>
            <w:rFonts w:ascii="Times New Roman" w:hAnsi="Times New Roman" w:cs="Times New Roman"/>
            <w:color w:val="0000FF"/>
          </w:rPr>
          <w:t>Haziz.Krasniqi@rks-gov.net</w:t>
        </w:r>
      </w:hyperlink>
      <w:r w:rsidRPr="00FF5E29">
        <w:rPr>
          <w:rFonts w:ascii="Times New Roman" w:hAnsi="Times New Roman" w:cs="Times New Roman"/>
        </w:rPr>
        <w:t xml:space="preserve"> .</w:t>
      </w:r>
    </w:p>
    <w:p w:rsidR="00AE6652" w:rsidRDefault="00AE6652" w:rsidP="00AE6652">
      <w:pPr>
        <w:spacing w:line="360" w:lineRule="auto"/>
        <w:ind w:left="-1134" w:right="-988"/>
        <w:jc w:val="both"/>
        <w:rPr>
          <w:rFonts w:ascii="Times New Roman" w:hAnsi="Times New Roman" w:cs="Times New Roman"/>
          <w:sz w:val="24"/>
          <w:szCs w:val="24"/>
        </w:rPr>
      </w:pPr>
    </w:p>
    <w:p w:rsidR="00AE6652" w:rsidRPr="009E1B18" w:rsidRDefault="00AE6652" w:rsidP="00AE6652">
      <w:pPr>
        <w:spacing w:line="360" w:lineRule="auto"/>
        <w:ind w:left="-1134" w:right="-988"/>
        <w:jc w:val="both"/>
        <w:rPr>
          <w:rFonts w:ascii="Times New Roman" w:hAnsi="Times New Roman" w:cs="Times New Roman"/>
          <w:color w:val="0000FF"/>
          <w:sz w:val="24"/>
          <w:szCs w:val="24"/>
        </w:rPr>
      </w:pPr>
      <w:r w:rsidRPr="009E1B18">
        <w:rPr>
          <w:rFonts w:ascii="Times New Roman" w:hAnsi="Times New Roman" w:cs="Times New Roman"/>
          <w:sz w:val="24"/>
          <w:szCs w:val="24"/>
        </w:rPr>
        <w:t>Sulltan Badalli</w:t>
      </w:r>
    </w:p>
    <w:p w:rsidR="00AE6652" w:rsidRDefault="00AE6652" w:rsidP="00AE6652">
      <w:pPr>
        <w:spacing w:line="360" w:lineRule="auto"/>
        <w:ind w:left="-1134" w:right="-988"/>
        <w:jc w:val="both"/>
        <w:rPr>
          <w:rFonts w:ascii="Times New Roman" w:hAnsi="Times New Roman" w:cs="Times New Roman"/>
          <w:sz w:val="24"/>
          <w:szCs w:val="24"/>
        </w:rPr>
      </w:pPr>
      <w:r w:rsidRPr="009E1B18">
        <w:rPr>
          <w:rFonts w:ascii="Times New Roman" w:hAnsi="Times New Roman" w:cs="Times New Roman"/>
          <w:sz w:val="24"/>
          <w:szCs w:val="24"/>
        </w:rPr>
        <w:t>Drejtori për Ekonomi dhe Financa</w:t>
      </w:r>
    </w:p>
    <w:p w:rsidR="00072A55" w:rsidRDefault="00072A55"/>
    <w:p w:rsidR="00AE6652" w:rsidRPr="00050A5A" w:rsidRDefault="00AE6652" w:rsidP="00AE6652">
      <w:pPr>
        <w:tabs>
          <w:tab w:val="center" w:pos="4590"/>
        </w:tabs>
        <w:jc w:val="center"/>
        <w:rPr>
          <w:rFonts w:ascii="Times New Roman" w:hAnsi="Times New Roman" w:cs="Times New Roman"/>
          <w:b/>
          <w:bCs/>
          <w:color w:val="0000FF"/>
          <w:sz w:val="24"/>
          <w:szCs w:val="24"/>
        </w:rPr>
      </w:pPr>
      <w:r w:rsidRPr="00050A5A">
        <w:rPr>
          <w:rFonts w:ascii="Times New Roman" w:hAnsi="Times New Roman" w:cs="Times New Roman"/>
          <w:noProof/>
          <w:color w:val="0000FF"/>
          <w:sz w:val="24"/>
          <w:szCs w:val="24"/>
          <w:lang w:val="en-US"/>
        </w:rPr>
        <w:lastRenderedPageBreak/>
        <w:drawing>
          <wp:anchor distT="0" distB="0" distL="114300" distR="114300" simplePos="0" relativeHeight="251661312" behindDoc="1" locked="0" layoutInCell="1" allowOverlap="1" wp14:anchorId="6A296D2F" wp14:editId="524E9CEF">
            <wp:simplePos x="0" y="0"/>
            <wp:positionH relativeFrom="column">
              <wp:posOffset>0</wp:posOffset>
            </wp:positionH>
            <wp:positionV relativeFrom="paragraph">
              <wp:posOffset>-13970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2CE75624" wp14:editId="41E06A56">
            <wp:extent cx="800100" cy="800100"/>
            <wp:effectExtent l="0" t="0" r="0" b="0"/>
            <wp:docPr id="4" name="Picture 4"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AE6652" w:rsidRPr="00050A5A" w:rsidRDefault="00AE6652" w:rsidP="00AE6652">
      <w:pPr>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e Kosovës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Komuna e Prizrenit</w:t>
      </w:r>
    </w:p>
    <w:p w:rsidR="00AE6652" w:rsidRPr="00050A5A" w:rsidRDefault="00AE6652" w:rsidP="00AE6652">
      <w:pPr>
        <w:pBdr>
          <w:bottom w:val="single" w:sz="4" w:space="1" w:color="auto"/>
        </w:pBdr>
        <w:jc w:val="both"/>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Kosova- Kosova </w:t>
      </w:r>
      <w:proofErr w:type="spellStart"/>
      <w:r w:rsidRPr="00050A5A">
        <w:rPr>
          <w:rFonts w:ascii="Times New Roman" w:hAnsi="Times New Roman" w:cs="Times New Roman"/>
          <w:b/>
          <w:bCs/>
          <w:color w:val="0000FF"/>
          <w:sz w:val="24"/>
          <w:szCs w:val="24"/>
        </w:rPr>
        <w:t>Cumhuriyeti</w:t>
      </w:r>
      <w:proofErr w:type="spellEnd"/>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proofErr w:type="spellStart"/>
      <w:r w:rsidRPr="00050A5A">
        <w:rPr>
          <w:rFonts w:ascii="Times New Roman" w:hAnsi="Times New Roman" w:cs="Times New Roman"/>
          <w:b/>
          <w:bCs/>
          <w:color w:val="0000FF"/>
          <w:sz w:val="24"/>
          <w:szCs w:val="24"/>
        </w:rPr>
        <w:t>Opština</w:t>
      </w:r>
      <w:proofErr w:type="spellEnd"/>
      <w:r w:rsidRPr="00050A5A">
        <w:rPr>
          <w:rFonts w:ascii="Times New Roman" w:hAnsi="Times New Roman" w:cs="Times New Roman"/>
          <w:b/>
          <w:bCs/>
          <w:color w:val="0000FF"/>
          <w:sz w:val="24"/>
          <w:szCs w:val="24"/>
        </w:rPr>
        <w:t xml:space="preserve"> Prizren – Prizren </w:t>
      </w:r>
      <w:proofErr w:type="spellStart"/>
      <w:r w:rsidRPr="00050A5A">
        <w:rPr>
          <w:rFonts w:ascii="Times New Roman" w:hAnsi="Times New Roman" w:cs="Times New Roman"/>
          <w:b/>
          <w:bCs/>
          <w:color w:val="0000FF"/>
          <w:sz w:val="24"/>
          <w:szCs w:val="24"/>
        </w:rPr>
        <w:t>Belediyesi</w:t>
      </w:r>
      <w:proofErr w:type="spellEnd"/>
    </w:p>
    <w:p w:rsidR="00AE6652" w:rsidRPr="001D43E6" w:rsidRDefault="00AE6652" w:rsidP="00AE6652">
      <w:pPr>
        <w:rPr>
          <w:rFonts w:ascii="Times New Roman" w:hAnsi="Times New Roman" w:cs="Times New Roman"/>
          <w:b/>
          <w:sz w:val="40"/>
          <w:szCs w:val="40"/>
        </w:rPr>
      </w:pPr>
    </w:p>
    <w:p w:rsidR="00AE6652" w:rsidRDefault="00AE6652" w:rsidP="00AE6652">
      <w:pPr>
        <w:jc w:val="center"/>
        <w:rPr>
          <w:rFonts w:ascii="Times New Roman" w:hAnsi="Times New Roman" w:cs="Times New Roman"/>
          <w:b/>
          <w:sz w:val="32"/>
          <w:szCs w:val="32"/>
        </w:rPr>
      </w:pPr>
      <w:r w:rsidRPr="00EB0BCF">
        <w:rPr>
          <w:rFonts w:ascii="Times New Roman" w:hAnsi="Times New Roman" w:cs="Times New Roman"/>
          <w:b/>
          <w:sz w:val="32"/>
          <w:szCs w:val="32"/>
        </w:rPr>
        <w:t xml:space="preserve">Kalendar </w:t>
      </w:r>
      <w:proofErr w:type="spellStart"/>
      <w:r w:rsidRPr="00EB0BCF">
        <w:rPr>
          <w:rFonts w:ascii="Times New Roman" w:hAnsi="Times New Roman" w:cs="Times New Roman"/>
          <w:b/>
          <w:sz w:val="32"/>
          <w:szCs w:val="32"/>
        </w:rPr>
        <w:t>javnih</w:t>
      </w:r>
      <w:proofErr w:type="spellEnd"/>
      <w:r w:rsidRPr="00EB0BCF">
        <w:rPr>
          <w:rFonts w:ascii="Times New Roman" w:hAnsi="Times New Roman" w:cs="Times New Roman"/>
          <w:b/>
          <w:sz w:val="32"/>
          <w:szCs w:val="32"/>
        </w:rPr>
        <w:t xml:space="preserve"> </w:t>
      </w:r>
      <w:proofErr w:type="spellStart"/>
      <w:r w:rsidRPr="00EB0BCF">
        <w:rPr>
          <w:rFonts w:ascii="Times New Roman" w:hAnsi="Times New Roman" w:cs="Times New Roman"/>
          <w:b/>
          <w:sz w:val="32"/>
          <w:szCs w:val="32"/>
        </w:rPr>
        <w:t>budžetskih</w:t>
      </w:r>
      <w:proofErr w:type="spellEnd"/>
      <w:r w:rsidRPr="00EB0BCF">
        <w:rPr>
          <w:rFonts w:ascii="Times New Roman" w:hAnsi="Times New Roman" w:cs="Times New Roman"/>
          <w:b/>
          <w:sz w:val="32"/>
          <w:szCs w:val="32"/>
        </w:rPr>
        <w:t xml:space="preserve"> </w:t>
      </w:r>
      <w:proofErr w:type="spellStart"/>
      <w:r>
        <w:rPr>
          <w:rFonts w:ascii="Times New Roman" w:hAnsi="Times New Roman" w:cs="Times New Roman"/>
          <w:b/>
          <w:sz w:val="32"/>
          <w:szCs w:val="32"/>
        </w:rPr>
        <w:t>saslu</w:t>
      </w:r>
      <w:proofErr w:type="spellEnd"/>
      <w:r>
        <w:rPr>
          <w:rFonts w:ascii="Times New Roman" w:hAnsi="Times New Roman" w:cs="Times New Roman"/>
          <w:b/>
          <w:sz w:val="32"/>
          <w:szCs w:val="32"/>
          <w:lang w:val="bs-Latn-BA"/>
        </w:rPr>
        <w:t>šanja</w:t>
      </w:r>
      <w:r w:rsidRPr="00EB0BCF">
        <w:rPr>
          <w:rFonts w:ascii="Times New Roman" w:hAnsi="Times New Roman" w:cs="Times New Roman"/>
          <w:b/>
          <w:sz w:val="32"/>
          <w:szCs w:val="32"/>
        </w:rPr>
        <w:t xml:space="preserve"> sa </w:t>
      </w:r>
    </w:p>
    <w:p w:rsidR="00AE6652" w:rsidRPr="00D90FE3" w:rsidRDefault="00AE6652" w:rsidP="00AE6652">
      <w:pPr>
        <w:jc w:val="center"/>
        <w:rPr>
          <w:rFonts w:ascii="Times New Roman" w:hAnsi="Times New Roman" w:cs="Times New Roman"/>
          <w:b/>
          <w:sz w:val="32"/>
          <w:szCs w:val="32"/>
        </w:rPr>
      </w:pPr>
      <w:proofErr w:type="spellStart"/>
      <w:r w:rsidRPr="00EB0BCF">
        <w:rPr>
          <w:rFonts w:ascii="Times New Roman" w:hAnsi="Times New Roman" w:cs="Times New Roman"/>
          <w:b/>
          <w:sz w:val="32"/>
          <w:szCs w:val="32"/>
        </w:rPr>
        <w:t>građanima</w:t>
      </w:r>
      <w:proofErr w:type="spellEnd"/>
      <w:r w:rsidRPr="00EB0BCF">
        <w:rPr>
          <w:rFonts w:ascii="Times New Roman" w:hAnsi="Times New Roman" w:cs="Times New Roman"/>
          <w:b/>
          <w:sz w:val="32"/>
          <w:szCs w:val="32"/>
        </w:rPr>
        <w:t xml:space="preserve"> </w:t>
      </w:r>
      <w:proofErr w:type="spellStart"/>
      <w:r w:rsidRPr="00EB0BCF">
        <w:rPr>
          <w:rFonts w:ascii="Times New Roman" w:hAnsi="Times New Roman" w:cs="Times New Roman"/>
          <w:b/>
          <w:sz w:val="32"/>
          <w:szCs w:val="32"/>
        </w:rPr>
        <w:t>za</w:t>
      </w:r>
      <w:proofErr w:type="spellEnd"/>
      <w:r w:rsidRPr="00EB0BCF">
        <w:rPr>
          <w:rFonts w:ascii="Times New Roman" w:hAnsi="Times New Roman" w:cs="Times New Roman"/>
          <w:b/>
          <w:sz w:val="32"/>
          <w:szCs w:val="32"/>
        </w:rPr>
        <w:t xml:space="preserve"> </w:t>
      </w:r>
      <w:proofErr w:type="spellStart"/>
      <w:r w:rsidRPr="00EB0BCF">
        <w:rPr>
          <w:rFonts w:ascii="Times New Roman" w:hAnsi="Times New Roman" w:cs="Times New Roman"/>
          <w:b/>
          <w:sz w:val="32"/>
          <w:szCs w:val="32"/>
        </w:rPr>
        <w:t>budžet</w:t>
      </w:r>
      <w:proofErr w:type="spellEnd"/>
      <w:r w:rsidRPr="00EB0BCF">
        <w:rPr>
          <w:rFonts w:ascii="Times New Roman" w:hAnsi="Times New Roman" w:cs="Times New Roman"/>
          <w:b/>
          <w:sz w:val="32"/>
          <w:szCs w:val="32"/>
        </w:rPr>
        <w:t xml:space="preserve"> </w:t>
      </w:r>
      <w:proofErr w:type="spellStart"/>
      <w:r w:rsidRPr="00EB0BCF">
        <w:rPr>
          <w:rFonts w:ascii="Times New Roman" w:hAnsi="Times New Roman" w:cs="Times New Roman"/>
          <w:b/>
          <w:sz w:val="32"/>
          <w:szCs w:val="32"/>
        </w:rPr>
        <w:t>za</w:t>
      </w:r>
      <w:proofErr w:type="spellEnd"/>
      <w:r w:rsidRPr="00EB0BCF">
        <w:rPr>
          <w:rFonts w:ascii="Times New Roman" w:hAnsi="Times New Roman" w:cs="Times New Roman"/>
          <w:b/>
          <w:sz w:val="32"/>
          <w:szCs w:val="32"/>
        </w:rPr>
        <w:t xml:space="preserve"> 2025</w:t>
      </w:r>
      <w:r>
        <w:rPr>
          <w:rFonts w:ascii="Times New Roman" w:hAnsi="Times New Roman" w:cs="Times New Roman"/>
          <w:b/>
          <w:sz w:val="32"/>
          <w:szCs w:val="32"/>
        </w:rPr>
        <w:t xml:space="preserve"> </w:t>
      </w:r>
      <w:proofErr w:type="spellStart"/>
      <w:r>
        <w:rPr>
          <w:rFonts w:ascii="Times New Roman" w:hAnsi="Times New Roman" w:cs="Times New Roman"/>
          <w:b/>
          <w:sz w:val="32"/>
          <w:szCs w:val="32"/>
        </w:rPr>
        <w:t>godinu</w:t>
      </w:r>
      <w:proofErr w:type="spellEnd"/>
      <w:r>
        <w:rPr>
          <w:rFonts w:ascii="Times New Roman" w:hAnsi="Times New Roman" w:cs="Times New Roman"/>
          <w:b/>
          <w:sz w:val="32"/>
          <w:szCs w:val="32"/>
        </w:rPr>
        <w:t xml:space="preserve"> </w:t>
      </w:r>
    </w:p>
    <w:p w:rsidR="00AE6652" w:rsidRPr="00945A81" w:rsidRDefault="00AE6652" w:rsidP="00AE6652">
      <w:pPr>
        <w:spacing w:line="360" w:lineRule="auto"/>
        <w:ind w:right="-988"/>
        <w:jc w:val="both"/>
        <w:rPr>
          <w:rFonts w:ascii="Times New Roman" w:hAnsi="Times New Roman" w:cs="Times New Roman"/>
          <w:sz w:val="24"/>
          <w:szCs w:val="24"/>
        </w:rPr>
      </w:pPr>
      <w:r w:rsidRPr="00EB0BCF">
        <w:rPr>
          <w:rFonts w:ascii="Times New Roman" w:hAnsi="Times New Roman" w:cs="Times New Roman"/>
          <w:sz w:val="24"/>
          <w:szCs w:val="24"/>
        </w:rPr>
        <w:t xml:space="preserve">Na </w:t>
      </w:r>
      <w:proofErr w:type="spellStart"/>
      <w:r w:rsidRPr="00EB0BCF">
        <w:rPr>
          <w:rFonts w:ascii="Times New Roman" w:hAnsi="Times New Roman" w:cs="Times New Roman"/>
          <w:sz w:val="24"/>
          <w:szCs w:val="24"/>
        </w:rPr>
        <w:t>osnovu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Zakona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br</w:t>
      </w:r>
      <w:proofErr w:type="spellEnd"/>
      <w:r w:rsidRPr="00EB0BCF">
        <w:rPr>
          <w:rFonts w:ascii="Times New Roman" w:hAnsi="Times New Roman" w:cs="Times New Roman"/>
          <w:sz w:val="24"/>
          <w:szCs w:val="24"/>
        </w:rPr>
        <w:t xml:space="preserve">. 03/L-048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Menađiranje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EB0BCF">
        <w:rPr>
          <w:rFonts w:ascii="Times New Roman" w:hAnsi="Times New Roman" w:cs="Times New Roman"/>
          <w:sz w:val="24"/>
          <w:szCs w:val="24"/>
        </w:rPr>
        <w:t>avnim</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EB0BCF">
        <w:rPr>
          <w:rFonts w:ascii="Times New Roman" w:hAnsi="Times New Roman" w:cs="Times New Roman"/>
          <w:sz w:val="24"/>
          <w:szCs w:val="24"/>
        </w:rPr>
        <w:t>inansijama</w:t>
      </w:r>
      <w:proofErr w:type="spellEnd"/>
      <w:r w:rsidRPr="00EB0BCF">
        <w:rPr>
          <w:rFonts w:ascii="Times New Roman" w:hAnsi="Times New Roman" w:cs="Times New Roman"/>
          <w:sz w:val="24"/>
          <w:szCs w:val="24"/>
        </w:rPr>
        <w:t xml:space="preserve"> i </w:t>
      </w:r>
      <w:proofErr w:type="spellStart"/>
      <w:r>
        <w:rPr>
          <w:rFonts w:ascii="Times New Roman" w:hAnsi="Times New Roman" w:cs="Times New Roman"/>
          <w:sz w:val="24"/>
          <w:szCs w:val="24"/>
        </w:rPr>
        <w:t>Odgovornostima</w:t>
      </w:r>
      <w:proofErr w:type="spellEnd"/>
      <w:r w:rsidRPr="00EB0BCF">
        <w:rPr>
          <w:rFonts w:ascii="Times New Roman" w:hAnsi="Times New Roman" w:cs="Times New Roman"/>
          <w:sz w:val="24"/>
          <w:szCs w:val="24"/>
        </w:rPr>
        <w:t xml:space="preserve">, Statut </w:t>
      </w:r>
      <w:proofErr w:type="spellStart"/>
      <w:r w:rsidRPr="00EB0BCF">
        <w:rPr>
          <w:rFonts w:ascii="Times New Roman" w:hAnsi="Times New Roman" w:cs="Times New Roman"/>
          <w:sz w:val="24"/>
          <w:szCs w:val="24"/>
        </w:rPr>
        <w:t>opštine</w:t>
      </w:r>
      <w:proofErr w:type="spellEnd"/>
      <w:r w:rsidRPr="00EB0BCF">
        <w:rPr>
          <w:rFonts w:ascii="Times New Roman" w:hAnsi="Times New Roman" w:cs="Times New Roman"/>
          <w:sz w:val="24"/>
          <w:szCs w:val="24"/>
        </w:rPr>
        <w:t xml:space="preserve"> Prizren </w:t>
      </w:r>
      <w:proofErr w:type="spellStart"/>
      <w:r w:rsidRPr="00EB0BCF">
        <w:rPr>
          <w:rFonts w:ascii="Times New Roman" w:hAnsi="Times New Roman" w:cs="Times New Roman"/>
          <w:sz w:val="24"/>
          <w:szCs w:val="24"/>
        </w:rPr>
        <w:t>br</w:t>
      </w:r>
      <w:proofErr w:type="spellEnd"/>
      <w:r w:rsidRPr="00EB0BCF">
        <w:rPr>
          <w:rFonts w:ascii="Times New Roman" w:hAnsi="Times New Roman" w:cs="Times New Roman"/>
          <w:sz w:val="24"/>
          <w:szCs w:val="24"/>
        </w:rPr>
        <w:t xml:space="preserve">. 01/011-5643 </w:t>
      </w:r>
      <w:proofErr w:type="spellStart"/>
      <w:r w:rsidRPr="00EB0BCF">
        <w:rPr>
          <w:rFonts w:ascii="Times New Roman" w:hAnsi="Times New Roman" w:cs="Times New Roman"/>
          <w:sz w:val="24"/>
          <w:szCs w:val="24"/>
        </w:rPr>
        <w:t>od</w:t>
      </w:r>
      <w:proofErr w:type="spellEnd"/>
      <w:r w:rsidRPr="00EB0BCF">
        <w:rPr>
          <w:rFonts w:ascii="Times New Roman" w:hAnsi="Times New Roman" w:cs="Times New Roman"/>
          <w:sz w:val="24"/>
          <w:szCs w:val="24"/>
        </w:rPr>
        <w:t xml:space="preserve"> 15. </w:t>
      </w:r>
      <w:proofErr w:type="spellStart"/>
      <w:r w:rsidRPr="00EB0BCF">
        <w:rPr>
          <w:rFonts w:ascii="Times New Roman" w:hAnsi="Times New Roman" w:cs="Times New Roman"/>
          <w:sz w:val="24"/>
          <w:szCs w:val="24"/>
        </w:rPr>
        <w:t>oktobra</w:t>
      </w:r>
      <w:proofErr w:type="spellEnd"/>
      <w:r w:rsidRPr="00EB0BCF">
        <w:rPr>
          <w:rFonts w:ascii="Times New Roman" w:hAnsi="Times New Roman" w:cs="Times New Roman"/>
          <w:sz w:val="24"/>
          <w:szCs w:val="24"/>
        </w:rPr>
        <w:t xml:space="preserve"> 2008. godin</w:t>
      </w:r>
      <w:r>
        <w:rPr>
          <w:rFonts w:ascii="Times New Roman" w:hAnsi="Times New Roman" w:cs="Times New Roman"/>
          <w:sz w:val="24"/>
          <w:szCs w:val="24"/>
        </w:rPr>
        <w:t xml:space="preserve">e, </w:t>
      </w:r>
      <w:proofErr w:type="spellStart"/>
      <w:r>
        <w:rPr>
          <w:rFonts w:ascii="Times New Roman" w:hAnsi="Times New Roman" w:cs="Times New Roman"/>
          <w:sz w:val="24"/>
          <w:szCs w:val="24"/>
        </w:rPr>
        <w:t>Administrativno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uputstvo</w:t>
      </w:r>
      <w:proofErr w:type="spellEnd"/>
      <w:r>
        <w:rPr>
          <w:rFonts w:ascii="Times New Roman" w:hAnsi="Times New Roman" w:cs="Times New Roman"/>
          <w:sz w:val="24"/>
          <w:szCs w:val="24"/>
        </w:rPr>
        <w:t xml:space="preserve"> (MA</w:t>
      </w:r>
      <w:r w:rsidRPr="00EB0BCF">
        <w:rPr>
          <w:rFonts w:ascii="Times New Roman" w:hAnsi="Times New Roman" w:cs="Times New Roman"/>
          <w:sz w:val="24"/>
          <w:szCs w:val="24"/>
        </w:rPr>
        <w:t>L</w:t>
      </w:r>
      <w:r>
        <w:rPr>
          <w:rFonts w:ascii="Times New Roman" w:hAnsi="Times New Roman" w:cs="Times New Roman"/>
          <w:sz w:val="24"/>
          <w:szCs w:val="24"/>
        </w:rPr>
        <w:t xml:space="preserve">S)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04.2023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EB0BCF">
        <w:rPr>
          <w:rFonts w:ascii="Times New Roman" w:hAnsi="Times New Roman" w:cs="Times New Roman"/>
          <w:sz w:val="24"/>
          <w:szCs w:val="24"/>
        </w:rPr>
        <w:t>tvorenu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Administraciju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gradonačelnik</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opštine</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Prizren</w:t>
      </w:r>
      <w:r>
        <w:rPr>
          <w:rFonts w:ascii="Times New Roman" w:hAnsi="Times New Roman" w:cs="Times New Roman"/>
          <w:sz w:val="24"/>
          <w:szCs w:val="24"/>
        </w:rPr>
        <w:t>a</w:t>
      </w:r>
      <w:proofErr w:type="spellEnd"/>
      <w:r w:rsidRPr="00EB0BCF">
        <w:rPr>
          <w:rFonts w:ascii="Times New Roman" w:hAnsi="Times New Roman" w:cs="Times New Roman"/>
          <w:sz w:val="24"/>
          <w:szCs w:val="24"/>
        </w:rPr>
        <w:t xml:space="preserve"> Shaqir Totaj, u </w:t>
      </w:r>
      <w:proofErr w:type="spellStart"/>
      <w:r w:rsidRPr="00EB0BCF">
        <w:rPr>
          <w:rFonts w:ascii="Times New Roman" w:hAnsi="Times New Roman" w:cs="Times New Roman"/>
          <w:sz w:val="24"/>
          <w:szCs w:val="24"/>
        </w:rPr>
        <w:t>koordinaciji</w:t>
      </w:r>
      <w:proofErr w:type="spellEnd"/>
      <w:r w:rsidRPr="00EB0BCF">
        <w:rPr>
          <w:rFonts w:ascii="Times New Roman" w:hAnsi="Times New Roman" w:cs="Times New Roman"/>
          <w:sz w:val="24"/>
          <w:szCs w:val="24"/>
        </w:rPr>
        <w:t xml:space="preserve"> sa </w:t>
      </w:r>
      <w:proofErr w:type="spellStart"/>
      <w:r>
        <w:rPr>
          <w:rFonts w:ascii="Times New Roman" w:hAnsi="Times New Roman" w:cs="Times New Roman"/>
          <w:sz w:val="24"/>
          <w:szCs w:val="24"/>
        </w:rPr>
        <w:t>službenicima</w:t>
      </w:r>
      <w:proofErr w:type="spellEnd"/>
      <w:r>
        <w:rPr>
          <w:rFonts w:ascii="Times New Roman" w:hAnsi="Times New Roman" w:cs="Times New Roman"/>
          <w:sz w:val="24"/>
          <w:szCs w:val="24"/>
        </w:rPr>
        <w:t xml:space="preserve"> </w:t>
      </w:r>
      <w:r w:rsidRPr="00EB0BCF">
        <w:rPr>
          <w:rFonts w:ascii="Times New Roman" w:hAnsi="Times New Roman" w:cs="Times New Roman"/>
          <w:sz w:val="24"/>
          <w:szCs w:val="24"/>
        </w:rPr>
        <w:t xml:space="preserve">i </w:t>
      </w:r>
      <w:proofErr w:type="spellStart"/>
      <w:r w:rsidRPr="00EB0BCF">
        <w:rPr>
          <w:rFonts w:ascii="Times New Roman" w:hAnsi="Times New Roman" w:cs="Times New Roman"/>
          <w:sz w:val="24"/>
          <w:szCs w:val="24"/>
        </w:rPr>
        <w:t>direktorima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opštinskih</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direk</w:t>
      </w:r>
      <w:r>
        <w:rPr>
          <w:rFonts w:ascii="Times New Roman" w:hAnsi="Times New Roman" w:cs="Times New Roman"/>
          <w:sz w:val="24"/>
          <w:szCs w:val="24"/>
        </w:rPr>
        <w:t>torijata</w:t>
      </w:r>
      <w:proofErr w:type="spellEnd"/>
      <w:r w:rsidRPr="00EB0BCF">
        <w:rPr>
          <w:rFonts w:ascii="Times New Roman" w:hAnsi="Times New Roman" w:cs="Times New Roman"/>
          <w:sz w:val="24"/>
          <w:szCs w:val="24"/>
        </w:rPr>
        <w:t xml:space="preserve">, u </w:t>
      </w:r>
      <w:proofErr w:type="spellStart"/>
      <w:r w:rsidRPr="00EB0BCF">
        <w:rPr>
          <w:rFonts w:ascii="Times New Roman" w:hAnsi="Times New Roman" w:cs="Times New Roman"/>
          <w:sz w:val="24"/>
          <w:szCs w:val="24"/>
        </w:rPr>
        <w:t>saradnji</w:t>
      </w:r>
      <w:proofErr w:type="spellEnd"/>
      <w:r w:rsidRPr="00EB0BCF">
        <w:rPr>
          <w:rFonts w:ascii="Times New Roman" w:hAnsi="Times New Roman" w:cs="Times New Roman"/>
          <w:sz w:val="24"/>
          <w:szCs w:val="24"/>
        </w:rPr>
        <w:t xml:space="preserve"> sa </w:t>
      </w:r>
      <w:proofErr w:type="spellStart"/>
      <w:r w:rsidRPr="00EB0BCF">
        <w:rPr>
          <w:rFonts w:ascii="Times New Roman" w:hAnsi="Times New Roman" w:cs="Times New Roman"/>
          <w:sz w:val="24"/>
          <w:szCs w:val="24"/>
        </w:rPr>
        <w:t>kancelarijom</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Komunikaciju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odnose</w:t>
      </w:r>
      <w:proofErr w:type="spellEnd"/>
      <w:r>
        <w:rPr>
          <w:rFonts w:ascii="Times New Roman" w:hAnsi="Times New Roman" w:cs="Times New Roman"/>
          <w:sz w:val="24"/>
          <w:szCs w:val="24"/>
        </w:rPr>
        <w:t xml:space="preserve"> sa</w:t>
      </w:r>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javnošću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objav</w:t>
      </w:r>
      <w:r>
        <w:rPr>
          <w:rFonts w:ascii="Times New Roman" w:hAnsi="Times New Roman" w:cs="Times New Roman"/>
          <w:sz w:val="24"/>
          <w:szCs w:val="24"/>
        </w:rPr>
        <w:t>ljuje</w:t>
      </w:r>
      <w:proofErr w:type="spellEnd"/>
      <w:r>
        <w:rPr>
          <w:rFonts w:ascii="Times New Roman" w:hAnsi="Times New Roman" w:cs="Times New Roman"/>
          <w:sz w:val="24"/>
          <w:szCs w:val="24"/>
        </w:rPr>
        <w:t xml:space="preserve"> </w:t>
      </w:r>
      <w:r w:rsidRPr="00EB0BCF">
        <w:rPr>
          <w:rFonts w:ascii="Times New Roman" w:hAnsi="Times New Roman" w:cs="Times New Roman"/>
          <w:sz w:val="24"/>
          <w:szCs w:val="24"/>
        </w:rPr>
        <w:t xml:space="preserve">kalendar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organizaciju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javnih</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budžetskih</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saslučanja</w:t>
      </w:r>
      <w:proofErr w:type="spellEnd"/>
      <w:r w:rsidRPr="00EB0BCF">
        <w:rPr>
          <w:rFonts w:ascii="Times New Roman" w:hAnsi="Times New Roman" w:cs="Times New Roman"/>
          <w:sz w:val="24"/>
          <w:szCs w:val="24"/>
        </w:rPr>
        <w:t xml:space="preserve"> sa </w:t>
      </w:r>
      <w:proofErr w:type="spellStart"/>
      <w:r w:rsidRPr="00EB0BCF">
        <w:rPr>
          <w:rFonts w:ascii="Times New Roman" w:hAnsi="Times New Roman" w:cs="Times New Roman"/>
          <w:sz w:val="24"/>
          <w:szCs w:val="24"/>
        </w:rPr>
        <w:t>građan</w:t>
      </w:r>
      <w:r>
        <w:rPr>
          <w:rFonts w:ascii="Times New Roman" w:hAnsi="Times New Roman" w:cs="Times New Roman"/>
          <w:sz w:val="24"/>
          <w:szCs w:val="24"/>
        </w:rPr>
        <w:t>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budžeta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2025</w:t>
      </w:r>
      <w:r w:rsidRPr="00945A81">
        <w:rPr>
          <w:rStyle w:val="FootnoteReference"/>
          <w:rFonts w:ascii="Times New Roman" w:hAnsi="Times New Roman" w:cs="Times New Roman"/>
          <w:sz w:val="24"/>
          <w:szCs w:val="24"/>
        </w:rPr>
        <w:footnoteReference w:id="2"/>
      </w:r>
      <w:r w:rsidRPr="00945A81">
        <w:rPr>
          <w:rFonts w:ascii="Times New Roman" w:hAnsi="Times New Roman" w:cs="Times New Roman"/>
          <w:sz w:val="24"/>
          <w:szCs w:val="24"/>
        </w:rPr>
        <w:t>.</w:t>
      </w:r>
    </w:p>
    <w:tbl>
      <w:tblPr>
        <w:tblStyle w:val="TableGrid"/>
        <w:tblW w:w="11520" w:type="dxa"/>
        <w:tblInd w:w="-1085" w:type="dxa"/>
        <w:tblLayout w:type="fixed"/>
        <w:tblLook w:val="04A0" w:firstRow="1" w:lastRow="0" w:firstColumn="1" w:lastColumn="0" w:noHBand="0" w:noVBand="1"/>
      </w:tblPr>
      <w:tblGrid>
        <w:gridCol w:w="721"/>
        <w:gridCol w:w="5669"/>
        <w:gridCol w:w="1980"/>
        <w:gridCol w:w="2340"/>
        <w:gridCol w:w="810"/>
      </w:tblGrid>
      <w:tr w:rsidR="00AE6652" w:rsidRPr="002C0412" w:rsidTr="00640D88">
        <w:tc>
          <w:tcPr>
            <w:tcW w:w="721"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Pr>
                <w:rFonts w:ascii="Times New Roman" w:hAnsi="Times New Roman" w:cs="Times New Roman"/>
                <w:b/>
                <w:noProof/>
                <w:sz w:val="23"/>
                <w:szCs w:val="23"/>
              </w:rPr>
              <w:t>B</w:t>
            </w:r>
            <w:r w:rsidRPr="002C0412">
              <w:rPr>
                <w:rFonts w:ascii="Times New Roman" w:hAnsi="Times New Roman" w:cs="Times New Roman"/>
                <w:b/>
                <w:noProof/>
                <w:sz w:val="23"/>
                <w:szCs w:val="23"/>
              </w:rPr>
              <w:t>r.</w:t>
            </w:r>
          </w:p>
        </w:tc>
        <w:tc>
          <w:tcPr>
            <w:tcW w:w="5669" w:type="dxa"/>
            <w:shd w:val="clear" w:color="auto" w:fill="BF8F00" w:themeFill="accent4" w:themeFillShade="BF"/>
          </w:tcPr>
          <w:p w:rsidR="00AE6652" w:rsidRPr="002C0412" w:rsidRDefault="00AE6652" w:rsidP="00640D88">
            <w:pPr>
              <w:pStyle w:val="NoSpacing"/>
              <w:spacing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Mesto održavanja saslušanja</w:t>
            </w:r>
          </w:p>
          <w:p w:rsidR="00AE6652" w:rsidRPr="002C0412" w:rsidRDefault="00AE6652" w:rsidP="00640D88">
            <w:pPr>
              <w:pStyle w:val="NoSpacing"/>
              <w:spacing w:line="360" w:lineRule="auto"/>
              <w:jc w:val="both"/>
              <w:rPr>
                <w:rFonts w:ascii="Times New Roman" w:hAnsi="Times New Roman" w:cs="Times New Roman"/>
                <w:b/>
                <w:sz w:val="23"/>
                <w:szCs w:val="23"/>
              </w:rPr>
            </w:pPr>
          </w:p>
        </w:tc>
        <w:tc>
          <w:tcPr>
            <w:tcW w:w="198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Pr>
                <w:rFonts w:ascii="Times New Roman" w:hAnsi="Times New Roman" w:cs="Times New Roman"/>
                <w:b/>
                <w:noProof/>
                <w:sz w:val="23"/>
                <w:szCs w:val="23"/>
              </w:rPr>
              <w:t>Dan održavanja saslučanja</w:t>
            </w:r>
          </w:p>
        </w:tc>
        <w:tc>
          <w:tcPr>
            <w:tcW w:w="2340" w:type="dxa"/>
            <w:shd w:val="clear" w:color="auto" w:fill="BF8F00" w:themeFill="accent4" w:themeFillShade="BF"/>
          </w:tcPr>
          <w:p w:rsidR="00AE6652" w:rsidRPr="002C0412" w:rsidRDefault="00AE6652" w:rsidP="00640D88">
            <w:pPr>
              <w:spacing w:after="0" w:line="360" w:lineRule="auto"/>
              <w:jc w:val="both"/>
              <w:rPr>
                <w:rFonts w:ascii="Times New Roman" w:hAnsi="Times New Roman" w:cs="Times New Roman"/>
                <w:b/>
                <w:sz w:val="23"/>
                <w:szCs w:val="23"/>
              </w:rPr>
            </w:pPr>
            <w:r>
              <w:rPr>
                <w:rFonts w:ascii="Times New Roman" w:hAnsi="Times New Roman" w:cs="Times New Roman"/>
                <w:b/>
                <w:noProof/>
                <w:sz w:val="23"/>
                <w:szCs w:val="23"/>
              </w:rPr>
              <w:t xml:space="preserve">Mesto </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Pr>
                <w:rFonts w:ascii="Times New Roman" w:hAnsi="Times New Roman" w:cs="Times New Roman"/>
                <w:b/>
                <w:noProof/>
                <w:sz w:val="23"/>
                <w:szCs w:val="23"/>
              </w:rPr>
              <w:t xml:space="preserve">Vreme </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w:t>
            </w: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 xml:space="preserve"> Javno saslušanje u Rečane </w:t>
            </w:r>
            <w:r w:rsidRPr="002C0412">
              <w:rPr>
                <w:rFonts w:ascii="Times New Roman" w:hAnsi="Times New Roman" w:cs="Times New Roman"/>
                <w:b/>
                <w:noProof/>
                <w:sz w:val="23"/>
                <w:szCs w:val="23"/>
              </w:rPr>
              <w:t>(</w:t>
            </w:r>
            <w:r>
              <w:rPr>
                <w:rFonts w:ascii="Times New Roman" w:hAnsi="Times New Roman" w:cs="Times New Roman"/>
                <w:b/>
                <w:noProof/>
                <w:sz w:val="23"/>
                <w:szCs w:val="23"/>
              </w:rPr>
              <w:t>sa meštanim regiona  Župe</w:t>
            </w:r>
            <w:r w:rsidRPr="002C0412">
              <w:rPr>
                <w:rFonts w:ascii="Times New Roman" w:hAnsi="Times New Roman" w:cs="Times New Roman"/>
                <w:b/>
                <w:noProof/>
                <w:sz w:val="23"/>
                <w:szCs w:val="23"/>
              </w:rPr>
              <w:t>).</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AE6652" w:rsidRPr="00CC61A4" w:rsidRDefault="00AE6652" w:rsidP="00640D88">
            <w:pPr>
              <w:spacing w:after="0" w:line="360" w:lineRule="auto"/>
              <w:jc w:val="both"/>
              <w:rPr>
                <w:rFonts w:ascii="Times New Roman" w:hAnsi="Times New Roman" w:cs="Times New Roman"/>
                <w:b/>
                <w:noProof/>
              </w:rPr>
            </w:pPr>
            <w:r w:rsidRPr="00CC61A4">
              <w:rPr>
                <w:rFonts w:ascii="Times New Roman" w:hAnsi="Times New Roman" w:cs="Times New Roman"/>
                <w:b/>
                <w:noProof/>
              </w:rPr>
              <w:t xml:space="preserve">Objekat osnovne škole u Rečane </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17:30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 xml:space="preserve"> Javno saslušanje u </w:t>
            </w:r>
            <w:r w:rsidRPr="002C0412">
              <w:rPr>
                <w:rFonts w:ascii="Times New Roman" w:hAnsi="Times New Roman" w:cs="Times New Roman"/>
                <w:b/>
                <w:noProof/>
                <w:sz w:val="23"/>
                <w:szCs w:val="23"/>
              </w:rPr>
              <w:t>Kori</w:t>
            </w:r>
            <w:r>
              <w:rPr>
                <w:rFonts w:ascii="Times New Roman" w:hAnsi="Times New Roman" w:cs="Times New Roman"/>
                <w:b/>
                <w:noProof/>
                <w:sz w:val="23"/>
                <w:szCs w:val="23"/>
              </w:rPr>
              <w:t xml:space="preserve">ši </w:t>
            </w:r>
            <w:r w:rsidRPr="002C0412">
              <w:rPr>
                <w:rFonts w:ascii="Times New Roman" w:hAnsi="Times New Roman" w:cs="Times New Roman"/>
                <w:b/>
                <w:noProof/>
                <w:sz w:val="23"/>
                <w:szCs w:val="23"/>
              </w:rPr>
              <w:t>(Malësi e Re, Lubizhdë, Skorrobisht dhe Gërnqar).</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rPr>
                <w:rFonts w:ascii="Times New Roman" w:hAnsi="Times New Roman" w:cs="Times New Roman"/>
                <w:b/>
                <w:noProof/>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noProof/>
                <w:sz w:val="23"/>
                <w:szCs w:val="23"/>
              </w:rPr>
            </w:pPr>
            <w:r w:rsidRPr="00CC61A4">
              <w:rPr>
                <w:rFonts w:ascii="Times New Roman" w:hAnsi="Times New Roman" w:cs="Times New Roman"/>
                <w:b/>
                <w:noProof/>
              </w:rPr>
              <w:t xml:space="preserve">Objekat osnovne škole u </w:t>
            </w:r>
            <w:r w:rsidRPr="002C0412">
              <w:rPr>
                <w:rFonts w:ascii="Times New Roman" w:hAnsi="Times New Roman" w:cs="Times New Roman"/>
                <w:b/>
                <w:noProof/>
                <w:sz w:val="23"/>
                <w:szCs w:val="23"/>
              </w:rPr>
              <w:t>Kori</w:t>
            </w:r>
            <w:r>
              <w:rPr>
                <w:rFonts w:ascii="Times New Roman" w:hAnsi="Times New Roman" w:cs="Times New Roman"/>
                <w:b/>
                <w:noProof/>
                <w:sz w:val="23"/>
                <w:szCs w:val="23"/>
              </w:rPr>
              <w:t xml:space="preserve">ši </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2</w:t>
            </w: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 xml:space="preserve"> Javno saslušanje u Đonaj </w:t>
            </w:r>
            <w:r w:rsidRPr="002C0412">
              <w:rPr>
                <w:rFonts w:ascii="Times New Roman" w:hAnsi="Times New Roman" w:cs="Times New Roman"/>
                <w:b/>
                <w:noProof/>
                <w:sz w:val="23"/>
                <w:szCs w:val="23"/>
              </w:rPr>
              <w:t>(</w:t>
            </w:r>
            <w:r>
              <w:rPr>
                <w:rFonts w:ascii="Times New Roman" w:hAnsi="Times New Roman" w:cs="Times New Roman"/>
                <w:b/>
                <w:noProof/>
                <w:sz w:val="23"/>
                <w:szCs w:val="23"/>
              </w:rPr>
              <w:t>sa meštanim regiona Hasa</w:t>
            </w:r>
            <w:r w:rsidRPr="002C0412">
              <w:rPr>
                <w:rFonts w:ascii="Times New Roman" w:hAnsi="Times New Roman" w:cs="Times New Roman"/>
                <w:b/>
                <w:noProof/>
                <w:sz w:val="23"/>
                <w:szCs w:val="23"/>
              </w:rPr>
              <w:t>).</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 xml:space="preserve">Objekat doma kulture u Đonaj </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17:30</w:t>
            </w:r>
          </w:p>
          <w:p w:rsidR="00AE6652" w:rsidRPr="002C0412" w:rsidRDefault="00AE6652" w:rsidP="00640D88">
            <w:pPr>
              <w:spacing w:after="0" w:line="360" w:lineRule="auto"/>
              <w:ind w:firstLine="720"/>
              <w:rPr>
                <w:rFonts w:ascii="Times New Roman" w:hAnsi="Times New Roman" w:cs="Times New Roman"/>
                <w:b/>
                <w:sz w:val="23"/>
                <w:szCs w:val="23"/>
              </w:rPr>
            </w:pP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AE665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 xml:space="preserve"> Javno saslušanje u Pirane </w:t>
            </w:r>
            <w:r w:rsidRPr="002C0412">
              <w:rPr>
                <w:rFonts w:ascii="Times New Roman" w:hAnsi="Times New Roman" w:cs="Times New Roman"/>
                <w:b/>
                <w:noProof/>
                <w:sz w:val="23"/>
                <w:szCs w:val="23"/>
              </w:rPr>
              <w:t>(Piran</w:t>
            </w:r>
            <w:r>
              <w:rPr>
                <w:rFonts w:ascii="Times New Roman" w:hAnsi="Times New Roman" w:cs="Times New Roman"/>
                <w:b/>
                <w:noProof/>
                <w:sz w:val="23"/>
                <w:szCs w:val="23"/>
              </w:rPr>
              <w:t>e</w:t>
            </w:r>
            <w:r w:rsidRPr="002C0412">
              <w:rPr>
                <w:rFonts w:ascii="Times New Roman" w:hAnsi="Times New Roman" w:cs="Times New Roman"/>
                <w:b/>
                <w:noProof/>
                <w:sz w:val="23"/>
                <w:szCs w:val="23"/>
              </w:rPr>
              <w:t>, Zojz, Medvec, Landovic</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Arbana, </w:t>
            </w:r>
            <w:r>
              <w:rPr>
                <w:rFonts w:ascii="Times New Roman" w:hAnsi="Times New Roman" w:cs="Times New Roman"/>
                <w:b/>
                <w:noProof/>
                <w:sz w:val="23"/>
                <w:szCs w:val="23"/>
              </w:rPr>
              <w:t>Mala Kruša</w:t>
            </w:r>
            <w:r w:rsidRPr="002C0412">
              <w:rPr>
                <w:rFonts w:ascii="Times New Roman" w:hAnsi="Times New Roman" w:cs="Times New Roman"/>
                <w:b/>
                <w:noProof/>
                <w:sz w:val="23"/>
                <w:szCs w:val="23"/>
              </w:rPr>
              <w:t>, Randobrav</w:t>
            </w:r>
            <w:r>
              <w:rPr>
                <w:rFonts w:ascii="Times New Roman" w:hAnsi="Times New Roman" w:cs="Times New Roman"/>
                <w:b/>
                <w:noProof/>
                <w:sz w:val="23"/>
                <w:szCs w:val="23"/>
              </w:rPr>
              <w:t>a</w:t>
            </w:r>
            <w:r w:rsidRPr="002C0412">
              <w:rPr>
                <w:rFonts w:ascii="Times New Roman" w:hAnsi="Times New Roman" w:cs="Times New Roman"/>
                <w:b/>
                <w:noProof/>
                <w:sz w:val="23"/>
                <w:szCs w:val="23"/>
              </w:rPr>
              <w:t>).</w:t>
            </w:r>
          </w:p>
          <w:p w:rsidR="00AE6652" w:rsidRPr="002C0412" w:rsidRDefault="00AE6652" w:rsidP="00640D88">
            <w:pPr>
              <w:pStyle w:val="NoSpacing"/>
              <w:spacing w:line="360" w:lineRule="auto"/>
              <w:jc w:val="both"/>
              <w:rPr>
                <w:rFonts w:ascii="Times New Roman" w:hAnsi="Times New Roman" w:cs="Times New Roman"/>
                <w:b/>
                <w:sz w:val="23"/>
                <w:szCs w:val="23"/>
              </w:rPr>
            </w:pP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sz w:val="23"/>
                <w:szCs w:val="23"/>
              </w:rPr>
            </w:pPr>
            <w:r w:rsidRPr="00CC61A4">
              <w:rPr>
                <w:rFonts w:ascii="Times New Roman" w:hAnsi="Times New Roman" w:cs="Times New Roman"/>
                <w:b/>
                <w:noProof/>
              </w:rPr>
              <w:t>Objekat osnovne škole u</w:t>
            </w:r>
            <w:r w:rsidRPr="002C0412">
              <w:rPr>
                <w:rFonts w:ascii="Times New Roman" w:hAnsi="Times New Roman" w:cs="Times New Roman"/>
                <w:b/>
                <w:noProof/>
                <w:sz w:val="23"/>
                <w:szCs w:val="23"/>
              </w:rPr>
              <w:t xml:space="preserve"> Piran</w:t>
            </w:r>
            <w:r>
              <w:rPr>
                <w:rFonts w:ascii="Times New Roman" w:hAnsi="Times New Roman" w:cs="Times New Roman"/>
                <w:b/>
                <w:noProof/>
                <w:sz w:val="23"/>
                <w:szCs w:val="23"/>
              </w:rPr>
              <w:t>e</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19:00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3-</w:t>
            </w:r>
            <w:r>
              <w:rPr>
                <w:rFonts w:ascii="Times New Roman" w:hAnsi="Times New Roman" w:cs="Times New Roman"/>
                <w:b/>
                <w:noProof/>
                <w:sz w:val="23"/>
                <w:szCs w:val="23"/>
              </w:rPr>
              <w:t xml:space="preserve"> Javno saslušanje</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 xml:space="preserve">u veleži </w:t>
            </w:r>
            <w:r w:rsidRPr="002C0412">
              <w:rPr>
                <w:rFonts w:ascii="Times New Roman" w:hAnsi="Times New Roman" w:cs="Times New Roman"/>
                <w:b/>
                <w:noProof/>
                <w:sz w:val="23"/>
                <w:szCs w:val="23"/>
              </w:rPr>
              <w:t xml:space="preserve">(Shpenadi, Caparc, Trepeticë, </w:t>
            </w:r>
            <w:r>
              <w:rPr>
                <w:rFonts w:ascii="Times New Roman" w:hAnsi="Times New Roman" w:cs="Times New Roman"/>
                <w:b/>
                <w:noProof/>
                <w:sz w:val="23"/>
                <w:szCs w:val="23"/>
              </w:rPr>
              <w:t>Gornja Srbica i Novake</w:t>
            </w:r>
            <w:r w:rsidRPr="002C0412">
              <w:rPr>
                <w:rFonts w:ascii="Times New Roman" w:hAnsi="Times New Roman" w:cs="Times New Roman"/>
                <w:b/>
                <w:noProof/>
                <w:sz w:val="23"/>
                <w:szCs w:val="23"/>
              </w:rPr>
              <w:t>).</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jul)</w:t>
            </w:r>
            <w:r w:rsidRPr="002C0412">
              <w:rPr>
                <w:rFonts w:ascii="Times New Roman" w:hAnsi="Times New Roman" w:cs="Times New Roman"/>
                <w:b/>
                <w:noProof/>
                <w:sz w:val="23"/>
                <w:szCs w:val="23"/>
              </w:rPr>
              <w:t xml:space="preserve"> 2024</w:t>
            </w:r>
          </w:p>
          <w:p w:rsidR="00AE6652" w:rsidRPr="002C0412" w:rsidRDefault="00AE6652" w:rsidP="00640D88">
            <w:pPr>
              <w:spacing w:after="0" w:line="360" w:lineRule="auto"/>
              <w:rPr>
                <w:rFonts w:ascii="Times New Roman" w:hAnsi="Times New Roman" w:cs="Times New Roman"/>
                <w:b/>
                <w:sz w:val="23"/>
                <w:szCs w:val="23"/>
              </w:rPr>
            </w:pP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sz w:val="23"/>
                <w:szCs w:val="23"/>
              </w:rPr>
            </w:pPr>
            <w:r w:rsidRPr="00CC61A4">
              <w:rPr>
                <w:rFonts w:ascii="Times New Roman" w:hAnsi="Times New Roman" w:cs="Times New Roman"/>
                <w:b/>
                <w:noProof/>
              </w:rPr>
              <w:t>Objekat osnovne škole u</w:t>
            </w:r>
            <w:r w:rsidRPr="002C0412">
              <w:rPr>
                <w:rFonts w:ascii="Times New Roman" w:hAnsi="Times New Roman" w:cs="Times New Roman"/>
                <w:b/>
                <w:noProof/>
                <w:sz w:val="23"/>
                <w:szCs w:val="23"/>
              </w:rPr>
              <w:t xml:space="preserve"> Velezh</w:t>
            </w:r>
            <w:r>
              <w:rPr>
                <w:rFonts w:ascii="Times New Roman" w:hAnsi="Times New Roman" w:cs="Times New Roman"/>
                <w:b/>
                <w:noProof/>
                <w:sz w:val="23"/>
                <w:szCs w:val="23"/>
              </w:rPr>
              <w:t>i</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20:15</w:t>
            </w: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lastRenderedPageBreak/>
              <w:t>3</w:t>
            </w: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 xml:space="preserve"> Javno saslušanje</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 xml:space="preserve">u Žur </w:t>
            </w:r>
            <w:r w:rsidRPr="002C0412">
              <w:rPr>
                <w:rFonts w:ascii="Times New Roman" w:hAnsi="Times New Roman" w:cs="Times New Roman"/>
                <w:b/>
                <w:noProof/>
                <w:sz w:val="23"/>
                <w:szCs w:val="23"/>
              </w:rPr>
              <w:t>(</w:t>
            </w:r>
            <w:r>
              <w:rPr>
                <w:rFonts w:ascii="Times New Roman" w:hAnsi="Times New Roman" w:cs="Times New Roman"/>
                <w:b/>
                <w:noProof/>
                <w:sz w:val="23"/>
                <w:szCs w:val="23"/>
              </w:rPr>
              <w:t>Žur, Vrbnica Škoza</w:t>
            </w:r>
            <w:r w:rsidRPr="002C0412">
              <w:rPr>
                <w:rFonts w:ascii="Times New Roman" w:hAnsi="Times New Roman" w:cs="Times New Roman"/>
                <w:b/>
                <w:noProof/>
                <w:sz w:val="23"/>
                <w:szCs w:val="23"/>
              </w:rPr>
              <w:t>,</w:t>
            </w:r>
            <w:r>
              <w:rPr>
                <w:rFonts w:ascii="Times New Roman" w:hAnsi="Times New Roman" w:cs="Times New Roman"/>
                <w:b/>
                <w:noProof/>
                <w:sz w:val="23"/>
                <w:szCs w:val="23"/>
              </w:rPr>
              <w:t xml:space="preserve"> Dobrušta</w:t>
            </w:r>
            <w:r w:rsidRPr="002C0412">
              <w:rPr>
                <w:rFonts w:ascii="Times New Roman" w:hAnsi="Times New Roman" w:cs="Times New Roman"/>
                <w:b/>
                <w:noProof/>
                <w:sz w:val="23"/>
                <w:szCs w:val="23"/>
              </w:rPr>
              <w:t>).</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rPr>
                <w:rFonts w:ascii="Times New Roman" w:hAnsi="Times New Roman" w:cs="Times New Roman"/>
                <w:b/>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sz w:val="23"/>
                <w:szCs w:val="23"/>
              </w:rPr>
            </w:pPr>
            <w:r w:rsidRPr="00CC61A4">
              <w:rPr>
                <w:rFonts w:ascii="Times New Roman" w:hAnsi="Times New Roman" w:cs="Times New Roman"/>
                <w:b/>
                <w:noProof/>
              </w:rPr>
              <w:t>Objekat osnovne škole u</w:t>
            </w:r>
            <w:r w:rsidRPr="002C0412">
              <w:rPr>
                <w:rFonts w:ascii="Times New Roman" w:hAnsi="Times New Roman" w:cs="Times New Roman"/>
                <w:b/>
                <w:noProof/>
                <w:sz w:val="23"/>
                <w:szCs w:val="23"/>
              </w:rPr>
              <w:t xml:space="preserve"> Zhur</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18:00</w:t>
            </w:r>
          </w:p>
          <w:p w:rsidR="00AE6652" w:rsidRPr="002C0412" w:rsidRDefault="00AE6652" w:rsidP="00640D88">
            <w:pPr>
              <w:spacing w:after="0" w:line="360" w:lineRule="auto"/>
              <w:rPr>
                <w:rFonts w:ascii="Times New Roman" w:hAnsi="Times New Roman" w:cs="Times New Roman"/>
                <w:b/>
                <w:sz w:val="23"/>
                <w:szCs w:val="23"/>
              </w:rPr>
            </w:pP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FF2CC" w:themeFill="accent4" w:themeFillTint="33"/>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 xml:space="preserve"> Javno saslušanje</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 xml:space="preserve">u </w:t>
            </w:r>
            <w:r w:rsidRPr="002C0412">
              <w:rPr>
                <w:rFonts w:ascii="Times New Roman" w:hAnsi="Times New Roman" w:cs="Times New Roman"/>
                <w:b/>
                <w:noProof/>
                <w:sz w:val="23"/>
                <w:szCs w:val="23"/>
              </w:rPr>
              <w:t>Vlashnje (</w:t>
            </w:r>
            <w:r>
              <w:rPr>
                <w:rFonts w:ascii="Times New Roman" w:hAnsi="Times New Roman" w:cs="Times New Roman"/>
                <w:b/>
                <w:noProof/>
                <w:sz w:val="23"/>
                <w:szCs w:val="23"/>
              </w:rPr>
              <w:t>Zagradska Hoča</w:t>
            </w:r>
            <w:r w:rsidRPr="002C0412">
              <w:rPr>
                <w:rFonts w:ascii="Times New Roman" w:hAnsi="Times New Roman" w:cs="Times New Roman"/>
                <w:b/>
                <w:noProof/>
                <w:sz w:val="23"/>
                <w:szCs w:val="23"/>
              </w:rPr>
              <w:t>, Jeshkovë, Malesi e Vërrinit, Poslisht, Billushë, Vlashnje, Kobaj, Grazhdanik, Atmaxhë).</w:t>
            </w:r>
          </w:p>
        </w:tc>
        <w:tc>
          <w:tcPr>
            <w:tcW w:w="1980" w:type="dxa"/>
            <w:shd w:val="clear" w:color="auto" w:fill="FFF2CC" w:themeFill="accent4" w:themeFillTint="33"/>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w:t>
            </w:r>
            <w:r>
              <w:rPr>
                <w:rFonts w:ascii="Times New Roman" w:hAnsi="Times New Roman" w:cs="Times New Roman"/>
                <w:b/>
                <w:noProof/>
                <w:sz w:val="23"/>
                <w:szCs w:val="23"/>
              </w:rPr>
              <w:t>jul</w:t>
            </w:r>
            <w:r w:rsidRPr="002C0412">
              <w:rPr>
                <w:rFonts w:ascii="Times New Roman" w:hAnsi="Times New Roman" w:cs="Times New Roman"/>
                <w:b/>
                <w:noProof/>
                <w:sz w:val="23"/>
                <w:szCs w:val="23"/>
              </w:rPr>
              <w: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AE6652" w:rsidRPr="002C0412" w:rsidRDefault="00AE6652" w:rsidP="00640D88">
            <w:pPr>
              <w:spacing w:after="0" w:line="360" w:lineRule="auto"/>
              <w:jc w:val="both"/>
              <w:rPr>
                <w:rFonts w:ascii="Times New Roman" w:hAnsi="Times New Roman" w:cs="Times New Roman"/>
                <w:b/>
                <w:sz w:val="23"/>
                <w:szCs w:val="23"/>
              </w:rPr>
            </w:pPr>
            <w:r w:rsidRPr="00CC61A4">
              <w:rPr>
                <w:rFonts w:ascii="Times New Roman" w:hAnsi="Times New Roman" w:cs="Times New Roman"/>
                <w:b/>
                <w:noProof/>
              </w:rPr>
              <w:t>Objekat osnovne škole u</w:t>
            </w:r>
            <w:r w:rsidRPr="002C0412">
              <w:rPr>
                <w:rFonts w:ascii="Times New Roman" w:hAnsi="Times New Roman" w:cs="Times New Roman"/>
                <w:b/>
                <w:noProof/>
                <w:sz w:val="23"/>
                <w:szCs w:val="23"/>
              </w:rPr>
              <w:t xml:space="preserve"> Vlashnje</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p w:rsidR="00AE6652" w:rsidRPr="002C0412" w:rsidRDefault="00AE6652" w:rsidP="00640D88">
            <w:pPr>
              <w:spacing w:after="0" w:line="360" w:lineRule="auto"/>
              <w:rPr>
                <w:rFonts w:ascii="Times New Roman" w:hAnsi="Times New Roman" w:cs="Times New Roman"/>
                <w:b/>
                <w:sz w:val="23"/>
                <w:szCs w:val="23"/>
              </w:rPr>
            </w:pPr>
          </w:p>
        </w:tc>
      </w:tr>
      <w:tr w:rsidR="00AE6652" w:rsidRPr="002C0412" w:rsidTr="00640D88">
        <w:tc>
          <w:tcPr>
            <w:tcW w:w="721" w:type="dxa"/>
            <w:vMerge w:val="restart"/>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4</w:t>
            </w:r>
          </w:p>
        </w:tc>
        <w:tc>
          <w:tcPr>
            <w:tcW w:w="5669" w:type="dxa"/>
            <w:shd w:val="clear" w:color="auto" w:fill="F7CAAC" w:themeFill="accent2" w:themeFillTint="66"/>
          </w:tcPr>
          <w:p w:rsidR="00AE6652" w:rsidRPr="002C0412" w:rsidRDefault="00AE6652" w:rsidP="00640D88">
            <w:pPr>
              <w:pStyle w:val="NoSpacing"/>
              <w:spacing w:line="360" w:lineRule="auto"/>
              <w:jc w:val="both"/>
              <w:rPr>
                <w:rFonts w:ascii="Times New Roman" w:hAnsi="Times New Roman" w:cs="Times New Roman"/>
                <w:b/>
                <w:bCs/>
                <w:noProof/>
                <w:sz w:val="23"/>
                <w:szCs w:val="23"/>
              </w:rPr>
            </w:pPr>
            <w:r w:rsidRPr="002C0412">
              <w:rPr>
                <w:rFonts w:ascii="Times New Roman" w:hAnsi="Times New Roman" w:cs="Times New Roman"/>
                <w:b/>
                <w:bCs/>
                <w:noProof/>
                <w:sz w:val="23"/>
                <w:szCs w:val="23"/>
              </w:rPr>
              <w:t>1-</w:t>
            </w:r>
            <w:r>
              <w:rPr>
                <w:rFonts w:ascii="Times New Roman" w:hAnsi="Times New Roman" w:cs="Times New Roman"/>
                <w:b/>
                <w:bCs/>
                <w:noProof/>
                <w:sz w:val="23"/>
                <w:szCs w:val="23"/>
              </w:rPr>
              <w:t xml:space="preserve"> Buđetsko saslušanje sa ženama </w:t>
            </w:r>
            <w:r w:rsidRPr="002C0412">
              <w:rPr>
                <w:rFonts w:ascii="Times New Roman" w:hAnsi="Times New Roman" w:cs="Times New Roman"/>
                <w:b/>
                <w:bCs/>
                <w:noProof/>
                <w:sz w:val="23"/>
                <w:szCs w:val="23"/>
              </w:rPr>
              <w:t>(</w:t>
            </w:r>
            <w:r>
              <w:rPr>
                <w:rFonts w:ascii="Times New Roman" w:hAnsi="Times New Roman" w:cs="Times New Roman"/>
                <w:b/>
                <w:bCs/>
                <w:noProof/>
                <w:sz w:val="23"/>
                <w:szCs w:val="23"/>
              </w:rPr>
              <w:t>rodno buđetiranje</w:t>
            </w:r>
            <w:r w:rsidRPr="002C0412">
              <w:rPr>
                <w:rFonts w:ascii="Times New Roman" w:hAnsi="Times New Roman" w:cs="Times New Roman"/>
                <w:b/>
                <w:bCs/>
                <w:noProof/>
                <w:sz w:val="23"/>
                <w:szCs w:val="23"/>
              </w:rPr>
              <w:t xml:space="preserve">), </w:t>
            </w:r>
            <w:r>
              <w:rPr>
                <w:rFonts w:ascii="Times New Roman" w:hAnsi="Times New Roman" w:cs="Times New Roman"/>
                <w:b/>
                <w:bCs/>
                <w:noProof/>
                <w:sz w:val="23"/>
                <w:szCs w:val="23"/>
              </w:rPr>
              <w:t>mladi</w:t>
            </w:r>
            <w:r w:rsidRPr="002C0412">
              <w:rPr>
                <w:rFonts w:ascii="Times New Roman" w:hAnsi="Times New Roman" w:cs="Times New Roman"/>
                <w:b/>
                <w:bCs/>
                <w:noProof/>
                <w:sz w:val="23"/>
                <w:szCs w:val="23"/>
              </w:rPr>
              <w:t xml:space="preserve">, </w:t>
            </w:r>
            <w:r>
              <w:rPr>
                <w:rFonts w:ascii="Times New Roman" w:hAnsi="Times New Roman" w:cs="Times New Roman"/>
                <w:b/>
                <w:bCs/>
                <w:noProof/>
                <w:sz w:val="23"/>
                <w:szCs w:val="23"/>
              </w:rPr>
              <w:t>penzioneri i NVO</w:t>
            </w:r>
            <w:r w:rsidRPr="002C0412">
              <w:rPr>
                <w:rFonts w:ascii="Times New Roman" w:hAnsi="Times New Roman" w:cs="Times New Roman"/>
                <w:b/>
                <w:bCs/>
                <w:noProof/>
                <w:sz w:val="23"/>
                <w:szCs w:val="23"/>
              </w:rPr>
              <w:t>.</w:t>
            </w:r>
          </w:p>
        </w:tc>
        <w:tc>
          <w:tcPr>
            <w:tcW w:w="1980" w:type="dxa"/>
            <w:shd w:val="clear" w:color="auto" w:fill="F7CAAC" w:themeFill="accent2"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w:t>
            </w:r>
            <w:r>
              <w:rPr>
                <w:rFonts w:ascii="Times New Roman" w:hAnsi="Times New Roman" w:cs="Times New Roman"/>
                <w:b/>
                <w:noProof/>
                <w:sz w:val="23"/>
                <w:szCs w:val="23"/>
              </w:rPr>
              <w:t>avgust</w:t>
            </w:r>
            <w:r w:rsidRPr="002C0412">
              <w:rPr>
                <w:rFonts w:ascii="Times New Roman" w:hAnsi="Times New Roman" w:cs="Times New Roman"/>
                <w:b/>
                <w:noProof/>
                <w:sz w:val="23"/>
                <w:szCs w:val="23"/>
              </w:rPr>
              <w:t>) 2024</w:t>
            </w:r>
          </w:p>
          <w:p w:rsidR="00AE6652" w:rsidRPr="002C0412" w:rsidRDefault="00AE6652" w:rsidP="00640D88">
            <w:pPr>
              <w:spacing w:after="0" w:line="360" w:lineRule="auto"/>
              <w:jc w:val="center"/>
              <w:rPr>
                <w:rFonts w:ascii="Times New Roman" w:hAnsi="Times New Roman" w:cs="Times New Roman"/>
                <w:b/>
                <w:sz w:val="23"/>
                <w:szCs w:val="23"/>
              </w:rPr>
            </w:pPr>
          </w:p>
        </w:tc>
        <w:tc>
          <w:tcPr>
            <w:tcW w:w="2340" w:type="dxa"/>
            <w:shd w:val="clear" w:color="auto" w:fill="F7CAAC" w:themeFill="accent2" w:themeFillTint="66"/>
          </w:tcPr>
          <w:p w:rsidR="00AE6652" w:rsidRPr="004D6DBA"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 xml:space="preserve">Sala </w:t>
            </w:r>
            <w:r>
              <w:rPr>
                <w:rFonts w:ascii="Times New Roman" w:hAnsi="Times New Roman" w:cs="Times New Roman"/>
                <w:b/>
                <w:noProof/>
                <w:sz w:val="23"/>
                <w:szCs w:val="23"/>
              </w:rPr>
              <w:t>za sednice –Bela Kuća</w:t>
            </w:r>
          </w:p>
        </w:tc>
        <w:tc>
          <w:tcPr>
            <w:tcW w:w="810" w:type="dxa"/>
            <w:shd w:val="clear" w:color="auto" w:fill="BF8F00" w:themeFill="accent4" w:themeFillShade="BF"/>
          </w:tcPr>
          <w:p w:rsidR="00AE6652" w:rsidRPr="004D6DBA" w:rsidRDefault="00AE6652"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18:00</w:t>
            </w:r>
          </w:p>
        </w:tc>
      </w:tr>
      <w:tr w:rsidR="00AE6652" w:rsidRPr="002C0412" w:rsidTr="00640D88">
        <w:tc>
          <w:tcPr>
            <w:tcW w:w="721" w:type="dxa"/>
            <w:vMerge/>
            <w:shd w:val="clear" w:color="auto" w:fill="BF8F00" w:themeFill="accent4" w:themeFillShade="BF"/>
          </w:tcPr>
          <w:p w:rsidR="00AE6652" w:rsidRPr="002C0412" w:rsidRDefault="00AE6652" w:rsidP="00640D88">
            <w:pPr>
              <w:spacing w:after="0" w:line="360" w:lineRule="auto"/>
              <w:rPr>
                <w:rFonts w:ascii="Times New Roman" w:hAnsi="Times New Roman" w:cs="Times New Roman"/>
                <w:b/>
                <w:sz w:val="23"/>
                <w:szCs w:val="23"/>
              </w:rPr>
            </w:pPr>
          </w:p>
        </w:tc>
        <w:tc>
          <w:tcPr>
            <w:tcW w:w="5669" w:type="dxa"/>
            <w:shd w:val="clear" w:color="auto" w:fill="F7CAAC" w:themeFill="accent2"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t xml:space="preserve"> </w:t>
            </w:r>
            <w:r w:rsidRPr="00536FBE">
              <w:rPr>
                <w:rFonts w:ascii="Times New Roman" w:hAnsi="Times New Roman" w:cs="Times New Roman"/>
                <w:b/>
                <w:noProof/>
                <w:sz w:val="23"/>
                <w:szCs w:val="23"/>
              </w:rPr>
              <w:t xml:space="preserve">Slušanje sa interesnim grupama </w:t>
            </w:r>
            <w:r w:rsidRPr="002C0412">
              <w:rPr>
                <w:rFonts w:ascii="Times New Roman" w:hAnsi="Times New Roman" w:cs="Times New Roman"/>
                <w:b/>
                <w:noProof/>
                <w:sz w:val="23"/>
                <w:szCs w:val="23"/>
              </w:rPr>
              <w:t>(</w:t>
            </w:r>
            <w:r>
              <w:rPr>
                <w:rFonts w:ascii="Times New Roman" w:hAnsi="Times New Roman" w:cs="Times New Roman"/>
                <w:b/>
                <w:noProof/>
                <w:sz w:val="23"/>
                <w:szCs w:val="23"/>
              </w:rPr>
              <w:t>biznisi</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farmeri</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poslodavci itd.</w:t>
            </w:r>
            <w:r w:rsidRPr="002C0412">
              <w:rPr>
                <w:rFonts w:ascii="Times New Roman" w:hAnsi="Times New Roman" w:cs="Times New Roman"/>
                <w:b/>
                <w:noProof/>
                <w:sz w:val="23"/>
                <w:szCs w:val="23"/>
              </w:rPr>
              <w:t>).</w:t>
            </w:r>
          </w:p>
        </w:tc>
        <w:tc>
          <w:tcPr>
            <w:tcW w:w="1980" w:type="dxa"/>
            <w:shd w:val="clear" w:color="auto" w:fill="F7CAAC" w:themeFill="accent2"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w:t>
            </w:r>
            <w:r>
              <w:rPr>
                <w:rFonts w:ascii="Times New Roman" w:hAnsi="Times New Roman" w:cs="Times New Roman"/>
                <w:b/>
                <w:noProof/>
                <w:sz w:val="23"/>
                <w:szCs w:val="23"/>
              </w:rPr>
              <w:t>avgust</w:t>
            </w:r>
            <w:r w:rsidRPr="002C0412">
              <w:rPr>
                <w:rFonts w:ascii="Times New Roman" w:hAnsi="Times New Roman" w:cs="Times New Roman"/>
                <w:b/>
                <w:noProof/>
                <w:sz w:val="23"/>
                <w:szCs w:val="23"/>
              </w:rPr>
              <w:t>) 2024</w:t>
            </w:r>
          </w:p>
        </w:tc>
        <w:tc>
          <w:tcPr>
            <w:tcW w:w="2340" w:type="dxa"/>
            <w:shd w:val="clear" w:color="auto" w:fill="F7CAAC" w:themeFill="accent2" w:themeFillTint="66"/>
          </w:tcPr>
          <w:p w:rsidR="00AE6652" w:rsidRPr="004D6DBA" w:rsidRDefault="00AE6652"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 xml:space="preserve">Sala </w:t>
            </w:r>
            <w:r>
              <w:rPr>
                <w:rFonts w:ascii="Times New Roman" w:hAnsi="Times New Roman" w:cs="Times New Roman"/>
                <w:b/>
                <w:noProof/>
                <w:sz w:val="23"/>
                <w:szCs w:val="23"/>
              </w:rPr>
              <w:t>za sednice –Bela Kuća</w:t>
            </w:r>
          </w:p>
        </w:tc>
        <w:tc>
          <w:tcPr>
            <w:tcW w:w="810" w:type="dxa"/>
            <w:shd w:val="clear" w:color="auto" w:fill="BF8F00" w:themeFill="accent4" w:themeFillShade="BF"/>
          </w:tcPr>
          <w:p w:rsidR="00AE6652" w:rsidRPr="004D6DBA" w:rsidRDefault="00AE6652"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19:00</w:t>
            </w:r>
          </w:p>
        </w:tc>
      </w:tr>
      <w:tr w:rsidR="00AE6652" w:rsidRPr="002C0412" w:rsidTr="00640D88">
        <w:tc>
          <w:tcPr>
            <w:tcW w:w="721"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5</w:t>
            </w:r>
          </w:p>
        </w:tc>
        <w:tc>
          <w:tcPr>
            <w:tcW w:w="5669" w:type="dxa"/>
            <w:shd w:val="clear" w:color="auto" w:fill="FFE599" w:themeFill="accent4" w:themeFillTint="66"/>
          </w:tcPr>
          <w:p w:rsidR="00AE6652" w:rsidRPr="002C0412" w:rsidRDefault="00AE6652" w:rsidP="00640D88">
            <w:pPr>
              <w:pStyle w:val="NoSpacing"/>
              <w:spacing w:line="360" w:lineRule="auto"/>
              <w:jc w:val="both"/>
              <w:rPr>
                <w:rFonts w:ascii="Times New Roman" w:hAnsi="Times New Roman" w:cs="Times New Roman"/>
                <w:b/>
                <w:noProof/>
                <w:sz w:val="23"/>
                <w:szCs w:val="23"/>
              </w:rPr>
            </w:pPr>
            <w:r w:rsidRPr="00536FBE">
              <w:rPr>
                <w:rFonts w:ascii="Times New Roman" w:hAnsi="Times New Roman" w:cs="Times New Roman"/>
                <w:b/>
                <w:noProof/>
                <w:sz w:val="23"/>
                <w:szCs w:val="23"/>
              </w:rPr>
              <w:t xml:space="preserve">Opšta </w:t>
            </w:r>
            <w:r>
              <w:rPr>
                <w:rFonts w:ascii="Times New Roman" w:hAnsi="Times New Roman" w:cs="Times New Roman"/>
                <w:b/>
                <w:noProof/>
                <w:sz w:val="23"/>
                <w:szCs w:val="23"/>
              </w:rPr>
              <w:t>završna saslušanja</w:t>
            </w:r>
            <w:r w:rsidRPr="00536FBE">
              <w:rPr>
                <w:rFonts w:ascii="Times New Roman" w:hAnsi="Times New Roman" w:cs="Times New Roman"/>
                <w:b/>
                <w:noProof/>
                <w:sz w:val="23"/>
                <w:szCs w:val="23"/>
              </w:rPr>
              <w:t xml:space="preserve"> sa građanima i </w:t>
            </w:r>
            <w:r>
              <w:rPr>
                <w:rFonts w:ascii="Times New Roman" w:hAnsi="Times New Roman" w:cs="Times New Roman"/>
                <w:b/>
                <w:noProof/>
                <w:sz w:val="23"/>
                <w:szCs w:val="23"/>
              </w:rPr>
              <w:t>predstavnicima</w:t>
            </w:r>
            <w:r w:rsidRPr="00536FBE">
              <w:rPr>
                <w:rFonts w:ascii="Times New Roman" w:hAnsi="Times New Roman" w:cs="Times New Roman"/>
                <w:b/>
                <w:noProof/>
                <w:sz w:val="23"/>
                <w:szCs w:val="23"/>
              </w:rPr>
              <w:t xml:space="preserve"> seoskih i mesnih </w:t>
            </w:r>
            <w:r>
              <w:rPr>
                <w:rFonts w:ascii="Times New Roman" w:hAnsi="Times New Roman" w:cs="Times New Roman"/>
                <w:b/>
                <w:noProof/>
                <w:sz w:val="23"/>
                <w:szCs w:val="23"/>
              </w:rPr>
              <w:t>saveta</w:t>
            </w:r>
            <w:r w:rsidRPr="00536FBE">
              <w:rPr>
                <w:rFonts w:ascii="Times New Roman" w:hAnsi="Times New Roman" w:cs="Times New Roman"/>
                <w:b/>
                <w:noProof/>
                <w:sz w:val="23"/>
                <w:szCs w:val="23"/>
              </w:rPr>
              <w:t>.</w:t>
            </w:r>
          </w:p>
        </w:tc>
        <w:tc>
          <w:tcPr>
            <w:tcW w:w="1980" w:type="dxa"/>
            <w:shd w:val="clear" w:color="auto" w:fill="FFE599" w:themeFill="accent4" w:themeFillTint="66"/>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09 (</w:t>
            </w:r>
            <w:r>
              <w:rPr>
                <w:rFonts w:ascii="Times New Roman" w:hAnsi="Times New Roman" w:cs="Times New Roman"/>
                <w:b/>
                <w:noProof/>
                <w:sz w:val="23"/>
                <w:szCs w:val="23"/>
              </w:rPr>
              <w:t>avgust</w:t>
            </w:r>
            <w:r w:rsidRPr="002C0412">
              <w:rPr>
                <w:rFonts w:ascii="Times New Roman" w:hAnsi="Times New Roman" w:cs="Times New Roman"/>
                <w:b/>
                <w:noProof/>
                <w:sz w:val="23"/>
                <w:szCs w:val="23"/>
              </w:rPr>
              <w:t>) 2024</w:t>
            </w:r>
          </w:p>
        </w:tc>
        <w:tc>
          <w:tcPr>
            <w:tcW w:w="2340" w:type="dxa"/>
            <w:shd w:val="clear" w:color="auto" w:fill="FFE599" w:themeFill="accent4" w:themeFillTint="66"/>
          </w:tcPr>
          <w:p w:rsidR="00AE6652" w:rsidRPr="002C0412" w:rsidRDefault="00AE6652"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 xml:space="preserve">Sala </w:t>
            </w:r>
            <w:r>
              <w:rPr>
                <w:rFonts w:ascii="Times New Roman" w:hAnsi="Times New Roman" w:cs="Times New Roman"/>
                <w:b/>
                <w:noProof/>
                <w:sz w:val="23"/>
                <w:szCs w:val="23"/>
              </w:rPr>
              <w:t xml:space="preserve">za sednice –Bela Kuća </w:t>
            </w:r>
          </w:p>
        </w:tc>
        <w:tc>
          <w:tcPr>
            <w:tcW w:w="810" w:type="dxa"/>
            <w:shd w:val="clear" w:color="auto" w:fill="BF8F00" w:themeFill="accent4" w:themeFillShade="BF"/>
          </w:tcPr>
          <w:p w:rsidR="00AE6652" w:rsidRPr="002C0412" w:rsidRDefault="00AE6652"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10:00</w:t>
            </w:r>
          </w:p>
        </w:tc>
      </w:tr>
    </w:tbl>
    <w:p w:rsidR="00AE6652" w:rsidRPr="009E1B18" w:rsidRDefault="00AE6652" w:rsidP="00AE6652">
      <w:pPr>
        <w:spacing w:line="360" w:lineRule="auto"/>
        <w:jc w:val="both"/>
        <w:rPr>
          <w:rFonts w:ascii="Times New Roman" w:hAnsi="Times New Roman" w:cs="Times New Roman"/>
          <w:sz w:val="24"/>
          <w:szCs w:val="24"/>
        </w:rPr>
      </w:pPr>
      <w:r w:rsidRPr="009E1B18">
        <w:rPr>
          <w:rStyle w:val="FootnoteReference"/>
          <w:rFonts w:ascii="Times New Roman" w:hAnsi="Times New Roman" w:cs="Times New Roman"/>
          <w:sz w:val="24"/>
          <w:szCs w:val="24"/>
        </w:rPr>
        <w:footnoteRef/>
      </w:r>
      <w:r w:rsidRPr="009E1B18">
        <w:rPr>
          <w:rFonts w:ascii="Times New Roman" w:hAnsi="Times New Roman" w:cs="Times New Roman"/>
          <w:sz w:val="24"/>
          <w:szCs w:val="24"/>
        </w:rPr>
        <w:t xml:space="preserve"> </w:t>
      </w:r>
      <w:r w:rsidRPr="00536FBE">
        <w:rPr>
          <w:rFonts w:ascii="Times New Roman" w:hAnsi="Times New Roman" w:cs="Times New Roman"/>
          <w:sz w:val="24"/>
          <w:szCs w:val="24"/>
        </w:rPr>
        <w:t xml:space="preserve">U </w:t>
      </w:r>
      <w:proofErr w:type="spellStart"/>
      <w:r w:rsidRPr="00536FBE">
        <w:rPr>
          <w:rFonts w:ascii="Times New Roman" w:hAnsi="Times New Roman" w:cs="Times New Roman"/>
          <w:sz w:val="24"/>
          <w:szCs w:val="24"/>
        </w:rPr>
        <w:t>zavisnosti</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od</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prikazanih</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okolnosti</w:t>
      </w:r>
      <w:proofErr w:type="spellEnd"/>
      <w:r w:rsidRPr="00536FBE">
        <w:rPr>
          <w:rFonts w:ascii="Times New Roman" w:hAnsi="Times New Roman" w:cs="Times New Roman"/>
          <w:sz w:val="24"/>
          <w:szCs w:val="24"/>
        </w:rPr>
        <w:t xml:space="preserve">, kalendar se </w:t>
      </w:r>
      <w:proofErr w:type="spellStart"/>
      <w:r w:rsidRPr="00536FBE">
        <w:rPr>
          <w:rFonts w:ascii="Times New Roman" w:hAnsi="Times New Roman" w:cs="Times New Roman"/>
          <w:sz w:val="24"/>
          <w:szCs w:val="24"/>
        </w:rPr>
        <w:t>može</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promeniti</w:t>
      </w:r>
      <w:proofErr w:type="spellEnd"/>
      <w:r w:rsidRPr="00536FBE">
        <w:rPr>
          <w:rFonts w:ascii="Times New Roman" w:hAnsi="Times New Roman" w:cs="Times New Roman"/>
          <w:sz w:val="24"/>
          <w:szCs w:val="24"/>
        </w:rPr>
        <w:t xml:space="preserve">. O </w:t>
      </w:r>
      <w:proofErr w:type="spellStart"/>
      <w:r w:rsidRPr="00536FBE">
        <w:rPr>
          <w:rFonts w:ascii="Times New Roman" w:hAnsi="Times New Roman" w:cs="Times New Roman"/>
          <w:sz w:val="24"/>
          <w:szCs w:val="24"/>
        </w:rPr>
        <w:t>eventualnim</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promjenama</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građani</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će</w:t>
      </w:r>
      <w:proofErr w:type="spellEnd"/>
      <w:r w:rsidRPr="00536FBE">
        <w:rPr>
          <w:rFonts w:ascii="Times New Roman" w:hAnsi="Times New Roman" w:cs="Times New Roman"/>
          <w:sz w:val="24"/>
          <w:szCs w:val="24"/>
        </w:rPr>
        <w:t xml:space="preserve"> biti </w:t>
      </w:r>
      <w:proofErr w:type="spellStart"/>
      <w:r w:rsidRPr="00536FBE">
        <w:rPr>
          <w:rFonts w:ascii="Times New Roman" w:hAnsi="Times New Roman" w:cs="Times New Roman"/>
          <w:sz w:val="24"/>
          <w:szCs w:val="24"/>
        </w:rPr>
        <w:t>obaviješteni</w:t>
      </w:r>
      <w:proofErr w:type="spellEnd"/>
      <w:r w:rsidRPr="009E1B18">
        <w:rPr>
          <w:rFonts w:ascii="Times New Roman" w:hAnsi="Times New Roman" w:cs="Times New Roman"/>
          <w:sz w:val="24"/>
          <w:szCs w:val="24"/>
        </w:rPr>
        <w:t>.</w:t>
      </w:r>
    </w:p>
    <w:p w:rsidR="00AE6652" w:rsidRPr="00FF5E29" w:rsidRDefault="00AE6652" w:rsidP="00AE6652">
      <w:pPr>
        <w:spacing w:line="360" w:lineRule="auto"/>
        <w:ind w:left="-1134" w:right="-988"/>
        <w:jc w:val="both"/>
        <w:rPr>
          <w:rFonts w:ascii="Times New Roman" w:hAnsi="Times New Roman" w:cs="Times New Roman"/>
        </w:rPr>
      </w:pPr>
      <w:r>
        <w:rPr>
          <w:rFonts w:ascii="Times New Roman" w:hAnsi="Times New Roman" w:cs="Times New Roman"/>
        </w:rPr>
        <w:t xml:space="preserve">Na </w:t>
      </w:r>
      <w:proofErr w:type="spellStart"/>
      <w:r>
        <w:rPr>
          <w:rFonts w:ascii="Times New Roman" w:hAnsi="Times New Roman" w:cs="Times New Roman"/>
        </w:rPr>
        <w:t>j</w:t>
      </w:r>
      <w:r w:rsidRPr="00536FBE">
        <w:rPr>
          <w:rFonts w:ascii="Times New Roman" w:hAnsi="Times New Roman" w:cs="Times New Roman"/>
        </w:rPr>
        <w:t>avnim</w:t>
      </w:r>
      <w:proofErr w:type="spellEnd"/>
      <w:r w:rsidRPr="00536FBE">
        <w:rPr>
          <w:rFonts w:ascii="Times New Roman" w:hAnsi="Times New Roman" w:cs="Times New Roman"/>
        </w:rPr>
        <w:t xml:space="preserve"> </w:t>
      </w:r>
      <w:proofErr w:type="spellStart"/>
      <w:r>
        <w:rPr>
          <w:rFonts w:ascii="Times New Roman" w:hAnsi="Times New Roman" w:cs="Times New Roman"/>
        </w:rPr>
        <w:t>saslušanjima</w:t>
      </w:r>
      <w:proofErr w:type="spellEnd"/>
      <w:r w:rsidRPr="00536FBE">
        <w:rPr>
          <w:rFonts w:ascii="Times New Roman" w:hAnsi="Times New Roman" w:cs="Times New Roman"/>
        </w:rPr>
        <w:t xml:space="preserve"> o </w:t>
      </w:r>
      <w:proofErr w:type="spellStart"/>
      <w:r w:rsidRPr="00536FBE">
        <w:rPr>
          <w:rFonts w:ascii="Times New Roman" w:hAnsi="Times New Roman" w:cs="Times New Roman"/>
        </w:rPr>
        <w:t>budžetu</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mogu</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prisustvovati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građani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naselja</w:t>
      </w:r>
      <w:proofErr w:type="spellEnd"/>
      <w:r w:rsidRPr="00536FBE">
        <w:rPr>
          <w:rFonts w:ascii="Times New Roman" w:hAnsi="Times New Roman" w:cs="Times New Roman"/>
        </w:rPr>
        <w:t>/</w:t>
      </w:r>
      <w:proofErr w:type="spellStart"/>
      <w:r w:rsidRPr="00536FBE">
        <w:rPr>
          <w:rFonts w:ascii="Times New Roman" w:hAnsi="Times New Roman" w:cs="Times New Roman"/>
        </w:rPr>
        <w:t>mesnih</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zajednica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nevladinih</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organizacija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zajednica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mladi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ljudi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penzioneri</w:t>
      </w:r>
      <w:proofErr w:type="spellEnd"/>
      <w:r w:rsidRPr="00536FBE">
        <w:rPr>
          <w:rFonts w:ascii="Times New Roman" w:hAnsi="Times New Roman" w:cs="Times New Roman"/>
        </w:rPr>
        <w:t xml:space="preserve">, studenti, </w:t>
      </w:r>
      <w:proofErr w:type="spellStart"/>
      <w:r w:rsidRPr="00536FBE">
        <w:rPr>
          <w:rFonts w:ascii="Times New Roman" w:hAnsi="Times New Roman" w:cs="Times New Roman"/>
        </w:rPr>
        <w:t>poslovna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zajednica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javnih</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preduzeća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odbornici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Skupštine</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opštine</w:t>
      </w:r>
      <w:proofErr w:type="spellEnd"/>
      <w:r w:rsidRPr="00536FBE">
        <w:rPr>
          <w:rFonts w:ascii="Times New Roman" w:hAnsi="Times New Roman" w:cs="Times New Roman"/>
        </w:rPr>
        <w:t xml:space="preserve"> Prizren, </w:t>
      </w:r>
      <w:proofErr w:type="spellStart"/>
      <w:r w:rsidRPr="00536FBE">
        <w:rPr>
          <w:rFonts w:ascii="Times New Roman" w:hAnsi="Times New Roman" w:cs="Times New Roman"/>
        </w:rPr>
        <w:t>poslanici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opštinski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službenici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političkih</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partija</w:t>
      </w:r>
      <w:proofErr w:type="spellEnd"/>
      <w:r w:rsidRPr="00536FBE">
        <w:rPr>
          <w:rFonts w:ascii="Times New Roman" w:hAnsi="Times New Roman" w:cs="Times New Roman"/>
        </w:rPr>
        <w:t xml:space="preserve"> i </w:t>
      </w:r>
      <w:proofErr w:type="spellStart"/>
      <w:r w:rsidRPr="00536FBE">
        <w:rPr>
          <w:rFonts w:ascii="Times New Roman" w:hAnsi="Times New Roman" w:cs="Times New Roman"/>
        </w:rPr>
        <w:t>predstavnici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medija</w:t>
      </w:r>
      <w:proofErr w:type="spellEnd"/>
      <w:r w:rsidRPr="00FF5E29">
        <w:rPr>
          <w:rFonts w:ascii="Times New Roman" w:hAnsi="Times New Roman" w:cs="Times New Roman"/>
        </w:rPr>
        <w:t>.</w:t>
      </w:r>
    </w:p>
    <w:p w:rsidR="00AE6652" w:rsidRPr="00FF5E29" w:rsidRDefault="00AE6652" w:rsidP="00AE6652">
      <w:pPr>
        <w:spacing w:line="360" w:lineRule="auto"/>
        <w:ind w:left="-1134" w:right="-988"/>
        <w:jc w:val="both"/>
        <w:rPr>
          <w:rFonts w:ascii="Times New Roman" w:hAnsi="Times New Roman" w:cs="Times New Roman"/>
        </w:rPr>
      </w:pPr>
      <w:proofErr w:type="spellStart"/>
      <w:r w:rsidRPr="00536FBE">
        <w:rPr>
          <w:rFonts w:ascii="Times New Roman" w:hAnsi="Times New Roman" w:cs="Times New Roman"/>
        </w:rPr>
        <w:t>Informacije</w:t>
      </w:r>
      <w:proofErr w:type="spellEnd"/>
      <w:r w:rsidRPr="00536FBE">
        <w:rPr>
          <w:rFonts w:ascii="Times New Roman" w:hAnsi="Times New Roman" w:cs="Times New Roman"/>
        </w:rPr>
        <w:t xml:space="preserve"> o </w:t>
      </w:r>
      <w:proofErr w:type="spellStart"/>
      <w:r w:rsidRPr="00536FBE">
        <w:rPr>
          <w:rFonts w:ascii="Times New Roman" w:hAnsi="Times New Roman" w:cs="Times New Roman"/>
        </w:rPr>
        <w:t>budžetskim</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cirkularima</w:t>
      </w:r>
      <w:proofErr w:type="spellEnd"/>
      <w:r w:rsidRPr="00536FBE">
        <w:rPr>
          <w:rFonts w:ascii="Times New Roman" w:hAnsi="Times New Roman" w:cs="Times New Roman"/>
        </w:rPr>
        <w:t xml:space="preserve"> i </w:t>
      </w:r>
      <w:proofErr w:type="spellStart"/>
      <w:r w:rsidRPr="00536FBE">
        <w:rPr>
          <w:rFonts w:ascii="Times New Roman" w:hAnsi="Times New Roman" w:cs="Times New Roman"/>
        </w:rPr>
        <w:t>budžetu</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opštine</w:t>
      </w:r>
      <w:proofErr w:type="spellEnd"/>
      <w:r w:rsidRPr="00536FBE">
        <w:rPr>
          <w:rFonts w:ascii="Times New Roman" w:hAnsi="Times New Roman" w:cs="Times New Roman"/>
        </w:rPr>
        <w:t xml:space="preserve"> Prizren </w:t>
      </w:r>
      <w:proofErr w:type="spellStart"/>
      <w:r w:rsidRPr="00536FBE">
        <w:rPr>
          <w:rFonts w:ascii="Times New Roman" w:hAnsi="Times New Roman" w:cs="Times New Roman"/>
        </w:rPr>
        <w:t>možete</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pronaći</w:t>
      </w:r>
      <w:proofErr w:type="spellEnd"/>
      <w:r w:rsidRPr="00536FBE">
        <w:rPr>
          <w:rFonts w:ascii="Times New Roman" w:hAnsi="Times New Roman" w:cs="Times New Roman"/>
        </w:rPr>
        <w:t xml:space="preserve"> na </w:t>
      </w:r>
      <w:proofErr w:type="spellStart"/>
      <w:r w:rsidRPr="00536FBE">
        <w:rPr>
          <w:rFonts w:ascii="Times New Roman" w:hAnsi="Times New Roman" w:cs="Times New Roman"/>
        </w:rPr>
        <w:t>ovim</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stranicama</w:t>
      </w:r>
      <w:proofErr w:type="spellEnd"/>
      <w:r w:rsidRPr="00FF5E29">
        <w:rPr>
          <w:rFonts w:ascii="Times New Roman" w:hAnsi="Times New Roman" w:cs="Times New Roman"/>
        </w:rPr>
        <w:t>:</w:t>
      </w:r>
    </w:p>
    <w:p w:rsidR="00AE6652" w:rsidRPr="00FF5E29" w:rsidRDefault="00AE6652" w:rsidP="00AE6652">
      <w:pPr>
        <w:spacing w:line="360" w:lineRule="auto"/>
        <w:ind w:left="-1134" w:right="-988"/>
        <w:jc w:val="both"/>
        <w:rPr>
          <w:rFonts w:ascii="Times New Roman" w:hAnsi="Times New Roman" w:cs="Times New Roman"/>
        </w:rPr>
      </w:pPr>
      <w:proofErr w:type="spellStart"/>
      <w:r>
        <w:rPr>
          <w:rFonts w:ascii="Times New Roman" w:hAnsi="Times New Roman" w:cs="Times New Roman"/>
        </w:rPr>
        <w:t>Zvanična</w:t>
      </w:r>
      <w:proofErr w:type="spellEnd"/>
      <w:r>
        <w:rPr>
          <w:rFonts w:ascii="Times New Roman" w:hAnsi="Times New Roman" w:cs="Times New Roman"/>
        </w:rPr>
        <w:t xml:space="preserve"> </w:t>
      </w:r>
      <w:proofErr w:type="spellStart"/>
      <w:r>
        <w:rPr>
          <w:rFonts w:ascii="Times New Roman" w:hAnsi="Times New Roman" w:cs="Times New Roman"/>
        </w:rPr>
        <w:t>web</w:t>
      </w:r>
      <w:proofErr w:type="spellEnd"/>
      <w:r>
        <w:rPr>
          <w:rFonts w:ascii="Times New Roman" w:hAnsi="Times New Roman" w:cs="Times New Roman"/>
        </w:rPr>
        <w:t xml:space="preserve"> stranica </w:t>
      </w:r>
      <w:proofErr w:type="spellStart"/>
      <w:r>
        <w:rPr>
          <w:rFonts w:ascii="Times New Roman" w:hAnsi="Times New Roman" w:cs="Times New Roman"/>
        </w:rPr>
        <w:t>opšt</w:t>
      </w:r>
      <w:r w:rsidRPr="00536FBE">
        <w:rPr>
          <w:rFonts w:ascii="Times New Roman" w:hAnsi="Times New Roman" w:cs="Times New Roman"/>
        </w:rPr>
        <w:t>ine</w:t>
      </w:r>
      <w:proofErr w:type="spellEnd"/>
      <w:r w:rsidRPr="00FF5E29">
        <w:rPr>
          <w:rFonts w:ascii="Times New Roman" w:hAnsi="Times New Roman" w:cs="Times New Roman"/>
        </w:rPr>
        <w:t xml:space="preserve">: </w:t>
      </w:r>
      <w:hyperlink r:id="rId15" w:history="1">
        <w:r w:rsidRPr="00FF5E29">
          <w:rPr>
            <w:rStyle w:val="Hyperlink"/>
            <w:rFonts w:ascii="Times New Roman" w:hAnsi="Times New Roman" w:cs="Times New Roman"/>
            <w:color w:val="0000FF"/>
          </w:rPr>
          <w:t>https://kk.rks-gov.net/prizren/financa/</w:t>
        </w:r>
      </w:hyperlink>
      <w:r w:rsidRPr="00FF5E29">
        <w:rPr>
          <w:rFonts w:ascii="Times New Roman" w:hAnsi="Times New Roman" w:cs="Times New Roman"/>
          <w:color w:val="0000FF"/>
        </w:rPr>
        <w:t xml:space="preserve"> </w:t>
      </w:r>
      <w:r>
        <w:rPr>
          <w:rFonts w:ascii="Times New Roman" w:hAnsi="Times New Roman" w:cs="Times New Roman"/>
        </w:rPr>
        <w:t>i</w:t>
      </w:r>
      <w:r w:rsidRPr="00FF5E29">
        <w:rPr>
          <w:rFonts w:ascii="Times New Roman" w:hAnsi="Times New Roman" w:cs="Times New Roman"/>
          <w:color w:val="0000FF"/>
        </w:rPr>
        <w:t xml:space="preserve"> </w:t>
      </w:r>
      <w:hyperlink r:id="rId16" w:history="1">
        <w:r w:rsidRPr="00FF5E29">
          <w:rPr>
            <w:rStyle w:val="Hyperlink"/>
            <w:rFonts w:ascii="Times New Roman" w:hAnsi="Times New Roman" w:cs="Times New Roman"/>
            <w:color w:val="0000FF"/>
          </w:rPr>
          <w:t>https://kk.rks-gov.net/prizren/category/degjimet-publike/</w:t>
        </w:r>
      </w:hyperlink>
      <w:r w:rsidRPr="00FF5E29">
        <w:rPr>
          <w:rFonts w:ascii="Times New Roman" w:hAnsi="Times New Roman" w:cs="Times New Roman"/>
          <w:color w:val="0000FF"/>
        </w:rPr>
        <w:t xml:space="preserve"> .</w:t>
      </w:r>
    </w:p>
    <w:p w:rsidR="00AE6652" w:rsidRPr="00FF5E29" w:rsidRDefault="00AE6652" w:rsidP="00AE6652">
      <w:pPr>
        <w:spacing w:line="360" w:lineRule="auto"/>
        <w:ind w:left="-1134" w:right="-988"/>
        <w:jc w:val="both"/>
        <w:rPr>
          <w:rFonts w:ascii="Times New Roman" w:hAnsi="Times New Roman" w:cs="Times New Roman"/>
        </w:rPr>
      </w:pPr>
      <w:r w:rsidRPr="00536FBE">
        <w:rPr>
          <w:rFonts w:ascii="Times New Roman" w:hAnsi="Times New Roman" w:cs="Times New Roman"/>
        </w:rPr>
        <w:t xml:space="preserve">Platforma </w:t>
      </w:r>
      <w:proofErr w:type="spellStart"/>
      <w:r w:rsidRPr="00536FBE">
        <w:rPr>
          <w:rFonts w:ascii="Times New Roman" w:hAnsi="Times New Roman" w:cs="Times New Roman"/>
        </w:rPr>
        <w:t>za</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javne</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konsultacije</w:t>
      </w:r>
      <w:proofErr w:type="spellEnd"/>
      <w:r w:rsidRPr="00FF5E29">
        <w:rPr>
          <w:rFonts w:ascii="Times New Roman" w:hAnsi="Times New Roman" w:cs="Times New Roman"/>
        </w:rPr>
        <w:t>:</w:t>
      </w:r>
    </w:p>
    <w:p w:rsidR="00AE6652" w:rsidRPr="00FF5E29" w:rsidRDefault="00AE6652" w:rsidP="00AE6652">
      <w:pPr>
        <w:spacing w:line="360" w:lineRule="auto"/>
        <w:ind w:left="-1134" w:right="-988"/>
        <w:jc w:val="both"/>
        <w:rPr>
          <w:rFonts w:ascii="Times New Roman" w:hAnsi="Times New Roman" w:cs="Times New Roman"/>
          <w:color w:val="0000FF"/>
        </w:rPr>
      </w:pPr>
      <w:r w:rsidRPr="00FF5E29">
        <w:rPr>
          <w:rFonts w:ascii="Times New Roman" w:hAnsi="Times New Roman" w:cs="Times New Roman"/>
        </w:rPr>
        <w:t xml:space="preserve"> </w:t>
      </w:r>
      <w:hyperlink r:id="rId17" w:history="1">
        <w:r w:rsidRPr="00FF5E29">
          <w:rPr>
            <w:rStyle w:val="Hyperlink"/>
            <w:rFonts w:ascii="Times New Roman" w:hAnsi="Times New Roman" w:cs="Times New Roman"/>
            <w:color w:val="0000FF"/>
          </w:rPr>
          <w:t>https://konsultimet.rks-gov.net/consultations.php?InstitutionID=20528&amp;OpenPage=0&amp;ClosedPage=0</w:t>
        </w:r>
      </w:hyperlink>
      <w:r w:rsidRPr="00FF5E29">
        <w:rPr>
          <w:rFonts w:ascii="Times New Roman" w:hAnsi="Times New Roman" w:cs="Times New Roman"/>
          <w:color w:val="0000FF"/>
        </w:rPr>
        <w:t xml:space="preserve"> </w:t>
      </w:r>
    </w:p>
    <w:p w:rsidR="00AE6652" w:rsidRPr="00FF5E29" w:rsidRDefault="00AE6652" w:rsidP="00AE6652">
      <w:pPr>
        <w:spacing w:line="360" w:lineRule="auto"/>
        <w:ind w:left="-1134" w:right="-988"/>
        <w:jc w:val="both"/>
        <w:rPr>
          <w:rFonts w:ascii="Times New Roman" w:hAnsi="Times New Roman" w:cs="Times New Roman"/>
          <w:color w:val="0000FF"/>
        </w:rPr>
      </w:pPr>
      <w:proofErr w:type="spellStart"/>
      <w:r>
        <w:rPr>
          <w:rFonts w:ascii="Times New Roman" w:hAnsi="Times New Roman" w:cs="Times New Roman"/>
        </w:rPr>
        <w:t>Z</w:t>
      </w:r>
      <w:r w:rsidRPr="00536FBE">
        <w:rPr>
          <w:rFonts w:ascii="Times New Roman" w:hAnsi="Times New Roman" w:cs="Times New Roman"/>
        </w:rPr>
        <w:t>ahtjeve</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komentare</w:t>
      </w:r>
      <w:proofErr w:type="spellEnd"/>
      <w:r w:rsidRPr="00536FBE">
        <w:rPr>
          <w:rFonts w:ascii="Times New Roman" w:hAnsi="Times New Roman" w:cs="Times New Roman"/>
        </w:rPr>
        <w:t xml:space="preserve"> i </w:t>
      </w:r>
      <w:proofErr w:type="spellStart"/>
      <w:r w:rsidRPr="00536FBE">
        <w:rPr>
          <w:rFonts w:ascii="Times New Roman" w:hAnsi="Times New Roman" w:cs="Times New Roman"/>
        </w:rPr>
        <w:t>sugestije</w:t>
      </w:r>
      <w:proofErr w:type="spellEnd"/>
      <w:r w:rsidRPr="00536FBE">
        <w:rPr>
          <w:rFonts w:ascii="Times New Roman" w:hAnsi="Times New Roman" w:cs="Times New Roman"/>
        </w:rPr>
        <w:t xml:space="preserve"> </w:t>
      </w:r>
      <w:proofErr w:type="spellStart"/>
      <w:r>
        <w:rPr>
          <w:rFonts w:ascii="Times New Roman" w:hAnsi="Times New Roman" w:cs="Times New Roman"/>
        </w:rPr>
        <w:t>g</w:t>
      </w:r>
      <w:r w:rsidRPr="00536FBE">
        <w:rPr>
          <w:rFonts w:ascii="Times New Roman" w:hAnsi="Times New Roman" w:cs="Times New Roman"/>
        </w:rPr>
        <w:t>rađani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također</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mogu</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slati</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putem</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ovih</w:t>
      </w:r>
      <w:proofErr w:type="spellEnd"/>
      <w:r w:rsidRPr="00536FBE">
        <w:rPr>
          <w:rFonts w:ascii="Times New Roman" w:hAnsi="Times New Roman" w:cs="Times New Roman"/>
        </w:rPr>
        <w:t xml:space="preserve"> </w:t>
      </w:r>
      <w:proofErr w:type="spellStart"/>
      <w:r w:rsidRPr="00536FBE">
        <w:rPr>
          <w:rFonts w:ascii="Times New Roman" w:hAnsi="Times New Roman" w:cs="Times New Roman"/>
        </w:rPr>
        <w:t>mejlova</w:t>
      </w:r>
      <w:proofErr w:type="spellEnd"/>
      <w:r w:rsidRPr="00FF5E29">
        <w:rPr>
          <w:rFonts w:ascii="Times New Roman" w:hAnsi="Times New Roman" w:cs="Times New Roman"/>
        </w:rPr>
        <w:t xml:space="preserve">:  </w:t>
      </w:r>
      <w:hyperlink r:id="rId18" w:history="1">
        <w:r w:rsidRPr="00FF5E29">
          <w:rPr>
            <w:rStyle w:val="Hyperlink"/>
            <w:rFonts w:ascii="Times New Roman" w:hAnsi="Times New Roman" w:cs="Times New Roman"/>
            <w:color w:val="0000FF"/>
          </w:rPr>
          <w:t>Zenel.Ahmetaj@rks-gov.net</w:t>
        </w:r>
      </w:hyperlink>
      <w:r w:rsidRPr="00FF5E29">
        <w:rPr>
          <w:rFonts w:ascii="Times New Roman" w:hAnsi="Times New Roman" w:cs="Times New Roman"/>
        </w:rPr>
        <w:t xml:space="preserve">, </w:t>
      </w:r>
      <w:hyperlink r:id="rId19" w:history="1">
        <w:r w:rsidRPr="00FF5E29">
          <w:rPr>
            <w:rStyle w:val="Hyperlink"/>
            <w:rFonts w:ascii="Times New Roman" w:hAnsi="Times New Roman" w:cs="Times New Roman"/>
            <w:color w:val="0000FF"/>
          </w:rPr>
          <w:t>Halil.Lika@rks-gov.net</w:t>
        </w:r>
      </w:hyperlink>
      <w:r w:rsidRPr="00FF5E29">
        <w:rPr>
          <w:rFonts w:ascii="Times New Roman" w:hAnsi="Times New Roman" w:cs="Times New Roman"/>
        </w:rPr>
        <w:t xml:space="preserve">, </w:t>
      </w:r>
      <w:hyperlink r:id="rId20" w:history="1">
        <w:r w:rsidRPr="00FF5E29">
          <w:rPr>
            <w:rStyle w:val="Hyperlink"/>
            <w:rFonts w:ascii="Times New Roman" w:hAnsi="Times New Roman" w:cs="Times New Roman"/>
            <w:color w:val="0000FF"/>
          </w:rPr>
          <w:t>Gjafer.Ponik@rks-gov.net</w:t>
        </w:r>
      </w:hyperlink>
      <w:r w:rsidRPr="00FF5E29">
        <w:rPr>
          <w:rFonts w:ascii="Times New Roman" w:hAnsi="Times New Roman" w:cs="Times New Roman"/>
        </w:rPr>
        <w:t xml:space="preserve"> </w:t>
      </w:r>
      <w:r>
        <w:rPr>
          <w:rFonts w:ascii="Times New Roman" w:hAnsi="Times New Roman" w:cs="Times New Roman"/>
        </w:rPr>
        <w:t>i</w:t>
      </w:r>
      <w:r w:rsidRPr="00FF5E29">
        <w:rPr>
          <w:rFonts w:ascii="Times New Roman" w:hAnsi="Times New Roman" w:cs="Times New Roman"/>
        </w:rPr>
        <w:t xml:space="preserve"> </w:t>
      </w:r>
      <w:hyperlink r:id="rId21" w:history="1">
        <w:r w:rsidRPr="00FF5E29">
          <w:rPr>
            <w:rStyle w:val="Hyperlink"/>
            <w:rFonts w:ascii="Times New Roman" w:hAnsi="Times New Roman" w:cs="Times New Roman"/>
            <w:color w:val="0000FF"/>
          </w:rPr>
          <w:t>Haziz.Krasniqi@rks-gov.net</w:t>
        </w:r>
      </w:hyperlink>
      <w:r w:rsidRPr="00FF5E29">
        <w:rPr>
          <w:rFonts w:ascii="Times New Roman" w:hAnsi="Times New Roman" w:cs="Times New Roman"/>
        </w:rPr>
        <w:t xml:space="preserve"> .</w:t>
      </w:r>
    </w:p>
    <w:p w:rsidR="00AE6652" w:rsidRDefault="00AE6652" w:rsidP="00AE6652">
      <w:pPr>
        <w:spacing w:line="360" w:lineRule="auto"/>
        <w:ind w:left="-1134" w:right="-988"/>
        <w:jc w:val="both"/>
        <w:rPr>
          <w:rFonts w:ascii="Times New Roman" w:hAnsi="Times New Roman" w:cs="Times New Roman"/>
          <w:sz w:val="24"/>
          <w:szCs w:val="24"/>
        </w:rPr>
      </w:pPr>
    </w:p>
    <w:p w:rsidR="00AE6652" w:rsidRPr="009E1B18" w:rsidRDefault="00AE6652" w:rsidP="00AE6652">
      <w:pPr>
        <w:spacing w:line="360" w:lineRule="auto"/>
        <w:ind w:left="-1134" w:right="-988"/>
        <w:jc w:val="both"/>
        <w:rPr>
          <w:rFonts w:ascii="Times New Roman" w:hAnsi="Times New Roman" w:cs="Times New Roman"/>
          <w:color w:val="0000FF"/>
          <w:sz w:val="24"/>
          <w:szCs w:val="24"/>
        </w:rPr>
      </w:pPr>
      <w:r w:rsidRPr="009E1B18">
        <w:rPr>
          <w:rFonts w:ascii="Times New Roman" w:hAnsi="Times New Roman" w:cs="Times New Roman"/>
          <w:sz w:val="24"/>
          <w:szCs w:val="24"/>
        </w:rPr>
        <w:t>Sulltan Badalli</w:t>
      </w:r>
    </w:p>
    <w:p w:rsidR="00AE6652" w:rsidRPr="009E1B18" w:rsidRDefault="00AE6652" w:rsidP="00AE6652">
      <w:pPr>
        <w:spacing w:line="360" w:lineRule="auto"/>
        <w:ind w:left="-1134" w:right="-988"/>
        <w:jc w:val="both"/>
        <w:rPr>
          <w:rFonts w:ascii="Times New Roman" w:hAnsi="Times New Roman" w:cs="Times New Roman"/>
          <w:color w:val="0000FF"/>
          <w:sz w:val="24"/>
          <w:szCs w:val="24"/>
        </w:rPr>
      </w:pPr>
      <w:r w:rsidRPr="009E1B18">
        <w:rPr>
          <w:rFonts w:ascii="Times New Roman" w:hAnsi="Times New Roman" w:cs="Times New Roman"/>
          <w:sz w:val="24"/>
          <w:szCs w:val="24"/>
        </w:rPr>
        <w:t>____________</w:t>
      </w:r>
    </w:p>
    <w:p w:rsidR="00AE6652" w:rsidRDefault="00AE6652" w:rsidP="00AE6652">
      <w:pPr>
        <w:spacing w:line="360" w:lineRule="auto"/>
        <w:ind w:left="-1134" w:right="-988"/>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536FBE">
        <w:rPr>
          <w:rFonts w:ascii="Times New Roman" w:hAnsi="Times New Roman" w:cs="Times New Roman"/>
          <w:sz w:val="24"/>
          <w:szCs w:val="24"/>
        </w:rPr>
        <w:t>irektora</w:t>
      </w:r>
      <w:proofErr w:type="spellEnd"/>
      <w:r w:rsidRPr="00536FBE">
        <w:rPr>
          <w:rFonts w:ascii="Times New Roman" w:hAnsi="Times New Roman" w:cs="Times New Roman"/>
          <w:sz w:val="24"/>
          <w:szCs w:val="24"/>
        </w:rPr>
        <w:t xml:space="preserve"> </w:t>
      </w:r>
      <w:proofErr w:type="spellStart"/>
      <w:r w:rsidRPr="00536FBE">
        <w:rPr>
          <w:rFonts w:ascii="Times New Roman" w:hAnsi="Times New Roman" w:cs="Times New Roman"/>
          <w:sz w:val="24"/>
          <w:szCs w:val="24"/>
        </w:rPr>
        <w:t>za</w:t>
      </w:r>
      <w:proofErr w:type="spellEnd"/>
      <w:r w:rsidRPr="00536FBE">
        <w:rPr>
          <w:rFonts w:ascii="Times New Roman" w:hAnsi="Times New Roman" w:cs="Times New Roman"/>
          <w:sz w:val="24"/>
          <w:szCs w:val="24"/>
        </w:rPr>
        <w:t xml:space="preserve"> </w:t>
      </w:r>
      <w:proofErr w:type="spellStart"/>
      <w:r>
        <w:rPr>
          <w:rFonts w:ascii="Times New Roman" w:hAnsi="Times New Roman" w:cs="Times New Roman"/>
          <w:sz w:val="24"/>
          <w:szCs w:val="24"/>
        </w:rPr>
        <w:t>Ekonomiju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F</w:t>
      </w:r>
      <w:r w:rsidRPr="00536FBE">
        <w:rPr>
          <w:rFonts w:ascii="Times New Roman" w:hAnsi="Times New Roman" w:cs="Times New Roman"/>
          <w:sz w:val="24"/>
          <w:szCs w:val="24"/>
        </w:rPr>
        <w:t>inansije</w:t>
      </w:r>
      <w:proofErr w:type="spellEnd"/>
    </w:p>
    <w:p w:rsidR="00AE6652" w:rsidRDefault="00AE6652"/>
    <w:p w:rsidR="00132D24" w:rsidRPr="00496C26" w:rsidRDefault="00132D24" w:rsidP="00132D24">
      <w:pPr>
        <w:tabs>
          <w:tab w:val="center" w:pos="4590"/>
        </w:tabs>
        <w:jc w:val="center"/>
        <w:rPr>
          <w:rFonts w:ascii="Times New Roman" w:hAnsi="Times New Roman" w:cs="Times New Roman"/>
          <w:b/>
          <w:bCs/>
          <w:sz w:val="24"/>
          <w:szCs w:val="24"/>
          <w:lang w:val="tr-TR"/>
        </w:rPr>
      </w:pPr>
      <w:r w:rsidRPr="00496C26">
        <w:rPr>
          <w:rFonts w:ascii="Times New Roman" w:hAnsi="Times New Roman" w:cs="Times New Roman"/>
          <w:noProof/>
          <w:sz w:val="24"/>
          <w:szCs w:val="24"/>
          <w:lang w:val="en-US"/>
        </w:rPr>
        <w:lastRenderedPageBreak/>
        <w:drawing>
          <wp:anchor distT="0" distB="0" distL="114300" distR="114300" simplePos="0" relativeHeight="251663360" behindDoc="1" locked="0" layoutInCell="1" allowOverlap="1" wp14:anchorId="75B711DB" wp14:editId="0B34F28D">
            <wp:simplePos x="0" y="0"/>
            <wp:positionH relativeFrom="column">
              <wp:posOffset>0</wp:posOffset>
            </wp:positionH>
            <wp:positionV relativeFrom="paragraph">
              <wp:posOffset>-13970</wp:posOffset>
            </wp:positionV>
            <wp:extent cx="838200" cy="9283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96C26">
        <w:rPr>
          <w:rFonts w:ascii="Times New Roman" w:hAnsi="Times New Roman" w:cs="Times New Roman"/>
          <w:b/>
          <w:bCs/>
          <w:sz w:val="24"/>
          <w:szCs w:val="24"/>
          <w:lang w:val="tr-TR"/>
        </w:rPr>
        <w:t xml:space="preserve">                                                                                                                         </w:t>
      </w:r>
      <w:r w:rsidRPr="00496C26">
        <w:rPr>
          <w:rFonts w:ascii="Times New Roman" w:hAnsi="Times New Roman" w:cs="Times New Roman"/>
          <w:b/>
          <w:bCs/>
          <w:noProof/>
          <w:sz w:val="24"/>
          <w:szCs w:val="24"/>
          <w:lang w:val="en-US"/>
        </w:rPr>
        <w:drawing>
          <wp:inline distT="0" distB="0" distL="0" distR="0" wp14:anchorId="0949C598" wp14:editId="6E2E1ECC">
            <wp:extent cx="800100" cy="800100"/>
            <wp:effectExtent l="0" t="0" r="0" b="0"/>
            <wp:docPr id="6" name="Picture 6"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132D24" w:rsidRPr="00496C26" w:rsidRDefault="00132D24" w:rsidP="00132D24">
      <w:pPr>
        <w:rPr>
          <w:rFonts w:ascii="Times New Roman" w:hAnsi="Times New Roman" w:cs="Times New Roman"/>
          <w:b/>
          <w:bCs/>
          <w:sz w:val="24"/>
          <w:szCs w:val="24"/>
          <w:lang w:val="tr-TR"/>
        </w:rPr>
      </w:pPr>
      <w:r w:rsidRPr="00496C26">
        <w:rPr>
          <w:rFonts w:ascii="Times New Roman" w:hAnsi="Times New Roman" w:cs="Times New Roman"/>
          <w:b/>
          <w:bCs/>
          <w:sz w:val="24"/>
          <w:szCs w:val="24"/>
          <w:lang w:val="tr-TR"/>
        </w:rPr>
        <w:t>Republika e Kosovës                                                                                     Komuna e Prizrenit</w:t>
      </w:r>
    </w:p>
    <w:p w:rsidR="00132D24" w:rsidRPr="00496C26" w:rsidRDefault="00132D24" w:rsidP="00132D24">
      <w:pPr>
        <w:pBdr>
          <w:bottom w:val="single" w:sz="4" w:space="1" w:color="auto"/>
        </w:pBdr>
        <w:jc w:val="both"/>
        <w:rPr>
          <w:rFonts w:ascii="Times New Roman" w:hAnsi="Times New Roman" w:cs="Times New Roman"/>
          <w:b/>
          <w:bCs/>
          <w:sz w:val="24"/>
          <w:szCs w:val="24"/>
          <w:lang w:val="tr-TR"/>
        </w:rPr>
      </w:pPr>
      <w:r w:rsidRPr="00496C26">
        <w:rPr>
          <w:rFonts w:ascii="Times New Roman" w:hAnsi="Times New Roman" w:cs="Times New Roman"/>
          <w:b/>
          <w:bCs/>
          <w:sz w:val="24"/>
          <w:szCs w:val="24"/>
          <w:lang w:val="tr-TR"/>
        </w:rPr>
        <w:t>Republika Kosova- Kosova Cumhuriyeti                              Opština Prizren – Prizren Belediyesi</w:t>
      </w:r>
    </w:p>
    <w:p w:rsidR="00132D24" w:rsidRPr="00496C26" w:rsidRDefault="00132D24" w:rsidP="00132D24">
      <w:pPr>
        <w:rPr>
          <w:rFonts w:ascii="Times New Roman" w:hAnsi="Times New Roman" w:cs="Times New Roman"/>
          <w:b/>
          <w:sz w:val="40"/>
          <w:szCs w:val="40"/>
          <w:lang w:val="tr-TR"/>
        </w:rPr>
      </w:pPr>
    </w:p>
    <w:p w:rsidR="00132D24" w:rsidRPr="00496C26" w:rsidRDefault="00132D24" w:rsidP="00132D24">
      <w:pPr>
        <w:jc w:val="center"/>
        <w:rPr>
          <w:rFonts w:ascii="Times New Roman" w:hAnsi="Times New Roman" w:cs="Times New Roman"/>
          <w:b/>
          <w:sz w:val="32"/>
          <w:szCs w:val="32"/>
          <w:lang w:val="tr-TR"/>
        </w:rPr>
      </w:pPr>
      <w:r w:rsidRPr="006833E1">
        <w:rPr>
          <w:rFonts w:ascii="Times New Roman" w:hAnsi="Times New Roman" w:cs="Times New Roman"/>
          <w:b/>
          <w:sz w:val="32"/>
          <w:szCs w:val="32"/>
          <w:lang w:val="tr-TR"/>
        </w:rPr>
        <w:t>2025 yılı bütçesi için kamu bütçesi dinleti Takvimi-Bildirileri</w:t>
      </w:r>
      <w:r w:rsidRPr="00496C26">
        <w:rPr>
          <w:rFonts w:ascii="Times New Roman" w:hAnsi="Times New Roman" w:cs="Times New Roman"/>
          <w:b/>
          <w:sz w:val="32"/>
          <w:szCs w:val="32"/>
          <w:lang w:val="tr-TR"/>
        </w:rPr>
        <w:t xml:space="preserve"> </w:t>
      </w:r>
    </w:p>
    <w:p w:rsidR="00132D24" w:rsidRPr="00496C26" w:rsidRDefault="00132D24" w:rsidP="00132D24">
      <w:pPr>
        <w:spacing w:line="360" w:lineRule="auto"/>
        <w:ind w:right="-988"/>
        <w:jc w:val="both"/>
        <w:rPr>
          <w:rFonts w:ascii="Times New Roman" w:hAnsi="Times New Roman" w:cs="Times New Roman"/>
          <w:sz w:val="24"/>
          <w:szCs w:val="24"/>
          <w:lang w:val="tr-TR"/>
        </w:rPr>
      </w:pPr>
      <w:r w:rsidRPr="00496C26">
        <w:rPr>
          <w:rFonts w:ascii="Times New Roman" w:hAnsi="Times New Roman" w:cs="Times New Roman"/>
          <w:bCs/>
          <w:sz w:val="24"/>
          <w:szCs w:val="24"/>
          <w:lang w:val="tr-TR"/>
        </w:rPr>
        <w:t xml:space="preserve">03/L-048 sayılı Kamu Finans Yönetimi ve Sorumluluklar Kanunu, </w:t>
      </w:r>
      <w:r w:rsidRPr="00496C26">
        <w:rPr>
          <w:rFonts w:ascii="Times New Roman" w:hAnsi="Times New Roman" w:cs="Times New Roman"/>
          <w:sz w:val="24"/>
          <w:szCs w:val="24"/>
          <w:lang w:val="tr-TR"/>
        </w:rPr>
        <w:t>01/011-5643 sayı ve 15 Ekim 2008 tarihli Prizren Belediyesi Tüzüğü, 04/2023 sayılı Açık Yönetim İdari Talimatı (YYİB) gereğince Prizren Belediye Başkanı sn. Shaqir Totaj yetkili kişiler ve ilişkin belediye Müdürlükleri Müdürleri ile koordine halinde, Kamu İletişim Ofisi ile işbirliğinde 2025 yılı bütçesi hazırlamaları için vatandaşlarla kamu bütçe dinletilerin organizasyonu için takvimi yayımlar</w:t>
      </w:r>
      <w:r w:rsidRPr="00496C26">
        <w:rPr>
          <w:rStyle w:val="FootnoteReference"/>
          <w:rFonts w:ascii="Times New Roman" w:hAnsi="Times New Roman" w:cs="Times New Roman"/>
          <w:sz w:val="24"/>
          <w:szCs w:val="24"/>
          <w:lang w:val="tr-TR"/>
        </w:rPr>
        <w:footnoteReference w:id="3"/>
      </w:r>
      <w:r w:rsidRPr="00496C26">
        <w:rPr>
          <w:rFonts w:ascii="Times New Roman" w:hAnsi="Times New Roman" w:cs="Times New Roman"/>
          <w:sz w:val="24"/>
          <w:szCs w:val="24"/>
          <w:lang w:val="tr-TR"/>
        </w:rPr>
        <w:t>.</w:t>
      </w:r>
    </w:p>
    <w:tbl>
      <w:tblPr>
        <w:tblStyle w:val="TableGrid"/>
        <w:tblW w:w="11520" w:type="dxa"/>
        <w:tblInd w:w="-1085" w:type="dxa"/>
        <w:tblLayout w:type="fixed"/>
        <w:tblLook w:val="04A0" w:firstRow="1" w:lastRow="0" w:firstColumn="1" w:lastColumn="0" w:noHBand="0" w:noVBand="1"/>
      </w:tblPr>
      <w:tblGrid>
        <w:gridCol w:w="721"/>
        <w:gridCol w:w="5219"/>
        <w:gridCol w:w="2430"/>
        <w:gridCol w:w="2340"/>
        <w:gridCol w:w="810"/>
      </w:tblGrid>
      <w:tr w:rsidR="00132D24" w:rsidRPr="00496C26" w:rsidTr="00640D88">
        <w:tc>
          <w:tcPr>
            <w:tcW w:w="721" w:type="dxa"/>
            <w:shd w:val="clear" w:color="auto" w:fill="BF8F00" w:themeFill="accent4" w:themeFillShade="BF"/>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Sayı</w:t>
            </w:r>
          </w:p>
        </w:tc>
        <w:tc>
          <w:tcPr>
            <w:tcW w:w="5219" w:type="dxa"/>
            <w:shd w:val="clear" w:color="auto" w:fill="BF8F00" w:themeFill="accent4" w:themeFillShade="BF"/>
            <w:vAlign w:val="center"/>
          </w:tcPr>
          <w:p w:rsidR="00132D24" w:rsidRPr="00496C26" w:rsidRDefault="00132D24" w:rsidP="00640D88">
            <w:pPr>
              <w:pStyle w:val="NoSpacing"/>
              <w:spacing w:line="276" w:lineRule="auto"/>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Dinletinin yapılacağı yer</w:t>
            </w:r>
          </w:p>
        </w:tc>
        <w:tc>
          <w:tcPr>
            <w:tcW w:w="2430" w:type="dxa"/>
            <w:shd w:val="clear" w:color="auto" w:fill="BF8F00" w:themeFill="accent4" w:themeFillShade="BF"/>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Dinleti tarihi</w:t>
            </w:r>
          </w:p>
        </w:tc>
        <w:tc>
          <w:tcPr>
            <w:tcW w:w="2340" w:type="dxa"/>
            <w:shd w:val="clear" w:color="auto" w:fill="BF8F00" w:themeFill="accent4" w:themeFillShade="BF"/>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Yer</w:t>
            </w:r>
          </w:p>
        </w:tc>
        <w:tc>
          <w:tcPr>
            <w:tcW w:w="810" w:type="dxa"/>
            <w:shd w:val="clear" w:color="auto" w:fill="BF8F00" w:themeFill="accent4" w:themeFillShade="BF"/>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Saat</w:t>
            </w:r>
          </w:p>
        </w:tc>
      </w:tr>
      <w:tr w:rsidR="00132D24" w:rsidRPr="00496C26" w:rsidTr="00640D88">
        <w:tc>
          <w:tcPr>
            <w:tcW w:w="721" w:type="dxa"/>
            <w:vMerge w:val="restart"/>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w:t>
            </w:r>
          </w:p>
        </w:tc>
        <w:tc>
          <w:tcPr>
            <w:tcW w:w="5219" w:type="dxa"/>
            <w:shd w:val="clear" w:color="auto" w:fill="FFF2CC" w:themeFill="accent4" w:themeFillTint="33"/>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1-Reçana Kamu Dinletisi (Jupa bölgesinden sakinlerle).</w:t>
            </w:r>
          </w:p>
        </w:tc>
        <w:tc>
          <w:tcPr>
            <w:tcW w:w="2430" w:type="dxa"/>
            <w:shd w:val="clear" w:color="auto" w:fill="FFF2CC" w:themeFill="accent4" w:themeFillTint="33"/>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18 Temmuz 2024</w:t>
            </w:r>
          </w:p>
        </w:tc>
        <w:tc>
          <w:tcPr>
            <w:tcW w:w="2340" w:type="dxa"/>
            <w:shd w:val="clear" w:color="auto" w:fill="FFF2CC" w:themeFill="accent4" w:themeFillTint="33"/>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Reçana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17:30</w:t>
            </w:r>
          </w:p>
        </w:tc>
      </w:tr>
      <w:tr w:rsidR="00132D24" w:rsidRPr="00496C26" w:rsidTr="00640D88">
        <w:tc>
          <w:tcPr>
            <w:tcW w:w="721" w:type="dxa"/>
            <w:vMerge/>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p>
        </w:tc>
        <w:tc>
          <w:tcPr>
            <w:tcW w:w="5219" w:type="dxa"/>
            <w:shd w:val="clear" w:color="auto" w:fill="FFF2CC" w:themeFill="accent4" w:themeFillTint="33"/>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2- Korişa Kamu Dinletisi (Malësi e Re, Lubizhdë, Skorrobisht ve Gërnqar).</w:t>
            </w:r>
          </w:p>
        </w:tc>
        <w:tc>
          <w:tcPr>
            <w:tcW w:w="2430" w:type="dxa"/>
            <w:shd w:val="clear" w:color="auto" w:fill="FFF2CC" w:themeFill="accent4" w:themeFillTint="33"/>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18 Temmuz 2024</w:t>
            </w:r>
          </w:p>
        </w:tc>
        <w:tc>
          <w:tcPr>
            <w:tcW w:w="2340" w:type="dxa"/>
            <w:shd w:val="clear" w:color="auto" w:fill="FFF2CC" w:themeFill="accent4" w:themeFillTint="33"/>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Korisha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19:30</w:t>
            </w:r>
          </w:p>
        </w:tc>
      </w:tr>
      <w:tr w:rsidR="00132D24" w:rsidRPr="00496C26" w:rsidTr="00640D88">
        <w:tc>
          <w:tcPr>
            <w:tcW w:w="721" w:type="dxa"/>
            <w:vMerge w:val="restart"/>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2</w:t>
            </w:r>
          </w:p>
        </w:tc>
        <w:tc>
          <w:tcPr>
            <w:tcW w:w="5219" w:type="dxa"/>
            <w:shd w:val="clear" w:color="auto" w:fill="FFE599" w:themeFill="accent4" w:themeFillTint="66"/>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1- Gjonaj Kamu Dinletisi (Has bölgesinden sakinlerle).</w:t>
            </w:r>
          </w:p>
        </w:tc>
        <w:tc>
          <w:tcPr>
            <w:tcW w:w="2430" w:type="dxa"/>
            <w:shd w:val="clear" w:color="auto" w:fill="FFE599" w:themeFill="accent4"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22 Temmuz 2024</w:t>
            </w:r>
          </w:p>
        </w:tc>
        <w:tc>
          <w:tcPr>
            <w:tcW w:w="2340" w:type="dxa"/>
            <w:shd w:val="clear" w:color="auto" w:fill="FFE599" w:themeFill="accent4" w:themeFillTint="66"/>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Gjonaj kültür evi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17:30</w:t>
            </w:r>
          </w:p>
          <w:p w:rsidR="00132D24" w:rsidRPr="00496C26" w:rsidRDefault="00132D24" w:rsidP="00640D88">
            <w:pPr>
              <w:spacing w:after="0"/>
              <w:ind w:firstLine="720"/>
              <w:rPr>
                <w:rFonts w:ascii="Times New Roman" w:hAnsi="Times New Roman" w:cs="Times New Roman"/>
                <w:b/>
                <w:sz w:val="23"/>
                <w:szCs w:val="23"/>
                <w:lang w:val="tr-TR"/>
              </w:rPr>
            </w:pPr>
          </w:p>
        </w:tc>
      </w:tr>
      <w:tr w:rsidR="00132D24" w:rsidRPr="00496C26" w:rsidTr="00640D88">
        <w:trPr>
          <w:trHeight w:val="890"/>
        </w:trPr>
        <w:tc>
          <w:tcPr>
            <w:tcW w:w="721" w:type="dxa"/>
            <w:vMerge/>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p>
        </w:tc>
        <w:tc>
          <w:tcPr>
            <w:tcW w:w="5219" w:type="dxa"/>
            <w:shd w:val="clear" w:color="auto" w:fill="FFE599" w:themeFill="accent4" w:themeFillTint="66"/>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2- Pirana Kamu Dinletisi (Piranë, Zojz, Medvec, Landovicë, Arbanas, Krushë e Vogël, Randobravë).</w:t>
            </w:r>
          </w:p>
        </w:tc>
        <w:tc>
          <w:tcPr>
            <w:tcW w:w="2430" w:type="dxa"/>
            <w:shd w:val="clear" w:color="auto" w:fill="FFE599" w:themeFill="accent4"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22 Temmuz 2024</w:t>
            </w:r>
          </w:p>
        </w:tc>
        <w:tc>
          <w:tcPr>
            <w:tcW w:w="2340" w:type="dxa"/>
            <w:shd w:val="clear" w:color="auto" w:fill="FFE599" w:themeFill="accent4" w:themeFillTint="66"/>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Pirana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19:00</w:t>
            </w:r>
          </w:p>
        </w:tc>
      </w:tr>
      <w:tr w:rsidR="00132D24" w:rsidRPr="00496C26" w:rsidTr="00640D88">
        <w:tc>
          <w:tcPr>
            <w:tcW w:w="721" w:type="dxa"/>
            <w:vMerge/>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p>
        </w:tc>
        <w:tc>
          <w:tcPr>
            <w:tcW w:w="5219" w:type="dxa"/>
            <w:shd w:val="clear" w:color="auto" w:fill="FFE599" w:themeFill="accent4" w:themeFillTint="66"/>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3- Velezhë Kamu Dinletisi (Shpenadi, Caparc, Trepeticë, Serbicë e Epërme ve Novakë).</w:t>
            </w:r>
          </w:p>
        </w:tc>
        <w:tc>
          <w:tcPr>
            <w:tcW w:w="2430" w:type="dxa"/>
            <w:shd w:val="clear" w:color="auto" w:fill="FFE599" w:themeFill="accent4"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22 Temmuz 2024</w:t>
            </w:r>
          </w:p>
        </w:tc>
        <w:tc>
          <w:tcPr>
            <w:tcW w:w="2340" w:type="dxa"/>
            <w:shd w:val="clear" w:color="auto" w:fill="FFE599" w:themeFill="accent4" w:themeFillTint="66"/>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Velezha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20:15</w:t>
            </w:r>
          </w:p>
        </w:tc>
      </w:tr>
      <w:tr w:rsidR="00132D24" w:rsidRPr="00496C26" w:rsidTr="00640D88">
        <w:tc>
          <w:tcPr>
            <w:tcW w:w="721" w:type="dxa"/>
            <w:vMerge w:val="restart"/>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3</w:t>
            </w:r>
          </w:p>
        </w:tc>
        <w:tc>
          <w:tcPr>
            <w:tcW w:w="5219" w:type="dxa"/>
            <w:shd w:val="clear" w:color="auto" w:fill="FFF2CC" w:themeFill="accent4" w:themeFillTint="33"/>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1- Zhur Kamu Dinletisi (Zhur, Vërmicë, Shkozë, Dobrusht).</w:t>
            </w:r>
          </w:p>
        </w:tc>
        <w:tc>
          <w:tcPr>
            <w:tcW w:w="2430" w:type="dxa"/>
            <w:shd w:val="clear" w:color="auto" w:fill="FFF2CC" w:themeFill="accent4" w:themeFillTint="33"/>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23 Temmuz 2024</w:t>
            </w:r>
          </w:p>
        </w:tc>
        <w:tc>
          <w:tcPr>
            <w:tcW w:w="2340" w:type="dxa"/>
            <w:shd w:val="clear" w:color="auto" w:fill="FFF2CC" w:themeFill="accent4" w:themeFillTint="33"/>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Zhur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18:00</w:t>
            </w:r>
          </w:p>
          <w:p w:rsidR="00132D24" w:rsidRPr="00496C26" w:rsidRDefault="00132D24" w:rsidP="00640D88">
            <w:pPr>
              <w:spacing w:after="0"/>
              <w:rPr>
                <w:rFonts w:ascii="Times New Roman" w:hAnsi="Times New Roman" w:cs="Times New Roman"/>
                <w:b/>
                <w:sz w:val="23"/>
                <w:szCs w:val="23"/>
                <w:lang w:val="tr-TR"/>
              </w:rPr>
            </w:pPr>
          </w:p>
        </w:tc>
      </w:tr>
      <w:tr w:rsidR="00132D24" w:rsidRPr="00496C26" w:rsidTr="00640D88">
        <w:tc>
          <w:tcPr>
            <w:tcW w:w="721" w:type="dxa"/>
            <w:vMerge/>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p>
        </w:tc>
        <w:tc>
          <w:tcPr>
            <w:tcW w:w="5219" w:type="dxa"/>
            <w:shd w:val="clear" w:color="auto" w:fill="FFF2CC" w:themeFill="accent4" w:themeFillTint="33"/>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2- Vlashnje Kamu Dinletisi (Hoçë e Qytetit, Jeshkovë, Malesi e Vërrinit, Poslisht, Billushë, Vlashnje, Kobaj, Grazhdanik, Atmaxhë).</w:t>
            </w:r>
          </w:p>
        </w:tc>
        <w:tc>
          <w:tcPr>
            <w:tcW w:w="2430" w:type="dxa"/>
            <w:shd w:val="clear" w:color="auto" w:fill="FFF2CC" w:themeFill="accent4" w:themeFillTint="33"/>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23 Temmuz 2024</w:t>
            </w:r>
          </w:p>
        </w:tc>
        <w:tc>
          <w:tcPr>
            <w:tcW w:w="2340" w:type="dxa"/>
            <w:shd w:val="clear" w:color="auto" w:fill="FFF2CC" w:themeFill="accent4" w:themeFillTint="33"/>
          </w:tcPr>
          <w:p w:rsidR="00132D24" w:rsidRPr="00496C26" w:rsidRDefault="00132D24" w:rsidP="00640D88">
            <w:pPr>
              <w:spacing w:after="0"/>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Vlashnje  ilkokul binasında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19:30</w:t>
            </w:r>
          </w:p>
          <w:p w:rsidR="00132D24" w:rsidRPr="00496C26" w:rsidRDefault="00132D24" w:rsidP="00640D88">
            <w:pPr>
              <w:spacing w:after="0"/>
              <w:rPr>
                <w:rFonts w:ascii="Times New Roman" w:hAnsi="Times New Roman" w:cs="Times New Roman"/>
                <w:b/>
                <w:sz w:val="23"/>
                <w:szCs w:val="23"/>
                <w:lang w:val="tr-TR"/>
              </w:rPr>
            </w:pPr>
          </w:p>
        </w:tc>
      </w:tr>
      <w:tr w:rsidR="00132D24" w:rsidRPr="00496C26" w:rsidTr="00640D88">
        <w:tc>
          <w:tcPr>
            <w:tcW w:w="721" w:type="dxa"/>
            <w:vMerge w:val="restart"/>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lastRenderedPageBreak/>
              <w:t>4</w:t>
            </w:r>
          </w:p>
        </w:tc>
        <w:tc>
          <w:tcPr>
            <w:tcW w:w="5219" w:type="dxa"/>
            <w:shd w:val="clear" w:color="auto" w:fill="F7CAAC" w:themeFill="accent2" w:themeFillTint="66"/>
          </w:tcPr>
          <w:p w:rsidR="00132D24" w:rsidRPr="00496C26" w:rsidRDefault="00132D24" w:rsidP="00640D88">
            <w:pPr>
              <w:pStyle w:val="NoSpacing"/>
              <w:spacing w:line="276" w:lineRule="auto"/>
              <w:jc w:val="both"/>
              <w:rPr>
                <w:rFonts w:ascii="Times New Roman" w:hAnsi="Times New Roman" w:cs="Times New Roman"/>
                <w:b/>
                <w:bCs/>
                <w:sz w:val="23"/>
                <w:szCs w:val="23"/>
                <w:lang w:val="tr-TR"/>
              </w:rPr>
            </w:pPr>
            <w:r w:rsidRPr="00496C26">
              <w:rPr>
                <w:rFonts w:ascii="Times New Roman" w:hAnsi="Times New Roman" w:cs="Times New Roman"/>
                <w:b/>
                <w:bCs/>
                <w:sz w:val="23"/>
                <w:szCs w:val="23"/>
                <w:lang w:val="tr-TR"/>
              </w:rPr>
              <w:t xml:space="preserve">1-Kadınlarla </w:t>
            </w:r>
            <w:r w:rsidRPr="00496C26">
              <w:rPr>
                <w:rFonts w:ascii="Times New Roman" w:hAnsi="Times New Roman" w:cs="Times New Roman"/>
                <w:b/>
                <w:sz w:val="23"/>
                <w:szCs w:val="23"/>
                <w:lang w:val="tr-TR"/>
              </w:rPr>
              <w:t>Kamu Dinletisi</w:t>
            </w:r>
            <w:r w:rsidRPr="00496C26">
              <w:rPr>
                <w:rFonts w:ascii="Times New Roman" w:hAnsi="Times New Roman" w:cs="Times New Roman"/>
                <w:b/>
                <w:bCs/>
                <w:sz w:val="23"/>
                <w:szCs w:val="23"/>
                <w:lang w:val="tr-TR"/>
              </w:rPr>
              <w:t xml:space="preserve"> (cinsiyete dayalı bütçeleme), gençler, emekliler ve STK'lar.</w:t>
            </w:r>
          </w:p>
        </w:tc>
        <w:tc>
          <w:tcPr>
            <w:tcW w:w="2430" w:type="dxa"/>
            <w:shd w:val="clear" w:color="auto" w:fill="F7CAAC" w:themeFill="accent2"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08 Ağustos 2024</w:t>
            </w:r>
          </w:p>
        </w:tc>
        <w:tc>
          <w:tcPr>
            <w:tcW w:w="2340" w:type="dxa"/>
            <w:shd w:val="clear" w:color="auto" w:fill="F7CAAC" w:themeFill="accent2" w:themeFillTint="66"/>
          </w:tcPr>
          <w:p w:rsidR="00132D24" w:rsidRPr="00496C26" w:rsidRDefault="00132D24" w:rsidP="00640D88">
            <w:pPr>
              <w:spacing w:after="0"/>
              <w:jc w:val="both"/>
              <w:rPr>
                <w:rFonts w:ascii="Times New Roman" w:hAnsi="Times New Roman" w:cs="Times New Roman"/>
                <w:b/>
                <w:sz w:val="23"/>
                <w:szCs w:val="23"/>
                <w:lang w:val="tr-TR"/>
              </w:rPr>
            </w:pPr>
            <w:r>
              <w:rPr>
                <w:rFonts w:ascii="Times New Roman" w:hAnsi="Times New Roman" w:cs="Times New Roman"/>
                <w:b/>
                <w:sz w:val="23"/>
                <w:szCs w:val="23"/>
                <w:lang w:val="tr-TR"/>
              </w:rPr>
              <w:t>Beyaz Evde toplantılar salonunda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18:00</w:t>
            </w:r>
          </w:p>
        </w:tc>
      </w:tr>
      <w:tr w:rsidR="00132D24" w:rsidRPr="00496C26" w:rsidTr="00640D88">
        <w:tc>
          <w:tcPr>
            <w:tcW w:w="721" w:type="dxa"/>
            <w:vMerge/>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p>
        </w:tc>
        <w:tc>
          <w:tcPr>
            <w:tcW w:w="5219" w:type="dxa"/>
            <w:shd w:val="clear" w:color="auto" w:fill="F7CAAC" w:themeFill="accent2" w:themeFillTint="66"/>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sidRPr="00496C26">
              <w:rPr>
                <w:rFonts w:ascii="Times New Roman" w:hAnsi="Times New Roman" w:cs="Times New Roman"/>
                <w:b/>
                <w:sz w:val="23"/>
                <w:szCs w:val="23"/>
                <w:lang w:val="tr-TR"/>
              </w:rPr>
              <w:t>2- Çıkar gurupları ile Kamu Dinletisi (İşletmeler, Çiftçiler, İşletmeciler vb.).</w:t>
            </w:r>
          </w:p>
        </w:tc>
        <w:tc>
          <w:tcPr>
            <w:tcW w:w="2430" w:type="dxa"/>
            <w:shd w:val="clear" w:color="auto" w:fill="F7CAAC" w:themeFill="accent2"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08 Ağustos 2024</w:t>
            </w:r>
          </w:p>
        </w:tc>
        <w:tc>
          <w:tcPr>
            <w:tcW w:w="2340" w:type="dxa"/>
            <w:shd w:val="clear" w:color="auto" w:fill="F7CAAC" w:themeFill="accent2" w:themeFillTint="66"/>
          </w:tcPr>
          <w:p w:rsidR="00132D24" w:rsidRPr="00496C26" w:rsidRDefault="00132D24" w:rsidP="00640D88">
            <w:pPr>
              <w:spacing w:after="0"/>
              <w:jc w:val="both"/>
              <w:rPr>
                <w:rFonts w:ascii="Times New Roman" w:hAnsi="Times New Roman" w:cs="Times New Roman"/>
                <w:b/>
                <w:sz w:val="23"/>
                <w:szCs w:val="23"/>
                <w:lang w:val="tr-TR"/>
              </w:rPr>
            </w:pPr>
            <w:r>
              <w:rPr>
                <w:rFonts w:ascii="Times New Roman" w:hAnsi="Times New Roman" w:cs="Times New Roman"/>
                <w:b/>
                <w:sz w:val="23"/>
                <w:szCs w:val="23"/>
                <w:lang w:val="tr-TR"/>
              </w:rPr>
              <w:t>Beyaz Evde toplantılar salonunda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19:00</w:t>
            </w:r>
          </w:p>
        </w:tc>
      </w:tr>
      <w:tr w:rsidR="00132D24" w:rsidRPr="00496C26" w:rsidTr="00640D88">
        <w:tc>
          <w:tcPr>
            <w:tcW w:w="721"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5</w:t>
            </w:r>
          </w:p>
        </w:tc>
        <w:tc>
          <w:tcPr>
            <w:tcW w:w="5219" w:type="dxa"/>
            <w:shd w:val="clear" w:color="auto" w:fill="FFE599" w:themeFill="accent4" w:themeFillTint="66"/>
          </w:tcPr>
          <w:p w:rsidR="00132D24" w:rsidRPr="00496C26" w:rsidRDefault="00132D24" w:rsidP="00640D88">
            <w:pPr>
              <w:pStyle w:val="NoSpacing"/>
              <w:spacing w:line="276" w:lineRule="auto"/>
              <w:jc w:val="both"/>
              <w:rPr>
                <w:rFonts w:ascii="Times New Roman" w:hAnsi="Times New Roman" w:cs="Times New Roman"/>
                <w:b/>
                <w:sz w:val="23"/>
                <w:szCs w:val="23"/>
                <w:lang w:val="tr-TR"/>
              </w:rPr>
            </w:pPr>
            <w:r>
              <w:rPr>
                <w:rFonts w:ascii="Times New Roman" w:hAnsi="Times New Roman" w:cs="Times New Roman"/>
                <w:b/>
                <w:sz w:val="23"/>
                <w:szCs w:val="23"/>
                <w:lang w:val="tr-TR"/>
              </w:rPr>
              <w:t>1-</w:t>
            </w:r>
            <w:r w:rsidRPr="00496C26">
              <w:rPr>
                <w:rFonts w:ascii="Times New Roman" w:hAnsi="Times New Roman" w:cs="Times New Roman"/>
                <w:b/>
                <w:sz w:val="23"/>
                <w:szCs w:val="23"/>
                <w:lang w:val="tr-TR"/>
              </w:rPr>
              <w:t>Vatandaşlar ve köy ile semt Yerel Birlikleri Başkanları ile yapılacak Genel Kamu Dinleti</w:t>
            </w:r>
          </w:p>
        </w:tc>
        <w:tc>
          <w:tcPr>
            <w:tcW w:w="2430" w:type="dxa"/>
            <w:shd w:val="clear" w:color="auto" w:fill="FFE599" w:themeFill="accent4" w:themeFillTint="66"/>
            <w:vAlign w:val="center"/>
          </w:tcPr>
          <w:p w:rsidR="00132D24" w:rsidRPr="00496C26" w:rsidRDefault="00132D24" w:rsidP="00640D88">
            <w:pPr>
              <w:spacing w:after="0"/>
              <w:jc w:val="center"/>
              <w:rPr>
                <w:rFonts w:ascii="Times New Roman" w:hAnsi="Times New Roman" w:cs="Times New Roman"/>
                <w:b/>
                <w:sz w:val="23"/>
                <w:szCs w:val="23"/>
                <w:lang w:val="tr-TR"/>
              </w:rPr>
            </w:pPr>
            <w:r w:rsidRPr="00496C26">
              <w:rPr>
                <w:rFonts w:ascii="Times New Roman" w:hAnsi="Times New Roman" w:cs="Times New Roman"/>
                <w:b/>
                <w:sz w:val="23"/>
                <w:szCs w:val="23"/>
                <w:lang w:val="tr-TR"/>
              </w:rPr>
              <w:t>09 Ağustos 2024</w:t>
            </w:r>
          </w:p>
        </w:tc>
        <w:tc>
          <w:tcPr>
            <w:tcW w:w="2340" w:type="dxa"/>
            <w:shd w:val="clear" w:color="auto" w:fill="FFE599" w:themeFill="accent4" w:themeFillTint="66"/>
          </w:tcPr>
          <w:p w:rsidR="00132D24" w:rsidRPr="00496C26" w:rsidRDefault="00132D24" w:rsidP="00640D88">
            <w:pPr>
              <w:spacing w:after="0"/>
              <w:jc w:val="both"/>
              <w:rPr>
                <w:rFonts w:ascii="Times New Roman" w:hAnsi="Times New Roman" w:cs="Times New Roman"/>
                <w:b/>
                <w:sz w:val="23"/>
                <w:szCs w:val="23"/>
                <w:lang w:val="tr-TR"/>
              </w:rPr>
            </w:pPr>
            <w:r>
              <w:rPr>
                <w:rFonts w:ascii="Times New Roman" w:hAnsi="Times New Roman" w:cs="Times New Roman"/>
                <w:b/>
                <w:sz w:val="23"/>
                <w:szCs w:val="23"/>
                <w:lang w:val="tr-TR"/>
              </w:rPr>
              <w:t>Beyaz Evde toplantılar salonunda</w:t>
            </w:r>
          </w:p>
        </w:tc>
        <w:tc>
          <w:tcPr>
            <w:tcW w:w="810" w:type="dxa"/>
            <w:shd w:val="clear" w:color="auto" w:fill="BF8F00" w:themeFill="accent4" w:themeFillShade="BF"/>
          </w:tcPr>
          <w:p w:rsidR="00132D24" w:rsidRPr="00496C26" w:rsidRDefault="00132D24" w:rsidP="00640D88">
            <w:pPr>
              <w:spacing w:after="0"/>
              <w:rPr>
                <w:rFonts w:ascii="Times New Roman" w:hAnsi="Times New Roman" w:cs="Times New Roman"/>
                <w:b/>
                <w:sz w:val="23"/>
                <w:szCs w:val="23"/>
                <w:lang w:val="tr-TR"/>
              </w:rPr>
            </w:pPr>
            <w:r w:rsidRPr="00496C26">
              <w:rPr>
                <w:rFonts w:ascii="Times New Roman" w:hAnsi="Times New Roman" w:cs="Times New Roman"/>
                <w:b/>
                <w:sz w:val="23"/>
                <w:szCs w:val="23"/>
                <w:lang w:val="tr-TR"/>
              </w:rPr>
              <w:t>10:00</w:t>
            </w:r>
          </w:p>
        </w:tc>
      </w:tr>
    </w:tbl>
    <w:p w:rsidR="00132D24" w:rsidRPr="00496C26" w:rsidRDefault="00132D24" w:rsidP="00132D24">
      <w:pPr>
        <w:spacing w:line="360" w:lineRule="auto"/>
        <w:ind w:left="-1134" w:right="-988"/>
        <w:jc w:val="both"/>
        <w:rPr>
          <w:rFonts w:ascii="Times New Roman" w:hAnsi="Times New Roman" w:cs="Times New Roman"/>
          <w:lang w:val="tr-TR"/>
        </w:rPr>
      </w:pPr>
    </w:p>
    <w:p w:rsidR="00132D24" w:rsidRPr="00496C26" w:rsidRDefault="00132D24" w:rsidP="00132D24">
      <w:pPr>
        <w:spacing w:line="360" w:lineRule="auto"/>
        <w:ind w:left="-900" w:right="-988"/>
        <w:jc w:val="both"/>
        <w:rPr>
          <w:rFonts w:ascii="Times New Roman" w:hAnsi="Times New Roman" w:cs="Times New Roman"/>
          <w:lang w:val="tr-TR"/>
        </w:rPr>
      </w:pPr>
      <w:r w:rsidRPr="00496C26">
        <w:rPr>
          <w:rFonts w:ascii="Times New Roman" w:hAnsi="Times New Roman" w:cs="Times New Roman"/>
          <w:lang w:val="tr-TR"/>
        </w:rPr>
        <w:t>Kamu bütçesi dinletilerine şu kişiler katılabilir: Vatandaşlar, mahalle/yerel topluluk temsilcileri, STK temsilcileri, toplum temsilcileri, gençler, emekliler, öğrenciler, İş topluluğu, kamu kuruluşlarının temsilcileri, Prizren Belediye Meclisi üyeleri, milletvekilleri, belediye çalışanları, siyasi parti temsilcileri ve medya temsilcileri.</w:t>
      </w:r>
    </w:p>
    <w:p w:rsidR="00132D24" w:rsidRPr="00496C26" w:rsidRDefault="00132D24" w:rsidP="00132D24">
      <w:pPr>
        <w:spacing w:line="360" w:lineRule="auto"/>
        <w:ind w:left="-900" w:right="-988"/>
        <w:jc w:val="both"/>
        <w:rPr>
          <w:rFonts w:ascii="Times New Roman" w:hAnsi="Times New Roman" w:cs="Times New Roman"/>
          <w:lang w:val="tr-TR"/>
        </w:rPr>
      </w:pPr>
      <w:r w:rsidRPr="00496C26">
        <w:rPr>
          <w:rFonts w:ascii="Times New Roman" w:hAnsi="Times New Roman" w:cs="Times New Roman"/>
          <w:lang w:val="tr-TR"/>
        </w:rPr>
        <w:t>Aşağıdaki sayfalarda bütçe genelgeleri ve Prizren Belediyesi bütçesi hakkında bilgi bulabilirsiniz:</w:t>
      </w:r>
    </w:p>
    <w:p w:rsidR="00132D24" w:rsidRPr="00376F0A" w:rsidRDefault="00132D24" w:rsidP="00132D24">
      <w:pPr>
        <w:spacing w:line="360" w:lineRule="auto"/>
        <w:ind w:left="-900" w:right="-988"/>
        <w:jc w:val="both"/>
        <w:rPr>
          <w:rFonts w:ascii="Times New Roman" w:hAnsi="Times New Roman" w:cs="Times New Roman"/>
          <w:color w:val="0070C0"/>
          <w:lang w:val="tr-TR"/>
        </w:rPr>
      </w:pPr>
      <w:r w:rsidRPr="00496C26">
        <w:rPr>
          <w:rFonts w:ascii="Times New Roman" w:hAnsi="Times New Roman" w:cs="Times New Roman"/>
          <w:lang w:val="tr-TR"/>
        </w:rPr>
        <w:t xml:space="preserve">Belediyenin resmi internet sayfası: </w:t>
      </w:r>
      <w:hyperlink r:id="rId22" w:history="1">
        <w:r w:rsidRPr="006A3279">
          <w:rPr>
            <w:rStyle w:val="Hyperlink"/>
            <w:rFonts w:ascii="Times New Roman" w:hAnsi="Times New Roman" w:cs="Times New Roman"/>
            <w:color w:val="0000FF"/>
            <w:lang w:val="tr-TR"/>
          </w:rPr>
          <w:t>https://kk.rks-gov.net/prizren/financa/</w:t>
        </w:r>
      </w:hyperlink>
      <w:r w:rsidRPr="00376F0A">
        <w:rPr>
          <w:rFonts w:ascii="Times New Roman" w:hAnsi="Times New Roman" w:cs="Times New Roman"/>
          <w:color w:val="0070C0"/>
          <w:lang w:val="tr-TR"/>
        </w:rPr>
        <w:t xml:space="preserve"> </w:t>
      </w:r>
      <w:r>
        <w:rPr>
          <w:rFonts w:ascii="Times New Roman" w:hAnsi="Times New Roman" w:cs="Times New Roman"/>
          <w:lang w:val="tr-TR"/>
        </w:rPr>
        <w:t>v</w:t>
      </w:r>
      <w:r w:rsidRPr="00496C26">
        <w:rPr>
          <w:rFonts w:ascii="Times New Roman" w:hAnsi="Times New Roman" w:cs="Times New Roman"/>
          <w:lang w:val="tr-TR"/>
        </w:rPr>
        <w:t xml:space="preserve">e </w:t>
      </w:r>
      <w:hyperlink r:id="rId23" w:history="1">
        <w:r w:rsidRPr="006A3279">
          <w:rPr>
            <w:rStyle w:val="Hyperlink"/>
            <w:rFonts w:ascii="Times New Roman" w:hAnsi="Times New Roman" w:cs="Times New Roman"/>
            <w:color w:val="0000FF"/>
            <w:lang w:val="tr-TR"/>
          </w:rPr>
          <w:t>https://kk.rks-gov.net/prizren/category/degjimet-publike/</w:t>
        </w:r>
      </w:hyperlink>
      <w:r w:rsidRPr="006A3279">
        <w:rPr>
          <w:rFonts w:ascii="Times New Roman" w:hAnsi="Times New Roman" w:cs="Times New Roman"/>
          <w:color w:val="0000FF"/>
          <w:lang w:val="tr-TR"/>
        </w:rPr>
        <w:t xml:space="preserve"> .</w:t>
      </w:r>
    </w:p>
    <w:p w:rsidR="00132D24" w:rsidRPr="00496C26" w:rsidRDefault="00132D24" w:rsidP="00132D24">
      <w:pPr>
        <w:spacing w:line="360" w:lineRule="auto"/>
        <w:ind w:left="-900" w:right="-988"/>
        <w:jc w:val="both"/>
        <w:rPr>
          <w:rFonts w:ascii="Times New Roman" w:hAnsi="Times New Roman" w:cs="Times New Roman"/>
          <w:lang w:val="tr-TR"/>
        </w:rPr>
      </w:pPr>
      <w:r w:rsidRPr="00496C26">
        <w:rPr>
          <w:rFonts w:ascii="Times New Roman" w:hAnsi="Times New Roman" w:cs="Times New Roman"/>
          <w:lang w:val="tr-TR"/>
        </w:rPr>
        <w:t>Kamu İstişare Platformu:</w:t>
      </w:r>
    </w:p>
    <w:p w:rsidR="00132D24" w:rsidRPr="00496C26" w:rsidRDefault="00132D24" w:rsidP="00132D24">
      <w:pPr>
        <w:spacing w:line="360" w:lineRule="auto"/>
        <w:ind w:left="-900" w:right="-988"/>
        <w:jc w:val="both"/>
        <w:rPr>
          <w:rFonts w:ascii="Times New Roman" w:hAnsi="Times New Roman" w:cs="Times New Roman"/>
          <w:lang w:val="tr-TR"/>
        </w:rPr>
      </w:pPr>
      <w:r w:rsidRPr="00496C26">
        <w:rPr>
          <w:rFonts w:ascii="Times New Roman" w:hAnsi="Times New Roman" w:cs="Times New Roman"/>
          <w:lang w:val="tr-TR"/>
        </w:rPr>
        <w:t xml:space="preserve"> </w:t>
      </w:r>
      <w:hyperlink r:id="rId24" w:history="1">
        <w:r w:rsidRPr="006A3279">
          <w:rPr>
            <w:rStyle w:val="Hyperlink"/>
            <w:rFonts w:ascii="Times New Roman" w:hAnsi="Times New Roman" w:cs="Times New Roman"/>
            <w:color w:val="0000FF"/>
            <w:lang w:val="tr-TR"/>
          </w:rPr>
          <w:t>https://konsultimet.rks-gov.net/consultations.php?InstitutionID=20528&amp;OpenPage=0&amp;ClosedPage=0</w:t>
        </w:r>
      </w:hyperlink>
      <w:r w:rsidRPr="006A3279">
        <w:rPr>
          <w:rFonts w:ascii="Times New Roman" w:hAnsi="Times New Roman" w:cs="Times New Roman"/>
          <w:color w:val="0000FF"/>
          <w:lang w:val="tr-TR"/>
        </w:rPr>
        <w:t xml:space="preserve"> </w:t>
      </w:r>
    </w:p>
    <w:p w:rsidR="00132D24" w:rsidRPr="00496C26" w:rsidRDefault="00132D24" w:rsidP="00132D24">
      <w:pPr>
        <w:spacing w:line="360" w:lineRule="auto"/>
        <w:ind w:left="-900" w:right="-988"/>
        <w:jc w:val="both"/>
        <w:rPr>
          <w:rFonts w:ascii="Times New Roman" w:hAnsi="Times New Roman" w:cs="Times New Roman"/>
          <w:lang w:val="tr-TR"/>
        </w:rPr>
      </w:pPr>
      <w:r w:rsidRPr="00496C26">
        <w:rPr>
          <w:rFonts w:ascii="Times New Roman" w:hAnsi="Times New Roman" w:cs="Times New Roman"/>
          <w:lang w:val="tr-TR"/>
        </w:rPr>
        <w:t xml:space="preserve">Vatandaşlar ayrıca bu e-postalar aracılığıyla talep, yorum ve önerilerini gönderebilirler:  </w:t>
      </w:r>
      <w:hyperlink r:id="rId25" w:history="1">
        <w:r w:rsidRPr="006A3279">
          <w:rPr>
            <w:rStyle w:val="Hyperlink"/>
            <w:rFonts w:ascii="Times New Roman" w:hAnsi="Times New Roman" w:cs="Times New Roman"/>
            <w:color w:val="0000FF"/>
            <w:lang w:val="tr-TR"/>
          </w:rPr>
          <w:t>Zenel.Ahmetaj@rks-gov.net</w:t>
        </w:r>
      </w:hyperlink>
      <w:r w:rsidRPr="006A3279">
        <w:rPr>
          <w:rFonts w:ascii="Times New Roman" w:hAnsi="Times New Roman" w:cs="Times New Roman"/>
          <w:lang w:val="tr-TR"/>
        </w:rPr>
        <w:t>,</w:t>
      </w:r>
      <w:r w:rsidRPr="00376F0A">
        <w:rPr>
          <w:rFonts w:ascii="Times New Roman" w:hAnsi="Times New Roman" w:cs="Times New Roman"/>
          <w:color w:val="0070C0"/>
          <w:lang w:val="tr-TR"/>
        </w:rPr>
        <w:t xml:space="preserve"> </w:t>
      </w:r>
      <w:hyperlink r:id="rId26" w:history="1">
        <w:r w:rsidRPr="006A3279">
          <w:rPr>
            <w:rStyle w:val="Hyperlink"/>
            <w:rFonts w:ascii="Times New Roman" w:hAnsi="Times New Roman" w:cs="Times New Roman"/>
            <w:color w:val="0000FF"/>
            <w:lang w:val="tr-TR"/>
          </w:rPr>
          <w:t>Halil.Lika@rks-gov.net</w:t>
        </w:r>
      </w:hyperlink>
      <w:r w:rsidRPr="006A3279">
        <w:rPr>
          <w:rFonts w:ascii="Times New Roman" w:hAnsi="Times New Roman" w:cs="Times New Roman"/>
          <w:color w:val="0000FF"/>
          <w:lang w:val="tr-TR"/>
        </w:rPr>
        <w:t xml:space="preserve">, </w:t>
      </w:r>
      <w:hyperlink r:id="rId27" w:history="1">
        <w:r w:rsidRPr="006A3279">
          <w:rPr>
            <w:rStyle w:val="Hyperlink"/>
            <w:rFonts w:ascii="Times New Roman" w:hAnsi="Times New Roman" w:cs="Times New Roman"/>
            <w:color w:val="0000FF"/>
            <w:lang w:val="tr-TR"/>
          </w:rPr>
          <w:t>Gjafer.Ponik@rks-gov.net</w:t>
        </w:r>
      </w:hyperlink>
      <w:r w:rsidRPr="00496C26">
        <w:rPr>
          <w:rFonts w:ascii="Times New Roman" w:hAnsi="Times New Roman" w:cs="Times New Roman"/>
          <w:lang w:val="tr-TR"/>
        </w:rPr>
        <w:t xml:space="preserve"> ve </w:t>
      </w:r>
      <w:hyperlink r:id="rId28" w:history="1">
        <w:r w:rsidRPr="006A3279">
          <w:rPr>
            <w:rStyle w:val="Hyperlink"/>
            <w:rFonts w:ascii="Times New Roman" w:hAnsi="Times New Roman" w:cs="Times New Roman"/>
            <w:color w:val="0000FF"/>
            <w:lang w:val="tr-TR"/>
          </w:rPr>
          <w:t>Haziz.Krasniqi@rks-gov.net</w:t>
        </w:r>
      </w:hyperlink>
      <w:r w:rsidRPr="00496C26">
        <w:rPr>
          <w:rFonts w:ascii="Times New Roman" w:hAnsi="Times New Roman" w:cs="Times New Roman"/>
          <w:lang w:val="tr-TR"/>
        </w:rPr>
        <w:t xml:space="preserve"> .</w:t>
      </w:r>
    </w:p>
    <w:p w:rsidR="00132D24" w:rsidRDefault="00132D24" w:rsidP="00132D24">
      <w:pPr>
        <w:spacing w:line="360" w:lineRule="auto"/>
        <w:ind w:left="-900" w:right="-988"/>
        <w:jc w:val="both"/>
        <w:rPr>
          <w:rFonts w:ascii="Times New Roman" w:hAnsi="Times New Roman" w:cs="Times New Roman"/>
          <w:sz w:val="24"/>
          <w:szCs w:val="24"/>
          <w:lang w:val="tr-TR"/>
        </w:rPr>
      </w:pPr>
    </w:p>
    <w:p w:rsidR="00132D24" w:rsidRPr="00496C26" w:rsidRDefault="00132D24" w:rsidP="00132D24">
      <w:pPr>
        <w:spacing w:line="360" w:lineRule="auto"/>
        <w:ind w:left="-900" w:right="-988"/>
        <w:jc w:val="both"/>
        <w:rPr>
          <w:rFonts w:ascii="Times New Roman" w:hAnsi="Times New Roman" w:cs="Times New Roman"/>
          <w:sz w:val="24"/>
          <w:szCs w:val="24"/>
          <w:lang w:val="tr-TR"/>
        </w:rPr>
      </w:pPr>
      <w:r w:rsidRPr="00496C26">
        <w:rPr>
          <w:rFonts w:ascii="Times New Roman" w:hAnsi="Times New Roman" w:cs="Times New Roman"/>
          <w:sz w:val="24"/>
          <w:szCs w:val="24"/>
          <w:lang w:val="tr-TR"/>
        </w:rPr>
        <w:t>Sulltan Badalli</w:t>
      </w:r>
    </w:p>
    <w:p w:rsidR="00132D24" w:rsidRPr="00496C26" w:rsidRDefault="00132D24" w:rsidP="00132D24">
      <w:pPr>
        <w:spacing w:line="360" w:lineRule="auto"/>
        <w:ind w:left="-900" w:right="-988"/>
        <w:jc w:val="both"/>
        <w:rPr>
          <w:rFonts w:ascii="Times New Roman" w:hAnsi="Times New Roman" w:cs="Times New Roman"/>
          <w:sz w:val="24"/>
          <w:szCs w:val="24"/>
          <w:lang w:val="tr-TR"/>
        </w:rPr>
      </w:pPr>
      <w:r w:rsidRPr="00496C26">
        <w:rPr>
          <w:rFonts w:ascii="Times New Roman" w:hAnsi="Times New Roman" w:cs="Times New Roman"/>
          <w:sz w:val="24"/>
          <w:szCs w:val="24"/>
          <w:lang w:val="tr-TR"/>
        </w:rPr>
        <w:t>____________</w:t>
      </w:r>
    </w:p>
    <w:p w:rsidR="00132D24" w:rsidRPr="00496C26" w:rsidRDefault="00132D24" w:rsidP="00132D24">
      <w:pPr>
        <w:spacing w:line="360" w:lineRule="auto"/>
        <w:ind w:left="-900" w:right="-988"/>
        <w:jc w:val="both"/>
        <w:rPr>
          <w:rFonts w:ascii="Times New Roman" w:hAnsi="Times New Roman" w:cs="Times New Roman"/>
          <w:sz w:val="24"/>
          <w:szCs w:val="24"/>
          <w:lang w:val="tr-TR"/>
        </w:rPr>
      </w:pPr>
      <w:r w:rsidRPr="00496C26">
        <w:rPr>
          <w:rFonts w:ascii="Times New Roman" w:hAnsi="Times New Roman" w:cs="Times New Roman"/>
          <w:sz w:val="24"/>
          <w:szCs w:val="24"/>
          <w:lang w:val="tr-TR"/>
        </w:rPr>
        <w:t>Ekonomi ve Maliye Müdürü</w:t>
      </w:r>
    </w:p>
    <w:p w:rsidR="00132D24" w:rsidRDefault="00132D24"/>
    <w:p w:rsidR="00132D24" w:rsidRDefault="00132D24"/>
    <w:p w:rsidR="00132D24" w:rsidRDefault="00132D24"/>
    <w:p w:rsidR="00132D24" w:rsidRDefault="00132D24"/>
    <w:p w:rsidR="00132D24" w:rsidRDefault="00132D24"/>
    <w:p w:rsidR="00132D24" w:rsidRDefault="00132D24"/>
    <w:p w:rsidR="00132D24" w:rsidRPr="00050A5A" w:rsidRDefault="00132D24" w:rsidP="00132D24">
      <w:pPr>
        <w:tabs>
          <w:tab w:val="center" w:pos="4590"/>
        </w:tabs>
        <w:jc w:val="center"/>
        <w:rPr>
          <w:rFonts w:ascii="Times New Roman" w:hAnsi="Times New Roman" w:cs="Times New Roman"/>
          <w:b/>
          <w:bCs/>
          <w:color w:val="0000FF"/>
          <w:sz w:val="24"/>
          <w:szCs w:val="24"/>
        </w:rPr>
      </w:pPr>
      <w:r w:rsidRPr="00050A5A">
        <w:rPr>
          <w:rFonts w:ascii="Times New Roman" w:hAnsi="Times New Roman" w:cs="Times New Roman"/>
          <w:noProof/>
          <w:color w:val="0000FF"/>
          <w:sz w:val="24"/>
          <w:szCs w:val="24"/>
          <w:lang w:val="en-US"/>
        </w:rPr>
        <w:lastRenderedPageBreak/>
        <w:drawing>
          <wp:anchor distT="0" distB="0" distL="114300" distR="114300" simplePos="0" relativeHeight="251665408" behindDoc="1" locked="0" layoutInCell="1" allowOverlap="1" wp14:anchorId="1F34D3C3" wp14:editId="48AC993C">
            <wp:simplePos x="0" y="0"/>
            <wp:positionH relativeFrom="column">
              <wp:posOffset>0</wp:posOffset>
            </wp:positionH>
            <wp:positionV relativeFrom="paragraph">
              <wp:posOffset>-13970</wp:posOffset>
            </wp:positionV>
            <wp:extent cx="838200" cy="9283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207F71E2" wp14:editId="5440B1D5">
            <wp:extent cx="800100" cy="800100"/>
            <wp:effectExtent l="0" t="0" r="0" b="0"/>
            <wp:docPr id="8" name="Picture 8"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132D24" w:rsidRPr="00F94BBE" w:rsidRDefault="00132D24" w:rsidP="00132D24">
      <w:pPr>
        <w:rPr>
          <w:rFonts w:ascii="Times New Roman" w:hAnsi="Times New Roman" w:cs="Times New Roman"/>
          <w:b/>
          <w:bCs/>
          <w:color w:val="0000FF"/>
        </w:rPr>
      </w:pPr>
      <w:r w:rsidRPr="00F94BBE">
        <w:rPr>
          <w:rFonts w:ascii="Times New Roman" w:hAnsi="Times New Roman" w:cs="Times New Roman"/>
          <w:b/>
          <w:bCs/>
          <w:color w:val="0000FF"/>
        </w:rPr>
        <w:t>Republika e Kosovës</w:t>
      </w:r>
      <w:r>
        <w:rPr>
          <w:rFonts w:ascii="Times New Roman" w:hAnsi="Times New Roman" w:cs="Times New Roman"/>
          <w:b/>
          <w:bCs/>
          <w:color w:val="0000FF"/>
        </w:rPr>
        <w:t xml:space="preserve"> – Republika Kosova</w:t>
      </w:r>
      <w:r w:rsidRPr="00F94BBE">
        <w:rPr>
          <w:rFonts w:ascii="Times New Roman" w:hAnsi="Times New Roman" w:cs="Times New Roman"/>
          <w:b/>
          <w:bCs/>
          <w:color w:val="0000FF"/>
        </w:rPr>
        <w:t xml:space="preserve">                                  Komuna e Prizrenit</w:t>
      </w:r>
      <w:r>
        <w:rPr>
          <w:rFonts w:ascii="Times New Roman" w:hAnsi="Times New Roman" w:cs="Times New Roman"/>
          <w:b/>
          <w:bCs/>
          <w:color w:val="0000FF"/>
        </w:rPr>
        <w:t xml:space="preserve"> - </w:t>
      </w:r>
      <w:proofErr w:type="spellStart"/>
      <w:r w:rsidRPr="00F94BBE">
        <w:rPr>
          <w:rFonts w:ascii="Times New Roman" w:hAnsi="Times New Roman" w:cs="Times New Roman"/>
          <w:b/>
          <w:bCs/>
          <w:color w:val="0000FF"/>
        </w:rPr>
        <w:t>Opština</w:t>
      </w:r>
      <w:proofErr w:type="spellEnd"/>
      <w:r w:rsidRPr="00F94BBE">
        <w:rPr>
          <w:rFonts w:ascii="Times New Roman" w:hAnsi="Times New Roman" w:cs="Times New Roman"/>
          <w:b/>
          <w:bCs/>
          <w:color w:val="0000FF"/>
        </w:rPr>
        <w:t xml:space="preserve"> Prizren</w:t>
      </w:r>
    </w:p>
    <w:p w:rsidR="00132D24" w:rsidRPr="000C5BF6" w:rsidRDefault="00132D24" w:rsidP="00132D24">
      <w:pPr>
        <w:pBdr>
          <w:bottom w:val="single" w:sz="4" w:space="1" w:color="auto"/>
        </w:pBdr>
        <w:jc w:val="both"/>
        <w:rPr>
          <w:rFonts w:ascii="Times New Roman" w:hAnsi="Times New Roman" w:cs="Times New Roman"/>
          <w:b/>
          <w:bCs/>
          <w:color w:val="0000FF"/>
        </w:rPr>
      </w:pPr>
      <w:r w:rsidRPr="00F94BBE">
        <w:rPr>
          <w:rFonts w:ascii="Times New Roman" w:hAnsi="Times New Roman" w:cs="Times New Roman"/>
          <w:b/>
          <w:bCs/>
          <w:color w:val="0000FF"/>
        </w:rPr>
        <w:t xml:space="preserve">Kosova </w:t>
      </w:r>
      <w:proofErr w:type="spellStart"/>
      <w:r w:rsidRPr="00F94BBE">
        <w:rPr>
          <w:rFonts w:ascii="Times New Roman" w:hAnsi="Times New Roman" w:cs="Times New Roman"/>
          <w:b/>
          <w:bCs/>
          <w:color w:val="0000FF"/>
        </w:rPr>
        <w:t>Cumhuriyeti</w:t>
      </w:r>
      <w:proofErr w:type="spellEnd"/>
      <w:r w:rsidRPr="00F94BBE">
        <w:rPr>
          <w:rFonts w:ascii="Times New Roman" w:hAnsi="Times New Roman" w:cs="Times New Roman"/>
          <w:b/>
          <w:bCs/>
          <w:color w:val="0000FF"/>
        </w:rPr>
        <w:t xml:space="preserve"> – </w:t>
      </w:r>
      <w:proofErr w:type="spellStart"/>
      <w:r w:rsidRPr="00F94BBE">
        <w:rPr>
          <w:rFonts w:ascii="Times New Roman" w:hAnsi="Times New Roman" w:cs="Times New Roman"/>
          <w:b/>
          <w:bCs/>
          <w:color w:val="0000FF"/>
        </w:rPr>
        <w:t>Kosovaki</w:t>
      </w:r>
      <w:proofErr w:type="spellEnd"/>
      <w:r w:rsidRPr="00F94BBE">
        <w:rPr>
          <w:rFonts w:ascii="Times New Roman" w:hAnsi="Times New Roman" w:cs="Times New Roman"/>
          <w:b/>
          <w:bCs/>
          <w:color w:val="0000FF"/>
        </w:rPr>
        <w:t xml:space="preserve"> Republika</w:t>
      </w:r>
      <w:r>
        <w:rPr>
          <w:rFonts w:ascii="Times New Roman" w:hAnsi="Times New Roman" w:cs="Times New Roman"/>
          <w:b/>
          <w:bCs/>
          <w:color w:val="0000FF"/>
        </w:rPr>
        <w:t xml:space="preserve">      </w:t>
      </w:r>
      <w:r w:rsidRPr="00F94BBE">
        <w:rPr>
          <w:rFonts w:ascii="Times New Roman" w:hAnsi="Times New Roman" w:cs="Times New Roman"/>
          <w:b/>
          <w:bCs/>
          <w:color w:val="0000FF"/>
        </w:rPr>
        <w:t xml:space="preserve"> </w:t>
      </w:r>
      <w:r>
        <w:rPr>
          <w:rFonts w:ascii="Times New Roman" w:hAnsi="Times New Roman" w:cs="Times New Roman"/>
          <w:b/>
          <w:bCs/>
          <w:color w:val="0000FF"/>
        </w:rPr>
        <w:t xml:space="preserve">                       </w:t>
      </w:r>
      <w:r w:rsidRPr="00F94BBE">
        <w:rPr>
          <w:rFonts w:ascii="Times New Roman" w:hAnsi="Times New Roman" w:cs="Times New Roman"/>
          <w:b/>
          <w:bCs/>
          <w:color w:val="0000FF"/>
        </w:rPr>
        <w:t xml:space="preserve">Prizren </w:t>
      </w:r>
      <w:proofErr w:type="spellStart"/>
      <w:r w:rsidRPr="00F94BBE">
        <w:rPr>
          <w:rFonts w:ascii="Times New Roman" w:hAnsi="Times New Roman" w:cs="Times New Roman"/>
          <w:b/>
          <w:bCs/>
          <w:color w:val="0000FF"/>
        </w:rPr>
        <w:t>Belediyesi</w:t>
      </w:r>
      <w:proofErr w:type="spellEnd"/>
      <w:r>
        <w:rPr>
          <w:rFonts w:ascii="Times New Roman" w:hAnsi="Times New Roman" w:cs="Times New Roman"/>
          <w:b/>
          <w:bCs/>
          <w:color w:val="0000FF"/>
        </w:rPr>
        <w:t xml:space="preserve"> – </w:t>
      </w:r>
      <w:proofErr w:type="spellStart"/>
      <w:r>
        <w:rPr>
          <w:rFonts w:ascii="Times New Roman" w:hAnsi="Times New Roman" w:cs="Times New Roman"/>
          <w:b/>
          <w:bCs/>
          <w:color w:val="0000FF"/>
        </w:rPr>
        <w:t>Prizrenoski</w:t>
      </w:r>
      <w:proofErr w:type="spellEnd"/>
      <w:r>
        <w:rPr>
          <w:rFonts w:ascii="Times New Roman" w:hAnsi="Times New Roman" w:cs="Times New Roman"/>
          <w:b/>
          <w:bCs/>
          <w:color w:val="0000FF"/>
        </w:rPr>
        <w:t xml:space="preserve"> Komuna</w:t>
      </w:r>
    </w:p>
    <w:p w:rsidR="00132D24" w:rsidRDefault="00132D24" w:rsidP="00132D24">
      <w:pPr>
        <w:spacing w:line="360" w:lineRule="auto"/>
        <w:ind w:right="-988"/>
        <w:jc w:val="center"/>
        <w:rPr>
          <w:rFonts w:ascii="Times New Roman" w:hAnsi="Times New Roman" w:cs="Times New Roman"/>
          <w:b/>
          <w:sz w:val="28"/>
          <w:szCs w:val="28"/>
        </w:rPr>
      </w:pPr>
    </w:p>
    <w:p w:rsidR="00132D24" w:rsidRPr="000C5BF6" w:rsidRDefault="00132D24" w:rsidP="00132D24">
      <w:pPr>
        <w:spacing w:line="360" w:lineRule="auto"/>
        <w:ind w:right="-988"/>
        <w:jc w:val="center"/>
        <w:rPr>
          <w:rFonts w:ascii="Times New Roman" w:hAnsi="Times New Roman" w:cs="Times New Roman"/>
          <w:b/>
          <w:sz w:val="28"/>
          <w:szCs w:val="28"/>
        </w:rPr>
      </w:pPr>
      <w:r w:rsidRPr="000C5BF6">
        <w:rPr>
          <w:rFonts w:ascii="Times New Roman" w:hAnsi="Times New Roman" w:cs="Times New Roman"/>
          <w:b/>
          <w:sz w:val="28"/>
          <w:szCs w:val="28"/>
        </w:rPr>
        <w:t>Kalendari-</w:t>
      </w:r>
      <w:proofErr w:type="spellStart"/>
      <w:r w:rsidRPr="000C5BF6">
        <w:rPr>
          <w:rFonts w:ascii="Times New Roman" w:hAnsi="Times New Roman" w:cs="Times New Roman"/>
          <w:b/>
          <w:sz w:val="28"/>
          <w:szCs w:val="28"/>
        </w:rPr>
        <w:t>Penjaripe</w:t>
      </w:r>
      <w:proofErr w:type="spellEnd"/>
      <w:r w:rsidRPr="000C5BF6">
        <w:rPr>
          <w:rFonts w:ascii="Times New Roman" w:hAnsi="Times New Roman" w:cs="Times New Roman"/>
          <w:b/>
          <w:sz w:val="28"/>
          <w:szCs w:val="28"/>
        </w:rPr>
        <w:t xml:space="preserve"> vash </w:t>
      </w:r>
      <w:proofErr w:type="spellStart"/>
      <w:r w:rsidRPr="000C5BF6">
        <w:rPr>
          <w:rFonts w:ascii="Times New Roman" w:hAnsi="Times New Roman" w:cs="Times New Roman"/>
          <w:b/>
          <w:sz w:val="28"/>
          <w:szCs w:val="28"/>
        </w:rPr>
        <w:t>publikuno</w:t>
      </w:r>
      <w:proofErr w:type="spellEnd"/>
      <w:r w:rsidRPr="000C5BF6">
        <w:rPr>
          <w:rFonts w:ascii="Times New Roman" w:hAnsi="Times New Roman" w:cs="Times New Roman"/>
          <w:b/>
          <w:sz w:val="28"/>
          <w:szCs w:val="28"/>
        </w:rPr>
        <w:t xml:space="preserve"> </w:t>
      </w:r>
      <w:proofErr w:type="spellStart"/>
      <w:r w:rsidRPr="000C5BF6">
        <w:rPr>
          <w:rFonts w:ascii="Times New Roman" w:hAnsi="Times New Roman" w:cs="Times New Roman"/>
          <w:b/>
          <w:sz w:val="28"/>
          <w:szCs w:val="28"/>
        </w:rPr>
        <w:t>bujetesko</w:t>
      </w:r>
      <w:proofErr w:type="spellEnd"/>
      <w:r w:rsidRPr="000C5BF6">
        <w:rPr>
          <w:rFonts w:ascii="Times New Roman" w:hAnsi="Times New Roman" w:cs="Times New Roman"/>
          <w:b/>
          <w:sz w:val="28"/>
          <w:szCs w:val="28"/>
        </w:rPr>
        <w:t xml:space="preserve"> </w:t>
      </w:r>
      <w:proofErr w:type="spellStart"/>
      <w:r w:rsidRPr="000C5BF6">
        <w:rPr>
          <w:rFonts w:ascii="Times New Roman" w:hAnsi="Times New Roman" w:cs="Times New Roman"/>
          <w:b/>
          <w:sz w:val="28"/>
          <w:szCs w:val="28"/>
        </w:rPr>
        <w:t>shunipe</w:t>
      </w:r>
      <w:proofErr w:type="spellEnd"/>
      <w:r w:rsidRPr="000C5BF6">
        <w:rPr>
          <w:rFonts w:ascii="Times New Roman" w:hAnsi="Times New Roman" w:cs="Times New Roman"/>
          <w:b/>
          <w:sz w:val="28"/>
          <w:szCs w:val="28"/>
        </w:rPr>
        <w:t xml:space="preserve"> vash o </w:t>
      </w:r>
      <w:proofErr w:type="spellStart"/>
      <w:r w:rsidRPr="000C5BF6">
        <w:rPr>
          <w:rFonts w:ascii="Times New Roman" w:hAnsi="Times New Roman" w:cs="Times New Roman"/>
          <w:b/>
          <w:sz w:val="28"/>
          <w:szCs w:val="28"/>
        </w:rPr>
        <w:t>bujeti</w:t>
      </w:r>
      <w:proofErr w:type="spellEnd"/>
      <w:r w:rsidRPr="000C5BF6">
        <w:rPr>
          <w:rFonts w:ascii="Times New Roman" w:hAnsi="Times New Roman" w:cs="Times New Roman"/>
          <w:b/>
          <w:sz w:val="28"/>
          <w:szCs w:val="28"/>
        </w:rPr>
        <w:t xml:space="preserve"> e bershesko-2025</w:t>
      </w:r>
    </w:p>
    <w:p w:rsidR="00132D24" w:rsidRPr="00945A81" w:rsidRDefault="00132D24" w:rsidP="00132D24">
      <w:pPr>
        <w:spacing w:line="360" w:lineRule="auto"/>
        <w:ind w:right="-988"/>
        <w:jc w:val="both"/>
        <w:rPr>
          <w:rFonts w:ascii="Times New Roman" w:hAnsi="Times New Roman" w:cs="Times New Roman"/>
          <w:sz w:val="24"/>
          <w:szCs w:val="24"/>
        </w:rPr>
      </w:pPr>
      <w:proofErr w:type="spellStart"/>
      <w:r w:rsidRPr="00945A81">
        <w:rPr>
          <w:rFonts w:ascii="Times New Roman" w:hAnsi="Times New Roman" w:cs="Times New Roman"/>
          <w:sz w:val="24"/>
          <w:szCs w:val="24"/>
        </w:rPr>
        <w:t>Baz</w:t>
      </w:r>
      <w:r>
        <w:rPr>
          <w:rFonts w:ascii="Times New Roman" w:hAnsi="Times New Roman" w:cs="Times New Roman"/>
          <w:sz w:val="24"/>
          <w:szCs w:val="24"/>
        </w:rPr>
        <w:t>iripea</w:t>
      </w:r>
      <w:proofErr w:type="spellEnd"/>
      <w:r>
        <w:rPr>
          <w:rFonts w:ascii="Times New Roman" w:hAnsi="Times New Roman" w:cs="Times New Roman"/>
          <w:sz w:val="24"/>
          <w:szCs w:val="24"/>
        </w:rPr>
        <w:t xml:space="preserve"> pe Krisi </w:t>
      </w:r>
      <w:proofErr w:type="spellStart"/>
      <w:r>
        <w:rPr>
          <w:rFonts w:ascii="Times New Roman" w:hAnsi="Times New Roman" w:cs="Times New Roman"/>
          <w:sz w:val="24"/>
          <w:szCs w:val="24"/>
        </w:rPr>
        <w:t>Gn</w:t>
      </w:r>
      <w:proofErr w:type="spellEnd"/>
      <w:r w:rsidRPr="00945A81">
        <w:rPr>
          <w:rFonts w:ascii="Times New Roman" w:hAnsi="Times New Roman" w:cs="Times New Roman"/>
          <w:bCs/>
          <w:sz w:val="24"/>
          <w:szCs w:val="24"/>
        </w:rPr>
        <w:t xml:space="preserve">. 03/L-048 </w:t>
      </w:r>
      <w:r>
        <w:rPr>
          <w:rFonts w:ascii="Times New Roman" w:hAnsi="Times New Roman" w:cs="Times New Roman"/>
          <w:bCs/>
          <w:sz w:val="24"/>
          <w:szCs w:val="24"/>
        </w:rPr>
        <w:t xml:space="preserve">vash </w:t>
      </w:r>
      <w:proofErr w:type="spellStart"/>
      <w:r>
        <w:rPr>
          <w:rFonts w:ascii="Times New Roman" w:hAnsi="Times New Roman" w:cs="Times New Roman"/>
          <w:bCs/>
          <w:sz w:val="24"/>
          <w:szCs w:val="24"/>
        </w:rPr>
        <w:t>Publikune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Finansiengo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Menajipe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thay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Godorne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Prizrenoska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Komunake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Statutesko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Gn</w:t>
      </w:r>
      <w:proofErr w:type="spellEnd"/>
      <w:r w:rsidRPr="00945A81">
        <w:rPr>
          <w:rFonts w:ascii="Times New Roman" w:hAnsi="Times New Roman" w:cs="Times New Roman"/>
          <w:sz w:val="24"/>
          <w:szCs w:val="24"/>
        </w:rPr>
        <w:t xml:space="preserve">. 01/011-5643 </w:t>
      </w:r>
      <w:r>
        <w:rPr>
          <w:rFonts w:ascii="Times New Roman" w:hAnsi="Times New Roman" w:cs="Times New Roman"/>
          <w:sz w:val="24"/>
          <w:szCs w:val="24"/>
        </w:rPr>
        <w:t xml:space="preserve">e 15 </w:t>
      </w:r>
      <w:proofErr w:type="spellStart"/>
      <w:r>
        <w:rPr>
          <w:rFonts w:ascii="Times New Roman" w:hAnsi="Times New Roman" w:cs="Times New Roman"/>
          <w:sz w:val="24"/>
          <w:szCs w:val="24"/>
        </w:rPr>
        <w:t>oktobresko</w:t>
      </w:r>
      <w:proofErr w:type="spellEnd"/>
      <w:r w:rsidRPr="00945A81">
        <w:rPr>
          <w:rFonts w:ascii="Times New Roman" w:hAnsi="Times New Roman" w:cs="Times New Roman"/>
          <w:sz w:val="24"/>
          <w:szCs w:val="24"/>
        </w:rPr>
        <w:t xml:space="preserve"> 2008, </w:t>
      </w:r>
      <w:proofErr w:type="spellStart"/>
      <w:r>
        <w:rPr>
          <w:rFonts w:ascii="Times New Roman" w:hAnsi="Times New Roman" w:cs="Times New Roman"/>
          <w:sz w:val="24"/>
          <w:szCs w:val="24"/>
        </w:rPr>
        <w:t>Administrativuno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Godideipasko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w:t>
      </w:r>
      <w:proofErr w:type="spellEnd"/>
      <w:r w:rsidRPr="00945A81">
        <w:rPr>
          <w:rFonts w:ascii="Times New Roman" w:hAnsi="Times New Roman" w:cs="Times New Roman"/>
          <w:sz w:val="24"/>
          <w:szCs w:val="24"/>
        </w:rPr>
        <w:t xml:space="preserve"> (MAPL) </w:t>
      </w:r>
      <w:r>
        <w:rPr>
          <w:rFonts w:ascii="Times New Roman" w:hAnsi="Times New Roman" w:cs="Times New Roman"/>
          <w:sz w:val="24"/>
          <w:szCs w:val="24"/>
        </w:rPr>
        <w:t>Gn</w:t>
      </w:r>
      <w:r w:rsidRPr="00945A81">
        <w:rPr>
          <w:rFonts w:ascii="Times New Roman" w:hAnsi="Times New Roman" w:cs="Times New Roman"/>
          <w:sz w:val="24"/>
          <w:szCs w:val="24"/>
        </w:rPr>
        <w:t xml:space="preserve">.04.2023 </w:t>
      </w:r>
      <w:r>
        <w:rPr>
          <w:rFonts w:ascii="Times New Roman" w:hAnsi="Times New Roman" w:cs="Times New Roman"/>
          <w:sz w:val="24"/>
          <w:szCs w:val="24"/>
        </w:rPr>
        <w:t xml:space="preserve">vash </w:t>
      </w:r>
      <w:proofErr w:type="spellStart"/>
      <w:r>
        <w:rPr>
          <w:rFonts w:ascii="Times New Roman" w:hAnsi="Times New Roman" w:cs="Times New Roman"/>
          <w:sz w:val="24"/>
          <w:szCs w:val="24"/>
        </w:rPr>
        <w:t>Puterdi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Prizrenoska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Sheruno</w:t>
      </w:r>
      <w:proofErr w:type="spellEnd"/>
      <w:r>
        <w:rPr>
          <w:rFonts w:ascii="Times New Roman" w:hAnsi="Times New Roman" w:cs="Times New Roman"/>
          <w:sz w:val="24"/>
          <w:szCs w:val="24"/>
        </w:rPr>
        <w:t xml:space="preserve"> r.</w:t>
      </w:r>
      <w:r w:rsidRPr="00945A81">
        <w:rPr>
          <w:rFonts w:ascii="Times New Roman" w:hAnsi="Times New Roman" w:cs="Times New Roman"/>
          <w:sz w:val="24"/>
          <w:szCs w:val="24"/>
        </w:rPr>
        <w:t xml:space="preserve"> Shaqir Totaj, </w:t>
      </w:r>
      <w:r>
        <w:rPr>
          <w:rFonts w:ascii="Times New Roman" w:hAnsi="Times New Roman" w:cs="Times New Roman"/>
          <w:sz w:val="24"/>
          <w:szCs w:val="24"/>
        </w:rPr>
        <w:t xml:space="preserve">pe </w:t>
      </w:r>
      <w:proofErr w:type="spellStart"/>
      <w:r>
        <w:rPr>
          <w:rFonts w:ascii="Times New Roman" w:hAnsi="Times New Roman" w:cs="Times New Roman"/>
          <w:sz w:val="24"/>
          <w:szCs w:val="24"/>
        </w:rPr>
        <w:t>koordinipe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Sevalutnenca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Komunalune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Direktoriatengo</w:t>
      </w:r>
      <w:proofErr w:type="spellEnd"/>
      <w:r w:rsidRPr="00945A81">
        <w:rPr>
          <w:rFonts w:ascii="Times New Roman" w:hAnsi="Times New Roman" w:cs="Times New Roman"/>
          <w:sz w:val="24"/>
          <w:szCs w:val="24"/>
        </w:rPr>
        <w:t xml:space="preserve">, </w:t>
      </w:r>
      <w:r>
        <w:rPr>
          <w:rFonts w:ascii="Times New Roman" w:hAnsi="Times New Roman" w:cs="Times New Roman"/>
          <w:sz w:val="24"/>
          <w:szCs w:val="24"/>
        </w:rPr>
        <w:t xml:space="preserve">pe </w:t>
      </w:r>
      <w:proofErr w:type="spellStart"/>
      <w:r>
        <w:rPr>
          <w:rFonts w:ascii="Times New Roman" w:hAnsi="Times New Roman" w:cs="Times New Roman"/>
          <w:sz w:val="24"/>
          <w:szCs w:val="24"/>
        </w:rPr>
        <w:t>ledeipe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Ofisea</w:t>
      </w:r>
      <w:proofErr w:type="spellEnd"/>
      <w:r>
        <w:rPr>
          <w:rFonts w:ascii="Times New Roman" w:hAnsi="Times New Roman" w:cs="Times New Roman"/>
          <w:sz w:val="24"/>
          <w:szCs w:val="24"/>
        </w:rPr>
        <w:t xml:space="preserve"> vash </w:t>
      </w:r>
      <w:proofErr w:type="spellStart"/>
      <w:r>
        <w:rPr>
          <w:rFonts w:ascii="Times New Roman" w:hAnsi="Times New Roman" w:cs="Times New Roman"/>
          <w:sz w:val="24"/>
          <w:szCs w:val="24"/>
        </w:rPr>
        <w:t>Komunikipe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Publika</w:t>
      </w:r>
      <w:proofErr w:type="spellEnd"/>
      <w:r w:rsidRPr="00945A81">
        <w:rPr>
          <w:rFonts w:ascii="Times New Roman" w:hAnsi="Times New Roman" w:cs="Times New Roman"/>
          <w:sz w:val="24"/>
          <w:szCs w:val="24"/>
        </w:rPr>
        <w:t xml:space="preserve">, </w:t>
      </w:r>
      <w:proofErr w:type="spellStart"/>
      <w:r w:rsidRPr="00945A81">
        <w:rPr>
          <w:rFonts w:ascii="Times New Roman" w:hAnsi="Times New Roman" w:cs="Times New Roman"/>
          <w:sz w:val="24"/>
          <w:szCs w:val="24"/>
        </w:rPr>
        <w:t>publik</w:t>
      </w:r>
      <w:r>
        <w:rPr>
          <w:rFonts w:ascii="Times New Roman" w:hAnsi="Times New Roman" w:cs="Times New Roman"/>
          <w:sz w:val="24"/>
          <w:szCs w:val="24"/>
        </w:rPr>
        <w:t>inena</w:t>
      </w:r>
      <w:proofErr w:type="spellEnd"/>
      <w:r>
        <w:rPr>
          <w:rFonts w:ascii="Times New Roman" w:hAnsi="Times New Roman" w:cs="Times New Roman"/>
          <w:sz w:val="24"/>
          <w:szCs w:val="24"/>
        </w:rPr>
        <w:t xml:space="preserve"> o kalendari vash </w:t>
      </w:r>
      <w:proofErr w:type="spellStart"/>
      <w:r>
        <w:rPr>
          <w:rFonts w:ascii="Times New Roman" w:hAnsi="Times New Roman" w:cs="Times New Roman"/>
          <w:sz w:val="24"/>
          <w:szCs w:val="24"/>
        </w:rPr>
        <w:t>publikuno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bujetesko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shunipe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dizunenca</w:t>
      </w:r>
      <w:proofErr w:type="spellEnd"/>
      <w:r>
        <w:rPr>
          <w:rFonts w:ascii="Times New Roman" w:hAnsi="Times New Roman" w:cs="Times New Roman"/>
          <w:sz w:val="24"/>
          <w:szCs w:val="24"/>
        </w:rPr>
        <w:t xml:space="preserve"> vash </w:t>
      </w:r>
      <w:proofErr w:type="spellStart"/>
      <w:r>
        <w:rPr>
          <w:rFonts w:ascii="Times New Roman" w:hAnsi="Times New Roman" w:cs="Times New Roman"/>
          <w:sz w:val="24"/>
          <w:szCs w:val="24"/>
        </w:rPr>
        <w:t>gatisaripe</w:t>
      </w:r>
      <w:proofErr w:type="spellEnd"/>
      <w:r>
        <w:rPr>
          <w:rFonts w:ascii="Times New Roman" w:hAnsi="Times New Roman" w:cs="Times New Roman"/>
          <w:sz w:val="24"/>
          <w:szCs w:val="24"/>
        </w:rPr>
        <w:t xml:space="preserve"> vash o </w:t>
      </w:r>
      <w:proofErr w:type="spellStart"/>
      <w:r>
        <w:rPr>
          <w:rFonts w:ascii="Times New Roman" w:hAnsi="Times New Roman" w:cs="Times New Roman"/>
          <w:sz w:val="24"/>
          <w:szCs w:val="24"/>
        </w:rPr>
        <w:t>bersh</w:t>
      </w:r>
      <w:proofErr w:type="spellEnd"/>
      <w:r w:rsidRPr="00945A81">
        <w:rPr>
          <w:rFonts w:ascii="Times New Roman" w:hAnsi="Times New Roman" w:cs="Times New Roman"/>
          <w:sz w:val="24"/>
          <w:szCs w:val="24"/>
        </w:rPr>
        <w:t xml:space="preserve"> 2025</w:t>
      </w:r>
      <w:r w:rsidRPr="00945A81">
        <w:rPr>
          <w:rStyle w:val="FootnoteReference"/>
          <w:rFonts w:ascii="Times New Roman" w:hAnsi="Times New Roman" w:cs="Times New Roman"/>
          <w:sz w:val="24"/>
          <w:szCs w:val="24"/>
        </w:rPr>
        <w:footnoteReference w:id="4"/>
      </w:r>
      <w:r w:rsidRPr="00945A81">
        <w:rPr>
          <w:rFonts w:ascii="Times New Roman" w:hAnsi="Times New Roman" w:cs="Times New Roman"/>
          <w:sz w:val="24"/>
          <w:szCs w:val="24"/>
        </w:rPr>
        <w:t>.</w:t>
      </w:r>
    </w:p>
    <w:tbl>
      <w:tblPr>
        <w:tblStyle w:val="TableGrid"/>
        <w:tblW w:w="11520" w:type="dxa"/>
        <w:tblInd w:w="-1085" w:type="dxa"/>
        <w:tblLayout w:type="fixed"/>
        <w:tblLook w:val="04A0" w:firstRow="1" w:lastRow="0" w:firstColumn="1" w:lastColumn="0" w:noHBand="0" w:noVBand="1"/>
      </w:tblPr>
      <w:tblGrid>
        <w:gridCol w:w="721"/>
        <w:gridCol w:w="5669"/>
        <w:gridCol w:w="1980"/>
        <w:gridCol w:w="2340"/>
        <w:gridCol w:w="810"/>
      </w:tblGrid>
      <w:tr w:rsidR="00132D24" w:rsidRPr="002C0412" w:rsidTr="00640D88">
        <w:tc>
          <w:tcPr>
            <w:tcW w:w="721"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Pr>
                <w:rFonts w:ascii="Times New Roman" w:hAnsi="Times New Roman" w:cs="Times New Roman"/>
                <w:b/>
                <w:noProof/>
                <w:sz w:val="23"/>
                <w:szCs w:val="23"/>
              </w:rPr>
              <w:t>Gn</w:t>
            </w:r>
            <w:r w:rsidRPr="002C0412">
              <w:rPr>
                <w:rFonts w:ascii="Times New Roman" w:hAnsi="Times New Roman" w:cs="Times New Roman"/>
                <w:b/>
                <w:noProof/>
                <w:sz w:val="23"/>
                <w:szCs w:val="23"/>
              </w:rPr>
              <w:t>.</w:t>
            </w:r>
          </w:p>
        </w:tc>
        <w:tc>
          <w:tcPr>
            <w:tcW w:w="5669" w:type="dxa"/>
            <w:shd w:val="clear" w:color="auto" w:fill="BF8F00" w:themeFill="accent4" w:themeFillShade="BF"/>
          </w:tcPr>
          <w:p w:rsidR="00132D24" w:rsidRPr="002C0412" w:rsidRDefault="00132D24" w:rsidP="00640D88">
            <w:pPr>
              <w:pStyle w:val="NoSpacing"/>
              <w:spacing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Shunipaske adikeripasko than</w:t>
            </w:r>
          </w:p>
          <w:p w:rsidR="00132D24" w:rsidRPr="002C0412" w:rsidRDefault="00132D24" w:rsidP="00640D88">
            <w:pPr>
              <w:pStyle w:val="NoSpacing"/>
              <w:spacing w:line="360" w:lineRule="auto"/>
              <w:jc w:val="both"/>
              <w:rPr>
                <w:rFonts w:ascii="Times New Roman" w:hAnsi="Times New Roman" w:cs="Times New Roman"/>
                <w:b/>
                <w:sz w:val="23"/>
                <w:szCs w:val="23"/>
              </w:rPr>
            </w:pPr>
          </w:p>
        </w:tc>
        <w:tc>
          <w:tcPr>
            <w:tcW w:w="198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 xml:space="preserve">Data </w:t>
            </w:r>
            <w:r>
              <w:rPr>
                <w:rFonts w:ascii="Times New Roman" w:hAnsi="Times New Roman" w:cs="Times New Roman"/>
                <w:b/>
                <w:noProof/>
                <w:sz w:val="23"/>
                <w:szCs w:val="23"/>
              </w:rPr>
              <w:t>e shunipaske adikeripasko</w:t>
            </w:r>
          </w:p>
        </w:tc>
        <w:tc>
          <w:tcPr>
            <w:tcW w:w="2340" w:type="dxa"/>
            <w:shd w:val="clear" w:color="auto" w:fill="BF8F00" w:themeFill="accent4" w:themeFillShade="BF"/>
          </w:tcPr>
          <w:p w:rsidR="00132D24" w:rsidRPr="002C0412" w:rsidRDefault="00132D24" w:rsidP="00640D88">
            <w:pPr>
              <w:spacing w:after="0" w:line="360" w:lineRule="auto"/>
              <w:jc w:val="both"/>
              <w:rPr>
                <w:rFonts w:ascii="Times New Roman" w:hAnsi="Times New Roman" w:cs="Times New Roman"/>
                <w:b/>
                <w:sz w:val="23"/>
                <w:szCs w:val="23"/>
              </w:rPr>
            </w:pPr>
            <w:r>
              <w:rPr>
                <w:rFonts w:ascii="Times New Roman" w:hAnsi="Times New Roman" w:cs="Times New Roman"/>
                <w:b/>
                <w:noProof/>
                <w:sz w:val="23"/>
                <w:szCs w:val="23"/>
              </w:rPr>
              <w:t>Than</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Ora</w:t>
            </w:r>
          </w:p>
        </w:tc>
      </w:tr>
      <w:tr w:rsidR="00132D24" w:rsidRPr="002C0412" w:rsidTr="00640D88">
        <w:tc>
          <w:tcPr>
            <w:tcW w:w="721" w:type="dxa"/>
            <w:vMerge w:val="restart"/>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w:t>
            </w:r>
          </w:p>
        </w:tc>
        <w:tc>
          <w:tcPr>
            <w:tcW w:w="5669" w:type="dxa"/>
            <w:shd w:val="clear" w:color="auto" w:fill="FFF2CC" w:themeFill="accent4" w:themeFillTint="33"/>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Publikuno shunipe ani Reqana</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e dizunenca e Zhupake regionesko</w:t>
            </w:r>
            <w:r w:rsidRPr="002C0412">
              <w:rPr>
                <w:rFonts w:ascii="Times New Roman" w:hAnsi="Times New Roman" w:cs="Times New Roman"/>
                <w:b/>
                <w:noProof/>
                <w:sz w:val="23"/>
                <w:szCs w:val="23"/>
              </w:rPr>
              <w:t>).</w:t>
            </w:r>
          </w:p>
        </w:tc>
        <w:tc>
          <w:tcPr>
            <w:tcW w:w="1980" w:type="dxa"/>
            <w:shd w:val="clear" w:color="auto" w:fill="FFF2CC" w:themeFill="accent4" w:themeFillTint="33"/>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132D24" w:rsidRPr="002C0412" w:rsidRDefault="00132D24"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e primaruna skolako ani Reqana</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17:30</w:t>
            </w:r>
          </w:p>
        </w:tc>
      </w:tr>
      <w:tr w:rsidR="00132D24" w:rsidRPr="002C0412" w:rsidTr="00640D88">
        <w:tc>
          <w:tcPr>
            <w:tcW w:w="721" w:type="dxa"/>
            <w:vMerge/>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p>
        </w:tc>
        <w:tc>
          <w:tcPr>
            <w:tcW w:w="5669" w:type="dxa"/>
            <w:shd w:val="clear" w:color="auto" w:fill="FFF2CC" w:themeFill="accent4" w:themeFillTint="33"/>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Publikuno shunipe ani Korisha</w:t>
            </w:r>
            <w:r w:rsidRPr="002C0412">
              <w:rPr>
                <w:rFonts w:ascii="Times New Roman" w:hAnsi="Times New Roman" w:cs="Times New Roman"/>
                <w:b/>
                <w:noProof/>
                <w:sz w:val="23"/>
                <w:szCs w:val="23"/>
              </w:rPr>
              <w:t xml:space="preserve"> (Malësi e Re, Lubizhd</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Skorrobisht </w:t>
            </w:r>
            <w:r>
              <w:rPr>
                <w:rFonts w:ascii="Times New Roman" w:hAnsi="Times New Roman" w:cs="Times New Roman"/>
                <w:b/>
                <w:noProof/>
                <w:sz w:val="23"/>
                <w:szCs w:val="23"/>
              </w:rPr>
              <w:t>thay</w:t>
            </w:r>
            <w:r w:rsidRPr="002C0412">
              <w:rPr>
                <w:rFonts w:ascii="Times New Roman" w:hAnsi="Times New Roman" w:cs="Times New Roman"/>
                <w:b/>
                <w:noProof/>
                <w:sz w:val="23"/>
                <w:szCs w:val="23"/>
              </w:rPr>
              <w:t xml:space="preserve"> Gërnqar).</w:t>
            </w:r>
          </w:p>
        </w:tc>
        <w:tc>
          <w:tcPr>
            <w:tcW w:w="1980" w:type="dxa"/>
            <w:shd w:val="clear" w:color="auto" w:fill="FFF2CC" w:themeFill="accent4" w:themeFillTint="33"/>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rPr>
                <w:rFonts w:ascii="Times New Roman" w:hAnsi="Times New Roman" w:cs="Times New Roman"/>
                <w:b/>
                <w:noProof/>
                <w:sz w:val="23"/>
                <w:szCs w:val="23"/>
              </w:rPr>
            </w:pPr>
          </w:p>
        </w:tc>
        <w:tc>
          <w:tcPr>
            <w:tcW w:w="2340" w:type="dxa"/>
            <w:shd w:val="clear" w:color="auto" w:fill="FFF2CC" w:themeFill="accent4" w:themeFillTint="33"/>
          </w:tcPr>
          <w:p w:rsidR="00132D24" w:rsidRPr="002C0412" w:rsidRDefault="00132D24"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e primaruna skolako ani Korisha</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tc>
      </w:tr>
      <w:tr w:rsidR="00132D24" w:rsidRPr="002C0412" w:rsidTr="00640D88">
        <w:tc>
          <w:tcPr>
            <w:tcW w:w="721" w:type="dxa"/>
            <w:vMerge w:val="restart"/>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sz w:val="23"/>
                <w:szCs w:val="23"/>
              </w:rPr>
              <w:t>2</w:t>
            </w:r>
          </w:p>
        </w:tc>
        <w:tc>
          <w:tcPr>
            <w:tcW w:w="5669" w:type="dxa"/>
            <w:shd w:val="clear" w:color="auto" w:fill="FFE599" w:themeFill="accent4" w:themeFillTint="66"/>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 xml:space="preserve">Publikuno Shunipe ano </w:t>
            </w:r>
            <w:r w:rsidRPr="002C0412">
              <w:rPr>
                <w:rFonts w:ascii="Times New Roman" w:hAnsi="Times New Roman" w:cs="Times New Roman"/>
                <w:b/>
                <w:noProof/>
                <w:sz w:val="23"/>
                <w:szCs w:val="23"/>
              </w:rPr>
              <w:t>Gjonaj (</w:t>
            </w:r>
            <w:r>
              <w:rPr>
                <w:rFonts w:ascii="Times New Roman" w:hAnsi="Times New Roman" w:cs="Times New Roman"/>
                <w:b/>
                <w:noProof/>
                <w:sz w:val="23"/>
                <w:szCs w:val="23"/>
              </w:rPr>
              <w:t>e dizunenca e Haseske regionesko</w:t>
            </w:r>
            <w:r w:rsidRPr="002C0412">
              <w:rPr>
                <w:rFonts w:ascii="Times New Roman" w:hAnsi="Times New Roman" w:cs="Times New Roman"/>
                <w:b/>
                <w:noProof/>
                <w:sz w:val="23"/>
                <w:szCs w:val="23"/>
              </w:rPr>
              <w:t>).</w:t>
            </w:r>
          </w:p>
        </w:tc>
        <w:tc>
          <w:tcPr>
            <w:tcW w:w="1980" w:type="dxa"/>
            <w:shd w:val="clear" w:color="auto" w:fill="FFE599" w:themeFill="accent4"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132D24" w:rsidRPr="002C0412" w:rsidRDefault="00132D24" w:rsidP="00640D88">
            <w:pPr>
              <w:spacing w:after="0"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 xml:space="preserve">e Kulturake Kheresko ano </w:t>
            </w:r>
            <w:r w:rsidRPr="002C0412">
              <w:rPr>
                <w:rFonts w:ascii="Times New Roman" w:hAnsi="Times New Roman" w:cs="Times New Roman"/>
                <w:b/>
                <w:noProof/>
                <w:sz w:val="23"/>
                <w:szCs w:val="23"/>
              </w:rPr>
              <w:t>Gjonaj</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17:30</w:t>
            </w:r>
          </w:p>
          <w:p w:rsidR="00132D24" w:rsidRPr="002C0412" w:rsidRDefault="00132D24" w:rsidP="00640D88">
            <w:pPr>
              <w:spacing w:after="0" w:line="360" w:lineRule="auto"/>
              <w:ind w:firstLine="720"/>
              <w:rPr>
                <w:rFonts w:ascii="Times New Roman" w:hAnsi="Times New Roman" w:cs="Times New Roman"/>
                <w:b/>
                <w:sz w:val="23"/>
                <w:szCs w:val="23"/>
              </w:rPr>
            </w:pPr>
          </w:p>
        </w:tc>
      </w:tr>
      <w:tr w:rsidR="00132D24" w:rsidRPr="002C0412" w:rsidTr="00640D88">
        <w:tc>
          <w:tcPr>
            <w:tcW w:w="721" w:type="dxa"/>
            <w:vMerge/>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 xml:space="preserve">Publikuno shunipe ani </w:t>
            </w:r>
            <w:r w:rsidRPr="002C0412">
              <w:rPr>
                <w:rFonts w:ascii="Times New Roman" w:hAnsi="Times New Roman" w:cs="Times New Roman"/>
                <w:b/>
                <w:noProof/>
                <w:sz w:val="23"/>
                <w:szCs w:val="23"/>
              </w:rPr>
              <w:t>Piran</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(Piran</w:t>
            </w:r>
            <w:r>
              <w:rPr>
                <w:rFonts w:ascii="Times New Roman" w:hAnsi="Times New Roman" w:cs="Times New Roman"/>
                <w:b/>
                <w:noProof/>
                <w:sz w:val="23"/>
                <w:szCs w:val="23"/>
              </w:rPr>
              <w:t>a</w:t>
            </w:r>
            <w:r w:rsidRPr="002C0412">
              <w:rPr>
                <w:rFonts w:ascii="Times New Roman" w:hAnsi="Times New Roman" w:cs="Times New Roman"/>
                <w:b/>
                <w:noProof/>
                <w:sz w:val="23"/>
                <w:szCs w:val="23"/>
              </w:rPr>
              <w:t>, Zojz</w:t>
            </w:r>
            <w:r>
              <w:rPr>
                <w:rFonts w:ascii="Times New Roman" w:hAnsi="Times New Roman" w:cs="Times New Roman"/>
                <w:b/>
                <w:noProof/>
                <w:sz w:val="23"/>
                <w:szCs w:val="23"/>
              </w:rPr>
              <w:t>o</w:t>
            </w:r>
            <w:r w:rsidRPr="002C0412">
              <w:rPr>
                <w:rFonts w:ascii="Times New Roman" w:hAnsi="Times New Roman" w:cs="Times New Roman"/>
                <w:b/>
                <w:noProof/>
                <w:sz w:val="23"/>
                <w:szCs w:val="23"/>
              </w:rPr>
              <w:t>, Medvec, Landovic</w:t>
            </w:r>
            <w:r>
              <w:rPr>
                <w:rFonts w:ascii="Times New Roman" w:hAnsi="Times New Roman" w:cs="Times New Roman"/>
                <w:b/>
                <w:noProof/>
                <w:sz w:val="23"/>
                <w:szCs w:val="23"/>
              </w:rPr>
              <w:t>a</w:t>
            </w:r>
            <w:r w:rsidRPr="002C0412">
              <w:rPr>
                <w:rFonts w:ascii="Times New Roman" w:hAnsi="Times New Roman" w:cs="Times New Roman"/>
                <w:b/>
                <w:noProof/>
                <w:sz w:val="23"/>
                <w:szCs w:val="23"/>
              </w:rPr>
              <w:t>, Arbanas</w:t>
            </w:r>
            <w:r>
              <w:rPr>
                <w:rFonts w:ascii="Times New Roman" w:hAnsi="Times New Roman" w:cs="Times New Roman"/>
                <w:b/>
                <w:noProof/>
                <w:sz w:val="23"/>
                <w:szCs w:val="23"/>
              </w:rPr>
              <w:t>i</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Tikni Krusha</w:t>
            </w:r>
            <w:r w:rsidRPr="002C0412">
              <w:rPr>
                <w:rFonts w:ascii="Times New Roman" w:hAnsi="Times New Roman" w:cs="Times New Roman"/>
                <w:b/>
                <w:noProof/>
                <w:sz w:val="23"/>
                <w:szCs w:val="23"/>
              </w:rPr>
              <w:t>, Randobrav</w:t>
            </w:r>
            <w:r>
              <w:rPr>
                <w:rFonts w:ascii="Times New Roman" w:hAnsi="Times New Roman" w:cs="Times New Roman"/>
                <w:b/>
                <w:noProof/>
                <w:sz w:val="23"/>
                <w:szCs w:val="23"/>
              </w:rPr>
              <w:t>a</w:t>
            </w:r>
            <w:r w:rsidRPr="002C0412">
              <w:rPr>
                <w:rFonts w:ascii="Times New Roman" w:hAnsi="Times New Roman" w:cs="Times New Roman"/>
                <w:b/>
                <w:noProof/>
                <w:sz w:val="23"/>
                <w:szCs w:val="23"/>
              </w:rPr>
              <w:t>).</w:t>
            </w:r>
          </w:p>
        </w:tc>
        <w:tc>
          <w:tcPr>
            <w:tcW w:w="1980" w:type="dxa"/>
            <w:shd w:val="clear" w:color="auto" w:fill="FFE599" w:themeFill="accent4"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jc w:val="center"/>
              <w:rPr>
                <w:rFonts w:ascii="Times New Roman" w:hAnsi="Times New Roman" w:cs="Times New Roman"/>
                <w:b/>
                <w:sz w:val="23"/>
                <w:szCs w:val="23"/>
              </w:rPr>
            </w:pPr>
          </w:p>
        </w:tc>
        <w:tc>
          <w:tcPr>
            <w:tcW w:w="2340" w:type="dxa"/>
            <w:shd w:val="clear" w:color="auto" w:fill="FFE599" w:themeFill="accent4" w:themeFillTint="66"/>
          </w:tcPr>
          <w:p w:rsidR="00132D24" w:rsidRPr="002C0412" w:rsidRDefault="00132D24"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 xml:space="preserve">e primaruna skolako ani </w:t>
            </w:r>
            <w:r w:rsidRPr="002C0412">
              <w:rPr>
                <w:rFonts w:ascii="Times New Roman" w:hAnsi="Times New Roman" w:cs="Times New Roman"/>
                <w:b/>
                <w:noProof/>
                <w:sz w:val="23"/>
                <w:szCs w:val="23"/>
              </w:rPr>
              <w:t>Piranë</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19:00</w:t>
            </w:r>
          </w:p>
        </w:tc>
      </w:tr>
      <w:tr w:rsidR="00132D24" w:rsidRPr="002C0412" w:rsidTr="00640D88">
        <w:tc>
          <w:tcPr>
            <w:tcW w:w="721" w:type="dxa"/>
            <w:vMerge/>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p>
        </w:tc>
        <w:tc>
          <w:tcPr>
            <w:tcW w:w="5669" w:type="dxa"/>
            <w:shd w:val="clear" w:color="auto" w:fill="FFE599" w:themeFill="accent4" w:themeFillTint="66"/>
          </w:tcPr>
          <w:p w:rsidR="00132D24" w:rsidRPr="002C0412" w:rsidRDefault="00132D24" w:rsidP="00640D88">
            <w:pPr>
              <w:pStyle w:val="NoSpacing"/>
              <w:spacing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3-</w:t>
            </w:r>
            <w:r>
              <w:rPr>
                <w:rFonts w:ascii="Times New Roman" w:hAnsi="Times New Roman" w:cs="Times New Roman"/>
                <w:b/>
                <w:noProof/>
                <w:sz w:val="23"/>
                <w:szCs w:val="23"/>
              </w:rPr>
              <w:t xml:space="preserve">Publikuno Shunipe ani </w:t>
            </w:r>
            <w:r w:rsidRPr="002C0412">
              <w:rPr>
                <w:rFonts w:ascii="Times New Roman" w:hAnsi="Times New Roman" w:cs="Times New Roman"/>
                <w:b/>
                <w:noProof/>
                <w:sz w:val="23"/>
                <w:szCs w:val="23"/>
              </w:rPr>
              <w:t>Velezh</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(Shpenadi</w:t>
            </w:r>
            <w:r>
              <w:rPr>
                <w:rFonts w:ascii="Times New Roman" w:hAnsi="Times New Roman" w:cs="Times New Roman"/>
                <w:b/>
                <w:noProof/>
                <w:sz w:val="23"/>
                <w:szCs w:val="23"/>
              </w:rPr>
              <w:t>a</w:t>
            </w:r>
            <w:r w:rsidRPr="002C0412">
              <w:rPr>
                <w:rFonts w:ascii="Times New Roman" w:hAnsi="Times New Roman" w:cs="Times New Roman"/>
                <w:b/>
                <w:noProof/>
                <w:sz w:val="23"/>
                <w:szCs w:val="23"/>
              </w:rPr>
              <w:t>, Caparc</w:t>
            </w:r>
            <w:r>
              <w:rPr>
                <w:rFonts w:ascii="Times New Roman" w:hAnsi="Times New Roman" w:cs="Times New Roman"/>
                <w:b/>
                <w:noProof/>
                <w:sz w:val="23"/>
                <w:szCs w:val="23"/>
              </w:rPr>
              <w:t>i</w:t>
            </w:r>
            <w:r w:rsidRPr="002C0412">
              <w:rPr>
                <w:rFonts w:ascii="Times New Roman" w:hAnsi="Times New Roman" w:cs="Times New Roman"/>
                <w:b/>
                <w:noProof/>
                <w:sz w:val="23"/>
                <w:szCs w:val="23"/>
              </w:rPr>
              <w:t>, Trepetic</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Upruni Serbica</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thay</w:t>
            </w:r>
            <w:r w:rsidRPr="002C0412">
              <w:rPr>
                <w:rFonts w:ascii="Times New Roman" w:hAnsi="Times New Roman" w:cs="Times New Roman"/>
                <w:b/>
                <w:noProof/>
                <w:sz w:val="23"/>
                <w:szCs w:val="23"/>
              </w:rPr>
              <w:t xml:space="preserve"> Novak</w:t>
            </w:r>
            <w:r>
              <w:rPr>
                <w:rFonts w:ascii="Times New Roman" w:hAnsi="Times New Roman" w:cs="Times New Roman"/>
                <w:b/>
                <w:noProof/>
                <w:sz w:val="23"/>
                <w:szCs w:val="23"/>
              </w:rPr>
              <w:t>o</w:t>
            </w:r>
            <w:r w:rsidRPr="002C0412">
              <w:rPr>
                <w:rFonts w:ascii="Times New Roman" w:hAnsi="Times New Roman" w:cs="Times New Roman"/>
                <w:b/>
                <w:noProof/>
                <w:sz w:val="23"/>
                <w:szCs w:val="23"/>
              </w:rPr>
              <w:t>).</w:t>
            </w:r>
          </w:p>
        </w:tc>
        <w:tc>
          <w:tcPr>
            <w:tcW w:w="1980" w:type="dxa"/>
            <w:shd w:val="clear" w:color="auto" w:fill="FFE599" w:themeFill="accent4"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22 (</w:t>
            </w:r>
            <w:r>
              <w:rPr>
                <w:rFonts w:ascii="Times New Roman" w:hAnsi="Times New Roman" w:cs="Times New Roman"/>
                <w:b/>
                <w:noProof/>
                <w:sz w:val="23"/>
                <w:szCs w:val="23"/>
              </w:rPr>
              <w:t>yuli)</w:t>
            </w:r>
            <w:r w:rsidRPr="002C0412">
              <w:rPr>
                <w:rFonts w:ascii="Times New Roman" w:hAnsi="Times New Roman" w:cs="Times New Roman"/>
                <w:b/>
                <w:noProof/>
                <w:sz w:val="23"/>
                <w:szCs w:val="23"/>
              </w:rPr>
              <w:t xml:space="preserve"> 2024</w:t>
            </w:r>
          </w:p>
          <w:p w:rsidR="00132D24" w:rsidRPr="002C0412" w:rsidRDefault="00132D24" w:rsidP="00640D88">
            <w:pPr>
              <w:spacing w:after="0" w:line="360" w:lineRule="auto"/>
              <w:rPr>
                <w:rFonts w:ascii="Times New Roman" w:hAnsi="Times New Roman" w:cs="Times New Roman"/>
                <w:b/>
                <w:sz w:val="23"/>
                <w:szCs w:val="23"/>
              </w:rPr>
            </w:pPr>
          </w:p>
        </w:tc>
        <w:tc>
          <w:tcPr>
            <w:tcW w:w="2340" w:type="dxa"/>
            <w:shd w:val="clear" w:color="auto" w:fill="FFE599" w:themeFill="accent4" w:themeFillTint="66"/>
          </w:tcPr>
          <w:p w:rsidR="00132D24" w:rsidRPr="002C0412" w:rsidRDefault="00132D24"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 xml:space="preserve">e primaruna skolako ani </w:t>
            </w:r>
            <w:r w:rsidRPr="002C0412">
              <w:rPr>
                <w:rFonts w:ascii="Times New Roman" w:hAnsi="Times New Roman" w:cs="Times New Roman"/>
                <w:b/>
                <w:noProof/>
                <w:sz w:val="23"/>
                <w:szCs w:val="23"/>
              </w:rPr>
              <w:t>Velezh</w:t>
            </w:r>
            <w:r>
              <w:rPr>
                <w:rFonts w:ascii="Times New Roman" w:hAnsi="Times New Roman" w:cs="Times New Roman"/>
                <w:b/>
                <w:noProof/>
                <w:sz w:val="23"/>
                <w:szCs w:val="23"/>
              </w:rPr>
              <w:t>a</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20:15</w:t>
            </w:r>
          </w:p>
        </w:tc>
      </w:tr>
      <w:tr w:rsidR="00132D24" w:rsidRPr="002C0412" w:rsidTr="00640D88">
        <w:tc>
          <w:tcPr>
            <w:tcW w:w="721" w:type="dxa"/>
            <w:vMerge w:val="restart"/>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lastRenderedPageBreak/>
              <w:t>3</w:t>
            </w:r>
          </w:p>
        </w:tc>
        <w:tc>
          <w:tcPr>
            <w:tcW w:w="5669" w:type="dxa"/>
            <w:shd w:val="clear" w:color="auto" w:fill="FFF2CC" w:themeFill="accent4" w:themeFillTint="33"/>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1-</w:t>
            </w:r>
            <w:r>
              <w:rPr>
                <w:rFonts w:ascii="Times New Roman" w:hAnsi="Times New Roman" w:cs="Times New Roman"/>
                <w:b/>
                <w:noProof/>
                <w:sz w:val="23"/>
                <w:szCs w:val="23"/>
              </w:rPr>
              <w:t xml:space="preserve">Publikuno shunipe ano </w:t>
            </w:r>
            <w:r w:rsidRPr="002C0412">
              <w:rPr>
                <w:rFonts w:ascii="Times New Roman" w:hAnsi="Times New Roman" w:cs="Times New Roman"/>
                <w:b/>
                <w:noProof/>
                <w:sz w:val="23"/>
                <w:szCs w:val="23"/>
              </w:rPr>
              <w:t>Zhur (Zhur, Vrmic</w:t>
            </w:r>
            <w:r>
              <w:rPr>
                <w:rFonts w:ascii="Times New Roman" w:hAnsi="Times New Roman" w:cs="Times New Roman"/>
                <w:b/>
                <w:noProof/>
                <w:sz w:val="23"/>
                <w:szCs w:val="23"/>
              </w:rPr>
              <w:t>a</w:t>
            </w:r>
            <w:r w:rsidRPr="002C0412">
              <w:rPr>
                <w:rFonts w:ascii="Times New Roman" w:hAnsi="Times New Roman" w:cs="Times New Roman"/>
                <w:b/>
                <w:noProof/>
                <w:sz w:val="23"/>
                <w:szCs w:val="23"/>
              </w:rPr>
              <w:t>, Shkoz</w:t>
            </w:r>
            <w:r>
              <w:rPr>
                <w:rFonts w:ascii="Times New Roman" w:hAnsi="Times New Roman" w:cs="Times New Roman"/>
                <w:b/>
                <w:noProof/>
                <w:sz w:val="23"/>
                <w:szCs w:val="23"/>
              </w:rPr>
              <w:t>a</w:t>
            </w:r>
            <w:r w:rsidRPr="002C0412">
              <w:rPr>
                <w:rFonts w:ascii="Times New Roman" w:hAnsi="Times New Roman" w:cs="Times New Roman"/>
                <w:b/>
                <w:noProof/>
                <w:sz w:val="23"/>
                <w:szCs w:val="23"/>
              </w:rPr>
              <w:t>, Dobrusht).</w:t>
            </w:r>
          </w:p>
        </w:tc>
        <w:tc>
          <w:tcPr>
            <w:tcW w:w="1980" w:type="dxa"/>
            <w:shd w:val="clear" w:color="auto" w:fill="FFF2CC" w:themeFill="accent4" w:themeFillTint="33"/>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rPr>
                <w:rFonts w:ascii="Times New Roman" w:hAnsi="Times New Roman" w:cs="Times New Roman"/>
                <w:b/>
                <w:sz w:val="23"/>
                <w:szCs w:val="23"/>
              </w:rPr>
            </w:pPr>
          </w:p>
        </w:tc>
        <w:tc>
          <w:tcPr>
            <w:tcW w:w="2340" w:type="dxa"/>
            <w:shd w:val="clear" w:color="auto" w:fill="FFF2CC" w:themeFill="accent4" w:themeFillTint="33"/>
          </w:tcPr>
          <w:p w:rsidR="00132D24" w:rsidRPr="002C0412" w:rsidRDefault="00132D24"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 xml:space="preserve">e primaruna skolako ano </w:t>
            </w:r>
            <w:r w:rsidRPr="002C0412">
              <w:rPr>
                <w:rFonts w:ascii="Times New Roman" w:hAnsi="Times New Roman" w:cs="Times New Roman"/>
                <w:b/>
                <w:noProof/>
                <w:sz w:val="23"/>
                <w:szCs w:val="23"/>
              </w:rPr>
              <w:t>Zhur</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18:00</w:t>
            </w:r>
          </w:p>
          <w:p w:rsidR="00132D24" w:rsidRPr="002C0412" w:rsidRDefault="00132D24" w:rsidP="00640D88">
            <w:pPr>
              <w:spacing w:after="0" w:line="360" w:lineRule="auto"/>
              <w:rPr>
                <w:rFonts w:ascii="Times New Roman" w:hAnsi="Times New Roman" w:cs="Times New Roman"/>
                <w:b/>
                <w:sz w:val="23"/>
                <w:szCs w:val="23"/>
              </w:rPr>
            </w:pPr>
          </w:p>
        </w:tc>
      </w:tr>
      <w:tr w:rsidR="00132D24" w:rsidRPr="002C0412" w:rsidTr="00640D88">
        <w:tc>
          <w:tcPr>
            <w:tcW w:w="721" w:type="dxa"/>
            <w:vMerge/>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p>
        </w:tc>
        <w:tc>
          <w:tcPr>
            <w:tcW w:w="5669" w:type="dxa"/>
            <w:shd w:val="clear" w:color="auto" w:fill="FFF2CC" w:themeFill="accent4" w:themeFillTint="33"/>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 xml:space="preserve">Publikuno Shunipe ani </w:t>
            </w:r>
            <w:r w:rsidRPr="002C0412">
              <w:rPr>
                <w:rFonts w:ascii="Times New Roman" w:hAnsi="Times New Roman" w:cs="Times New Roman"/>
                <w:b/>
                <w:noProof/>
                <w:sz w:val="23"/>
                <w:szCs w:val="23"/>
              </w:rPr>
              <w:t>Vlashnj</w:t>
            </w:r>
            <w:r>
              <w:rPr>
                <w:rFonts w:ascii="Times New Roman" w:hAnsi="Times New Roman" w:cs="Times New Roman"/>
                <w:b/>
                <w:noProof/>
                <w:sz w:val="23"/>
                <w:szCs w:val="23"/>
              </w:rPr>
              <w:t>a</w:t>
            </w:r>
            <w:r w:rsidRPr="002C0412">
              <w:rPr>
                <w:rFonts w:ascii="Times New Roman" w:hAnsi="Times New Roman" w:cs="Times New Roman"/>
                <w:b/>
                <w:noProof/>
                <w:sz w:val="23"/>
                <w:szCs w:val="23"/>
              </w:rPr>
              <w:t xml:space="preserve"> (</w:t>
            </w:r>
            <w:r>
              <w:rPr>
                <w:rFonts w:ascii="Times New Roman" w:hAnsi="Times New Roman" w:cs="Times New Roman"/>
                <w:b/>
                <w:noProof/>
                <w:sz w:val="23"/>
                <w:szCs w:val="23"/>
              </w:rPr>
              <w:t xml:space="preserve">Dizaki </w:t>
            </w:r>
            <w:r w:rsidRPr="002C0412">
              <w:rPr>
                <w:rFonts w:ascii="Times New Roman" w:hAnsi="Times New Roman" w:cs="Times New Roman"/>
                <w:b/>
                <w:noProof/>
                <w:sz w:val="23"/>
                <w:szCs w:val="23"/>
              </w:rPr>
              <w:t>Hoç</w:t>
            </w:r>
            <w:r>
              <w:rPr>
                <w:rFonts w:ascii="Times New Roman" w:hAnsi="Times New Roman" w:cs="Times New Roman"/>
                <w:b/>
                <w:noProof/>
                <w:sz w:val="23"/>
                <w:szCs w:val="23"/>
              </w:rPr>
              <w:t>a</w:t>
            </w:r>
            <w:r w:rsidRPr="002C0412">
              <w:rPr>
                <w:rFonts w:ascii="Times New Roman" w:hAnsi="Times New Roman" w:cs="Times New Roman"/>
                <w:b/>
                <w:noProof/>
                <w:sz w:val="23"/>
                <w:szCs w:val="23"/>
              </w:rPr>
              <w:t>, Jeshkovë, Malesi e Vërrinit, Poslisht, Billushë, Vlashnje, Kobaj, Grazhdanik, Atmaxhë).</w:t>
            </w:r>
          </w:p>
        </w:tc>
        <w:tc>
          <w:tcPr>
            <w:tcW w:w="1980" w:type="dxa"/>
            <w:shd w:val="clear" w:color="auto" w:fill="FFF2CC" w:themeFill="accent4" w:themeFillTint="33"/>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23 (</w:t>
            </w:r>
            <w:r>
              <w:rPr>
                <w:rFonts w:ascii="Times New Roman" w:hAnsi="Times New Roman" w:cs="Times New Roman"/>
                <w:b/>
                <w:noProof/>
                <w:sz w:val="23"/>
                <w:szCs w:val="23"/>
              </w:rPr>
              <w:t>yuli</w:t>
            </w:r>
            <w:r w:rsidRPr="002C0412">
              <w:rPr>
                <w:rFonts w:ascii="Times New Roman" w:hAnsi="Times New Roman" w:cs="Times New Roman"/>
                <w:b/>
                <w:noProof/>
                <w:sz w:val="23"/>
                <w:szCs w:val="23"/>
              </w:rPr>
              <w:t>) 2024</w:t>
            </w:r>
          </w:p>
          <w:p w:rsidR="00132D24" w:rsidRPr="002C0412" w:rsidRDefault="00132D24" w:rsidP="00640D88">
            <w:pPr>
              <w:spacing w:after="0" w:line="360" w:lineRule="auto"/>
              <w:jc w:val="center"/>
              <w:rPr>
                <w:rFonts w:ascii="Times New Roman" w:hAnsi="Times New Roman" w:cs="Times New Roman"/>
                <w:b/>
                <w:sz w:val="23"/>
                <w:szCs w:val="23"/>
              </w:rPr>
            </w:pPr>
          </w:p>
        </w:tc>
        <w:tc>
          <w:tcPr>
            <w:tcW w:w="2340" w:type="dxa"/>
            <w:shd w:val="clear" w:color="auto" w:fill="FFF2CC" w:themeFill="accent4" w:themeFillTint="33"/>
          </w:tcPr>
          <w:p w:rsidR="00132D24" w:rsidRPr="002C0412" w:rsidRDefault="00132D24" w:rsidP="00640D88">
            <w:pPr>
              <w:spacing w:after="0" w:line="360" w:lineRule="auto"/>
              <w:jc w:val="both"/>
              <w:rPr>
                <w:rFonts w:ascii="Times New Roman" w:hAnsi="Times New Roman" w:cs="Times New Roman"/>
                <w:b/>
                <w:sz w:val="23"/>
                <w:szCs w:val="23"/>
              </w:rPr>
            </w:pPr>
            <w:r w:rsidRPr="002C0412">
              <w:rPr>
                <w:rFonts w:ascii="Times New Roman" w:hAnsi="Times New Roman" w:cs="Times New Roman"/>
                <w:b/>
                <w:noProof/>
                <w:sz w:val="23"/>
                <w:szCs w:val="23"/>
              </w:rPr>
              <w:t>Ob</w:t>
            </w:r>
            <w:r>
              <w:rPr>
                <w:rFonts w:ascii="Times New Roman" w:hAnsi="Times New Roman" w:cs="Times New Roman"/>
                <w:b/>
                <w:noProof/>
                <w:sz w:val="23"/>
                <w:szCs w:val="23"/>
              </w:rPr>
              <w:t>y</w:t>
            </w:r>
            <w:r w:rsidRPr="002C0412">
              <w:rPr>
                <w:rFonts w:ascii="Times New Roman" w:hAnsi="Times New Roman" w:cs="Times New Roman"/>
                <w:b/>
                <w:noProof/>
                <w:sz w:val="23"/>
                <w:szCs w:val="23"/>
              </w:rPr>
              <w:t xml:space="preserve">ekti </w:t>
            </w:r>
            <w:r>
              <w:rPr>
                <w:rFonts w:ascii="Times New Roman" w:hAnsi="Times New Roman" w:cs="Times New Roman"/>
                <w:b/>
                <w:noProof/>
                <w:sz w:val="23"/>
                <w:szCs w:val="23"/>
              </w:rPr>
              <w:t>e pr</w:t>
            </w:r>
            <w:r w:rsidRPr="002C0412">
              <w:rPr>
                <w:rFonts w:ascii="Times New Roman" w:hAnsi="Times New Roman" w:cs="Times New Roman"/>
                <w:b/>
                <w:noProof/>
                <w:sz w:val="23"/>
                <w:szCs w:val="23"/>
              </w:rPr>
              <w:t>i</w:t>
            </w:r>
            <w:r>
              <w:rPr>
                <w:rFonts w:ascii="Times New Roman" w:hAnsi="Times New Roman" w:cs="Times New Roman"/>
                <w:b/>
                <w:noProof/>
                <w:sz w:val="23"/>
                <w:szCs w:val="23"/>
              </w:rPr>
              <w:t xml:space="preserve">maruna skolako ani </w:t>
            </w:r>
            <w:r w:rsidRPr="002C0412">
              <w:rPr>
                <w:rFonts w:ascii="Times New Roman" w:hAnsi="Times New Roman" w:cs="Times New Roman"/>
                <w:b/>
                <w:noProof/>
                <w:sz w:val="23"/>
                <w:szCs w:val="23"/>
              </w:rPr>
              <w:t>Vlashnj</w:t>
            </w:r>
            <w:r>
              <w:rPr>
                <w:rFonts w:ascii="Times New Roman" w:hAnsi="Times New Roman" w:cs="Times New Roman"/>
                <w:b/>
                <w:noProof/>
                <w:sz w:val="23"/>
                <w:szCs w:val="23"/>
              </w:rPr>
              <w:t>a</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19:30</w:t>
            </w:r>
          </w:p>
          <w:p w:rsidR="00132D24" w:rsidRPr="002C0412" w:rsidRDefault="00132D24" w:rsidP="00640D88">
            <w:pPr>
              <w:spacing w:after="0" w:line="360" w:lineRule="auto"/>
              <w:rPr>
                <w:rFonts w:ascii="Times New Roman" w:hAnsi="Times New Roman" w:cs="Times New Roman"/>
                <w:b/>
                <w:sz w:val="23"/>
                <w:szCs w:val="23"/>
              </w:rPr>
            </w:pPr>
          </w:p>
        </w:tc>
      </w:tr>
      <w:tr w:rsidR="00132D24" w:rsidRPr="002C0412" w:rsidTr="00640D88">
        <w:tc>
          <w:tcPr>
            <w:tcW w:w="721" w:type="dxa"/>
            <w:vMerge w:val="restart"/>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r w:rsidRPr="002C0412">
              <w:rPr>
                <w:rFonts w:ascii="Times New Roman" w:hAnsi="Times New Roman" w:cs="Times New Roman"/>
                <w:b/>
                <w:noProof/>
                <w:sz w:val="23"/>
                <w:szCs w:val="23"/>
              </w:rPr>
              <w:t>4</w:t>
            </w:r>
          </w:p>
        </w:tc>
        <w:tc>
          <w:tcPr>
            <w:tcW w:w="5669" w:type="dxa"/>
            <w:shd w:val="clear" w:color="auto" w:fill="F7CAAC" w:themeFill="accent2" w:themeFillTint="66"/>
          </w:tcPr>
          <w:p w:rsidR="00132D24" w:rsidRPr="002C0412" w:rsidRDefault="00132D24" w:rsidP="00640D88">
            <w:pPr>
              <w:pStyle w:val="NoSpacing"/>
              <w:spacing w:line="360" w:lineRule="auto"/>
              <w:jc w:val="both"/>
              <w:rPr>
                <w:rFonts w:ascii="Times New Roman" w:hAnsi="Times New Roman" w:cs="Times New Roman"/>
                <w:b/>
                <w:bCs/>
                <w:noProof/>
                <w:sz w:val="23"/>
                <w:szCs w:val="23"/>
              </w:rPr>
            </w:pPr>
            <w:r w:rsidRPr="002C0412">
              <w:rPr>
                <w:rFonts w:ascii="Times New Roman" w:hAnsi="Times New Roman" w:cs="Times New Roman"/>
                <w:b/>
                <w:bCs/>
                <w:noProof/>
                <w:sz w:val="23"/>
                <w:szCs w:val="23"/>
              </w:rPr>
              <w:t>1-</w:t>
            </w:r>
            <w:r>
              <w:rPr>
                <w:rFonts w:ascii="Times New Roman" w:hAnsi="Times New Roman" w:cs="Times New Roman"/>
                <w:b/>
                <w:bCs/>
                <w:noProof/>
                <w:sz w:val="23"/>
                <w:szCs w:val="23"/>
              </w:rPr>
              <w:t>Bujetesko shunipe juvlenca</w:t>
            </w:r>
            <w:r w:rsidRPr="002C0412">
              <w:rPr>
                <w:rFonts w:ascii="Times New Roman" w:hAnsi="Times New Roman" w:cs="Times New Roman"/>
                <w:b/>
                <w:bCs/>
                <w:noProof/>
                <w:sz w:val="23"/>
                <w:szCs w:val="23"/>
              </w:rPr>
              <w:t xml:space="preserve"> (</w:t>
            </w:r>
            <w:r>
              <w:rPr>
                <w:rFonts w:ascii="Times New Roman" w:hAnsi="Times New Roman" w:cs="Times New Roman"/>
                <w:b/>
                <w:bCs/>
                <w:noProof/>
                <w:sz w:val="23"/>
                <w:szCs w:val="23"/>
              </w:rPr>
              <w:t>yeryuno bujetipe</w:t>
            </w:r>
            <w:r w:rsidRPr="002C0412">
              <w:rPr>
                <w:rFonts w:ascii="Times New Roman" w:hAnsi="Times New Roman" w:cs="Times New Roman"/>
                <w:b/>
                <w:bCs/>
                <w:noProof/>
                <w:sz w:val="23"/>
                <w:szCs w:val="23"/>
              </w:rPr>
              <w:t xml:space="preserve">), </w:t>
            </w:r>
            <w:r>
              <w:rPr>
                <w:rFonts w:ascii="Times New Roman" w:hAnsi="Times New Roman" w:cs="Times New Roman"/>
                <w:b/>
                <w:bCs/>
                <w:noProof/>
                <w:sz w:val="23"/>
                <w:szCs w:val="23"/>
              </w:rPr>
              <w:t>terne, pensionistya thay BRO</w:t>
            </w:r>
            <w:r w:rsidRPr="002C0412">
              <w:rPr>
                <w:rFonts w:ascii="Times New Roman" w:hAnsi="Times New Roman" w:cs="Times New Roman"/>
                <w:b/>
                <w:bCs/>
                <w:noProof/>
                <w:sz w:val="23"/>
                <w:szCs w:val="23"/>
              </w:rPr>
              <w:t>.</w:t>
            </w:r>
          </w:p>
        </w:tc>
        <w:tc>
          <w:tcPr>
            <w:tcW w:w="1980" w:type="dxa"/>
            <w:shd w:val="clear" w:color="auto" w:fill="F7CAAC" w:themeFill="accent2"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w:t>
            </w:r>
            <w:r>
              <w:rPr>
                <w:rFonts w:ascii="Times New Roman" w:hAnsi="Times New Roman" w:cs="Times New Roman"/>
                <w:b/>
                <w:noProof/>
                <w:sz w:val="23"/>
                <w:szCs w:val="23"/>
              </w:rPr>
              <w:t>avgusti</w:t>
            </w:r>
            <w:r w:rsidRPr="002C0412">
              <w:rPr>
                <w:rFonts w:ascii="Times New Roman" w:hAnsi="Times New Roman" w:cs="Times New Roman"/>
                <w:b/>
                <w:noProof/>
                <w:sz w:val="23"/>
                <w:szCs w:val="23"/>
              </w:rPr>
              <w:t>) 2024</w:t>
            </w:r>
          </w:p>
          <w:p w:rsidR="00132D24" w:rsidRPr="002C0412" w:rsidRDefault="00132D24" w:rsidP="00640D88">
            <w:pPr>
              <w:spacing w:after="0" w:line="360" w:lineRule="auto"/>
              <w:jc w:val="center"/>
              <w:rPr>
                <w:rFonts w:ascii="Times New Roman" w:hAnsi="Times New Roman" w:cs="Times New Roman"/>
                <w:b/>
                <w:sz w:val="23"/>
                <w:szCs w:val="23"/>
              </w:rPr>
            </w:pPr>
          </w:p>
        </w:tc>
        <w:tc>
          <w:tcPr>
            <w:tcW w:w="2340" w:type="dxa"/>
            <w:shd w:val="clear" w:color="auto" w:fill="F7CAAC" w:themeFill="accent2" w:themeFillTint="66"/>
          </w:tcPr>
          <w:p w:rsidR="00132D24" w:rsidRPr="004D6DBA" w:rsidRDefault="00132D24" w:rsidP="00640D88">
            <w:pPr>
              <w:spacing w:after="0" w:line="360" w:lineRule="auto"/>
              <w:jc w:val="both"/>
              <w:rPr>
                <w:rFonts w:ascii="Times New Roman" w:hAnsi="Times New Roman" w:cs="Times New Roman"/>
                <w:b/>
                <w:sz w:val="23"/>
                <w:szCs w:val="23"/>
              </w:rPr>
            </w:pPr>
            <w:r>
              <w:rPr>
                <w:rFonts w:ascii="Times New Roman" w:hAnsi="Times New Roman" w:cs="Times New Roman"/>
                <w:b/>
                <w:noProof/>
                <w:sz w:val="23"/>
                <w:szCs w:val="23"/>
              </w:rPr>
              <w:t>Kedipyengi sala – Parno Kher</w:t>
            </w:r>
          </w:p>
        </w:tc>
        <w:tc>
          <w:tcPr>
            <w:tcW w:w="810" w:type="dxa"/>
            <w:shd w:val="clear" w:color="auto" w:fill="BF8F00" w:themeFill="accent4" w:themeFillShade="BF"/>
          </w:tcPr>
          <w:p w:rsidR="00132D24" w:rsidRPr="004D6DBA" w:rsidRDefault="00132D24"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18:00</w:t>
            </w:r>
          </w:p>
        </w:tc>
      </w:tr>
      <w:tr w:rsidR="00132D24" w:rsidRPr="002C0412" w:rsidTr="00640D88">
        <w:tc>
          <w:tcPr>
            <w:tcW w:w="721" w:type="dxa"/>
            <w:vMerge/>
            <w:shd w:val="clear" w:color="auto" w:fill="BF8F00" w:themeFill="accent4" w:themeFillShade="BF"/>
          </w:tcPr>
          <w:p w:rsidR="00132D24" w:rsidRPr="002C0412" w:rsidRDefault="00132D24" w:rsidP="00640D88">
            <w:pPr>
              <w:spacing w:after="0" w:line="360" w:lineRule="auto"/>
              <w:rPr>
                <w:rFonts w:ascii="Times New Roman" w:hAnsi="Times New Roman" w:cs="Times New Roman"/>
                <w:b/>
                <w:sz w:val="23"/>
                <w:szCs w:val="23"/>
              </w:rPr>
            </w:pPr>
          </w:p>
        </w:tc>
        <w:tc>
          <w:tcPr>
            <w:tcW w:w="5669" w:type="dxa"/>
            <w:shd w:val="clear" w:color="auto" w:fill="F7CAAC" w:themeFill="accent2" w:themeFillTint="66"/>
          </w:tcPr>
          <w:p w:rsidR="00132D24" w:rsidRPr="002C0412" w:rsidRDefault="00132D24" w:rsidP="00640D88">
            <w:pPr>
              <w:pStyle w:val="NoSpacing"/>
              <w:spacing w:line="360" w:lineRule="auto"/>
              <w:jc w:val="both"/>
              <w:rPr>
                <w:rFonts w:ascii="Times New Roman" w:hAnsi="Times New Roman" w:cs="Times New Roman"/>
                <w:b/>
                <w:noProof/>
                <w:sz w:val="23"/>
                <w:szCs w:val="23"/>
              </w:rPr>
            </w:pPr>
            <w:r w:rsidRPr="002C0412">
              <w:rPr>
                <w:rFonts w:ascii="Times New Roman" w:hAnsi="Times New Roman" w:cs="Times New Roman"/>
                <w:b/>
                <w:noProof/>
                <w:sz w:val="23"/>
                <w:szCs w:val="23"/>
              </w:rPr>
              <w:t>2-</w:t>
            </w:r>
            <w:r>
              <w:rPr>
                <w:rFonts w:ascii="Times New Roman" w:hAnsi="Times New Roman" w:cs="Times New Roman"/>
                <w:b/>
                <w:noProof/>
                <w:sz w:val="23"/>
                <w:szCs w:val="23"/>
              </w:rPr>
              <w:t>Shunipe e intereseske grupenca</w:t>
            </w:r>
            <w:r w:rsidRPr="002C0412">
              <w:rPr>
                <w:rFonts w:ascii="Times New Roman" w:hAnsi="Times New Roman" w:cs="Times New Roman"/>
                <w:b/>
                <w:noProof/>
                <w:sz w:val="23"/>
                <w:szCs w:val="23"/>
              </w:rPr>
              <w:t xml:space="preserve"> (Bizn</w:t>
            </w:r>
            <w:r>
              <w:rPr>
                <w:rFonts w:ascii="Times New Roman" w:hAnsi="Times New Roman" w:cs="Times New Roman"/>
                <w:b/>
                <w:noProof/>
                <w:sz w:val="23"/>
                <w:szCs w:val="23"/>
              </w:rPr>
              <w:t>isya, Fermerya, afaristya thy.</w:t>
            </w:r>
            <w:r w:rsidRPr="002C0412">
              <w:rPr>
                <w:rFonts w:ascii="Times New Roman" w:hAnsi="Times New Roman" w:cs="Times New Roman"/>
                <w:b/>
                <w:noProof/>
                <w:sz w:val="23"/>
                <w:szCs w:val="23"/>
              </w:rPr>
              <w:t>).</w:t>
            </w:r>
          </w:p>
        </w:tc>
        <w:tc>
          <w:tcPr>
            <w:tcW w:w="1980" w:type="dxa"/>
            <w:shd w:val="clear" w:color="auto" w:fill="F7CAAC" w:themeFill="accent2"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08 (</w:t>
            </w:r>
            <w:r>
              <w:rPr>
                <w:rFonts w:ascii="Times New Roman" w:hAnsi="Times New Roman" w:cs="Times New Roman"/>
                <w:b/>
                <w:noProof/>
                <w:sz w:val="23"/>
                <w:szCs w:val="23"/>
              </w:rPr>
              <w:t>avgusti</w:t>
            </w:r>
            <w:r w:rsidRPr="002C0412">
              <w:rPr>
                <w:rFonts w:ascii="Times New Roman" w:hAnsi="Times New Roman" w:cs="Times New Roman"/>
                <w:b/>
                <w:noProof/>
                <w:sz w:val="23"/>
                <w:szCs w:val="23"/>
              </w:rPr>
              <w:t>) 2024</w:t>
            </w:r>
          </w:p>
        </w:tc>
        <w:tc>
          <w:tcPr>
            <w:tcW w:w="2340" w:type="dxa"/>
            <w:shd w:val="clear" w:color="auto" w:fill="F7CAAC" w:themeFill="accent2" w:themeFillTint="66"/>
          </w:tcPr>
          <w:p w:rsidR="00132D24" w:rsidRPr="004D6DBA" w:rsidRDefault="00132D24" w:rsidP="00640D88">
            <w:pPr>
              <w:spacing w:after="0" w:line="360" w:lineRule="auto"/>
              <w:jc w:val="both"/>
              <w:rPr>
                <w:rFonts w:ascii="Times New Roman" w:hAnsi="Times New Roman" w:cs="Times New Roman"/>
                <w:b/>
                <w:sz w:val="23"/>
                <w:szCs w:val="23"/>
              </w:rPr>
            </w:pPr>
            <w:r>
              <w:rPr>
                <w:rFonts w:ascii="Times New Roman" w:hAnsi="Times New Roman" w:cs="Times New Roman"/>
                <w:b/>
                <w:noProof/>
                <w:sz w:val="23"/>
                <w:szCs w:val="23"/>
              </w:rPr>
              <w:t>Kedipyengi sala – Parno Kher</w:t>
            </w:r>
          </w:p>
        </w:tc>
        <w:tc>
          <w:tcPr>
            <w:tcW w:w="810" w:type="dxa"/>
            <w:shd w:val="clear" w:color="auto" w:fill="BF8F00" w:themeFill="accent4" w:themeFillShade="BF"/>
          </w:tcPr>
          <w:p w:rsidR="00132D24" w:rsidRPr="004D6DBA" w:rsidRDefault="00132D24" w:rsidP="00640D88">
            <w:pPr>
              <w:spacing w:after="0" w:line="360" w:lineRule="auto"/>
              <w:rPr>
                <w:rFonts w:ascii="Times New Roman" w:hAnsi="Times New Roman" w:cs="Times New Roman"/>
                <w:b/>
                <w:sz w:val="23"/>
                <w:szCs w:val="23"/>
              </w:rPr>
            </w:pPr>
            <w:r w:rsidRPr="004D6DBA">
              <w:rPr>
                <w:rFonts w:ascii="Times New Roman" w:hAnsi="Times New Roman" w:cs="Times New Roman"/>
                <w:b/>
                <w:noProof/>
                <w:sz w:val="23"/>
                <w:szCs w:val="23"/>
              </w:rPr>
              <w:t>19:00</w:t>
            </w:r>
          </w:p>
        </w:tc>
      </w:tr>
      <w:tr w:rsidR="00132D24" w:rsidRPr="002C0412" w:rsidTr="00640D88">
        <w:tc>
          <w:tcPr>
            <w:tcW w:w="721"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5</w:t>
            </w:r>
          </w:p>
        </w:tc>
        <w:tc>
          <w:tcPr>
            <w:tcW w:w="5669" w:type="dxa"/>
            <w:shd w:val="clear" w:color="auto" w:fill="FFE599" w:themeFill="accent4" w:themeFillTint="66"/>
          </w:tcPr>
          <w:p w:rsidR="00132D24" w:rsidRPr="002C0412" w:rsidRDefault="00132D24" w:rsidP="00640D88">
            <w:pPr>
              <w:pStyle w:val="NoSpacing"/>
              <w:spacing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1-General shunipe – finaluno e dizunenca thay sherunenca e gavenge koncilengo thay mahalengo</w:t>
            </w:r>
            <w:r w:rsidRPr="002C0412">
              <w:rPr>
                <w:rFonts w:ascii="Times New Roman" w:hAnsi="Times New Roman" w:cs="Times New Roman"/>
                <w:b/>
                <w:noProof/>
                <w:sz w:val="23"/>
                <w:szCs w:val="23"/>
              </w:rPr>
              <w:t>.</w:t>
            </w:r>
          </w:p>
        </w:tc>
        <w:tc>
          <w:tcPr>
            <w:tcW w:w="1980" w:type="dxa"/>
            <w:shd w:val="clear" w:color="auto" w:fill="FFE599" w:themeFill="accent4" w:themeFillTint="66"/>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09 (</w:t>
            </w:r>
            <w:r>
              <w:rPr>
                <w:rFonts w:ascii="Times New Roman" w:hAnsi="Times New Roman" w:cs="Times New Roman"/>
                <w:b/>
                <w:noProof/>
                <w:sz w:val="23"/>
                <w:szCs w:val="23"/>
              </w:rPr>
              <w:t>avgusti</w:t>
            </w:r>
            <w:r w:rsidRPr="002C0412">
              <w:rPr>
                <w:rFonts w:ascii="Times New Roman" w:hAnsi="Times New Roman" w:cs="Times New Roman"/>
                <w:b/>
                <w:noProof/>
                <w:sz w:val="23"/>
                <w:szCs w:val="23"/>
              </w:rPr>
              <w:t>) 2024</w:t>
            </w:r>
          </w:p>
        </w:tc>
        <w:tc>
          <w:tcPr>
            <w:tcW w:w="2340" w:type="dxa"/>
            <w:shd w:val="clear" w:color="auto" w:fill="FFE599" w:themeFill="accent4" w:themeFillTint="66"/>
          </w:tcPr>
          <w:p w:rsidR="00132D24" w:rsidRPr="002C0412" w:rsidRDefault="00132D24" w:rsidP="00640D88">
            <w:pPr>
              <w:spacing w:after="0" w:line="360" w:lineRule="auto"/>
              <w:jc w:val="both"/>
              <w:rPr>
                <w:rFonts w:ascii="Times New Roman" w:hAnsi="Times New Roman" w:cs="Times New Roman"/>
                <w:b/>
                <w:noProof/>
                <w:sz w:val="23"/>
                <w:szCs w:val="23"/>
              </w:rPr>
            </w:pPr>
            <w:r>
              <w:rPr>
                <w:rFonts w:ascii="Times New Roman" w:hAnsi="Times New Roman" w:cs="Times New Roman"/>
                <w:b/>
                <w:noProof/>
                <w:sz w:val="23"/>
                <w:szCs w:val="23"/>
              </w:rPr>
              <w:t>Kedipyengi sala – Parno Kher</w:t>
            </w:r>
          </w:p>
        </w:tc>
        <w:tc>
          <w:tcPr>
            <w:tcW w:w="810" w:type="dxa"/>
            <w:shd w:val="clear" w:color="auto" w:fill="BF8F00" w:themeFill="accent4" w:themeFillShade="BF"/>
          </w:tcPr>
          <w:p w:rsidR="00132D24" w:rsidRPr="002C0412" w:rsidRDefault="00132D24" w:rsidP="00640D88">
            <w:pPr>
              <w:spacing w:after="0" w:line="360" w:lineRule="auto"/>
              <w:rPr>
                <w:rFonts w:ascii="Times New Roman" w:hAnsi="Times New Roman" w:cs="Times New Roman"/>
                <w:b/>
                <w:noProof/>
                <w:sz w:val="23"/>
                <w:szCs w:val="23"/>
              </w:rPr>
            </w:pPr>
            <w:r w:rsidRPr="002C0412">
              <w:rPr>
                <w:rFonts w:ascii="Times New Roman" w:hAnsi="Times New Roman" w:cs="Times New Roman"/>
                <w:b/>
                <w:noProof/>
                <w:sz w:val="23"/>
                <w:szCs w:val="23"/>
              </w:rPr>
              <w:t>10:00</w:t>
            </w:r>
          </w:p>
        </w:tc>
      </w:tr>
    </w:tbl>
    <w:p w:rsidR="00132D24" w:rsidRPr="009E1B18" w:rsidRDefault="00132D24" w:rsidP="00132D24">
      <w:pPr>
        <w:spacing w:line="360" w:lineRule="auto"/>
        <w:jc w:val="both"/>
        <w:rPr>
          <w:rFonts w:ascii="Times New Roman" w:hAnsi="Times New Roman" w:cs="Times New Roman"/>
          <w:sz w:val="24"/>
          <w:szCs w:val="24"/>
        </w:rPr>
      </w:pPr>
      <w:r w:rsidRPr="009E1B18">
        <w:rPr>
          <w:rStyle w:val="FootnoteReference"/>
          <w:rFonts w:ascii="Times New Roman" w:hAnsi="Times New Roman" w:cs="Times New Roman"/>
          <w:sz w:val="24"/>
          <w:szCs w:val="24"/>
        </w:rPr>
        <w:footnoteRef/>
      </w:r>
      <w:r w:rsidRPr="009E1B18">
        <w:rPr>
          <w:rFonts w:ascii="Times New Roman" w:hAnsi="Times New Roman" w:cs="Times New Roman"/>
          <w:sz w:val="24"/>
          <w:szCs w:val="24"/>
        </w:rPr>
        <w:t xml:space="preserve"> </w:t>
      </w:r>
      <w:proofErr w:type="spellStart"/>
      <w:r>
        <w:rPr>
          <w:rFonts w:ascii="Times New Roman" w:hAnsi="Times New Roman" w:cs="Times New Roman"/>
          <w:sz w:val="24"/>
          <w:szCs w:val="24"/>
        </w:rPr>
        <w:t>Baziripea</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truyalipya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sikavgyona</w:t>
      </w:r>
      <w:proofErr w:type="spellEnd"/>
      <w:r>
        <w:rPr>
          <w:rFonts w:ascii="Times New Roman" w:hAnsi="Times New Roman" w:cs="Times New Roman"/>
          <w:sz w:val="24"/>
          <w:szCs w:val="24"/>
        </w:rPr>
        <w:t xml:space="preserve">, o kalendari </w:t>
      </w:r>
      <w:proofErr w:type="spellStart"/>
      <w:r>
        <w:rPr>
          <w:rFonts w:ascii="Times New Roman" w:hAnsi="Times New Roman" w:cs="Times New Roman"/>
          <w:sz w:val="24"/>
          <w:szCs w:val="24"/>
        </w:rPr>
        <w:t>shay</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ovelole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yaveripe</w:t>
      </w:r>
      <w:proofErr w:type="spellEnd"/>
      <w:r w:rsidRPr="009E1B18">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Pr>
          <w:rFonts w:ascii="Times New Roman" w:hAnsi="Times New Roman" w:cs="Times New Roman"/>
          <w:sz w:val="24"/>
          <w:szCs w:val="24"/>
        </w:rPr>
        <w:t>dizune</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adikergyon</w:t>
      </w:r>
      <w:proofErr w:type="spellEnd"/>
      <w:r>
        <w:rPr>
          <w:rFonts w:ascii="Times New Roman" w:hAnsi="Times New Roman" w:cs="Times New Roman"/>
          <w:sz w:val="24"/>
          <w:szCs w:val="24"/>
        </w:rPr>
        <w:t xml:space="preserve"> informime vash </w:t>
      </w:r>
      <w:proofErr w:type="spellStart"/>
      <w:r>
        <w:rPr>
          <w:rFonts w:ascii="Times New Roman" w:hAnsi="Times New Roman" w:cs="Times New Roman"/>
          <w:sz w:val="24"/>
          <w:szCs w:val="24"/>
        </w:rPr>
        <w:t>sasavo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eventualuno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yaveripe</w:t>
      </w:r>
      <w:proofErr w:type="spellEnd"/>
      <w:r w:rsidRPr="009E1B18">
        <w:rPr>
          <w:rFonts w:ascii="Times New Roman" w:hAnsi="Times New Roman" w:cs="Times New Roman"/>
          <w:sz w:val="24"/>
          <w:szCs w:val="24"/>
        </w:rPr>
        <w:t>.</w:t>
      </w:r>
    </w:p>
    <w:p w:rsidR="00132D24" w:rsidRPr="00FF5E29" w:rsidRDefault="00132D24" w:rsidP="00132D24">
      <w:pPr>
        <w:spacing w:line="360" w:lineRule="auto"/>
        <w:ind w:left="-1134" w:right="-988"/>
        <w:jc w:val="both"/>
        <w:rPr>
          <w:rFonts w:ascii="Times New Roman" w:hAnsi="Times New Roman" w:cs="Times New Roman"/>
        </w:rPr>
      </w:pPr>
      <w:r>
        <w:rPr>
          <w:rFonts w:ascii="Times New Roman" w:hAnsi="Times New Roman" w:cs="Times New Roman"/>
        </w:rPr>
        <w:t xml:space="preserve">Pe </w:t>
      </w:r>
      <w:proofErr w:type="spellStart"/>
      <w:r>
        <w:rPr>
          <w:rFonts w:ascii="Times New Roman" w:hAnsi="Times New Roman" w:cs="Times New Roman"/>
        </w:rPr>
        <w:t>publikune</w:t>
      </w:r>
      <w:proofErr w:type="spellEnd"/>
      <w:r>
        <w:rPr>
          <w:rFonts w:ascii="Times New Roman" w:hAnsi="Times New Roman" w:cs="Times New Roman"/>
        </w:rPr>
        <w:t xml:space="preserve"> </w:t>
      </w:r>
      <w:proofErr w:type="spellStart"/>
      <w:r>
        <w:rPr>
          <w:rFonts w:ascii="Times New Roman" w:hAnsi="Times New Roman" w:cs="Times New Roman"/>
        </w:rPr>
        <w:t>bujeteske</w:t>
      </w:r>
      <w:proofErr w:type="spellEnd"/>
      <w:r>
        <w:rPr>
          <w:rFonts w:ascii="Times New Roman" w:hAnsi="Times New Roman" w:cs="Times New Roman"/>
        </w:rPr>
        <w:t xml:space="preserve"> </w:t>
      </w:r>
      <w:proofErr w:type="spellStart"/>
      <w:r>
        <w:rPr>
          <w:rFonts w:ascii="Times New Roman" w:hAnsi="Times New Roman" w:cs="Times New Roman"/>
        </w:rPr>
        <w:t>shunipya</w:t>
      </w:r>
      <w:proofErr w:type="spellEnd"/>
      <w:r>
        <w:rPr>
          <w:rFonts w:ascii="Times New Roman" w:hAnsi="Times New Roman" w:cs="Times New Roman"/>
        </w:rPr>
        <w:t xml:space="preserve"> </w:t>
      </w:r>
      <w:proofErr w:type="spellStart"/>
      <w:r>
        <w:rPr>
          <w:rFonts w:ascii="Times New Roman" w:hAnsi="Times New Roman" w:cs="Times New Roman"/>
        </w:rPr>
        <w:t>shay</w:t>
      </w:r>
      <w:proofErr w:type="spellEnd"/>
      <w:r>
        <w:rPr>
          <w:rFonts w:ascii="Times New Roman" w:hAnsi="Times New Roman" w:cs="Times New Roman"/>
        </w:rPr>
        <w:t xml:space="preserve"> te len </w:t>
      </w:r>
      <w:proofErr w:type="spellStart"/>
      <w:r>
        <w:rPr>
          <w:rFonts w:ascii="Times New Roman" w:hAnsi="Times New Roman" w:cs="Times New Roman"/>
        </w:rPr>
        <w:t>kotor</w:t>
      </w:r>
      <w:proofErr w:type="spellEnd"/>
      <w:r w:rsidRPr="00FF5E29">
        <w:rPr>
          <w:rFonts w:ascii="Times New Roman" w:hAnsi="Times New Roman" w:cs="Times New Roman"/>
        </w:rPr>
        <w:t xml:space="preserve">: </w:t>
      </w:r>
      <w:proofErr w:type="spellStart"/>
      <w:r>
        <w:rPr>
          <w:rFonts w:ascii="Times New Roman" w:hAnsi="Times New Roman" w:cs="Times New Roman"/>
        </w:rPr>
        <w:t>Dizune</w:t>
      </w:r>
      <w:proofErr w:type="spellEnd"/>
      <w:r>
        <w:rPr>
          <w:rFonts w:ascii="Times New Roman" w:hAnsi="Times New Roman" w:cs="Times New Roman"/>
        </w:rPr>
        <w:t xml:space="preserve">, </w:t>
      </w:r>
      <w:proofErr w:type="spellStart"/>
      <w:r>
        <w:rPr>
          <w:rFonts w:ascii="Times New Roman" w:hAnsi="Times New Roman" w:cs="Times New Roman"/>
        </w:rPr>
        <w:t>lokalune</w:t>
      </w:r>
      <w:proofErr w:type="spellEnd"/>
      <w:r>
        <w:rPr>
          <w:rFonts w:ascii="Times New Roman" w:hAnsi="Times New Roman" w:cs="Times New Roman"/>
        </w:rPr>
        <w:t xml:space="preserve"> </w:t>
      </w:r>
      <w:proofErr w:type="spellStart"/>
      <w:r>
        <w:rPr>
          <w:rFonts w:ascii="Times New Roman" w:hAnsi="Times New Roman" w:cs="Times New Roman"/>
        </w:rPr>
        <w:t>mahalenge</w:t>
      </w:r>
      <w:proofErr w:type="spellEnd"/>
      <w:r>
        <w:rPr>
          <w:rFonts w:ascii="Times New Roman" w:hAnsi="Times New Roman" w:cs="Times New Roman"/>
        </w:rPr>
        <w:t xml:space="preserve"> </w:t>
      </w:r>
      <w:proofErr w:type="spellStart"/>
      <w:r>
        <w:rPr>
          <w:rFonts w:ascii="Times New Roman" w:hAnsi="Times New Roman" w:cs="Times New Roman"/>
        </w:rPr>
        <w:t>reprezentya</w:t>
      </w:r>
      <w:proofErr w:type="spellEnd"/>
      <w:r>
        <w:rPr>
          <w:rFonts w:ascii="Times New Roman" w:hAnsi="Times New Roman" w:cs="Times New Roman"/>
        </w:rPr>
        <w:t>, BRO-</w:t>
      </w:r>
      <w:proofErr w:type="spellStart"/>
      <w:r>
        <w:rPr>
          <w:rFonts w:ascii="Times New Roman" w:hAnsi="Times New Roman" w:cs="Times New Roman"/>
        </w:rPr>
        <w:t>esnge</w:t>
      </w:r>
      <w:proofErr w:type="spellEnd"/>
      <w:r>
        <w:rPr>
          <w:rFonts w:ascii="Times New Roman" w:hAnsi="Times New Roman" w:cs="Times New Roman"/>
        </w:rPr>
        <w:t xml:space="preserve"> </w:t>
      </w:r>
      <w:proofErr w:type="spellStart"/>
      <w:r>
        <w:rPr>
          <w:rFonts w:ascii="Times New Roman" w:hAnsi="Times New Roman" w:cs="Times New Roman"/>
        </w:rPr>
        <w:t>reprezentya</w:t>
      </w:r>
      <w:proofErr w:type="spellEnd"/>
      <w:r>
        <w:rPr>
          <w:rFonts w:ascii="Times New Roman" w:hAnsi="Times New Roman" w:cs="Times New Roman"/>
        </w:rPr>
        <w:t xml:space="preserve">, </w:t>
      </w:r>
      <w:proofErr w:type="spellStart"/>
      <w:r>
        <w:rPr>
          <w:rFonts w:ascii="Times New Roman" w:hAnsi="Times New Roman" w:cs="Times New Roman"/>
        </w:rPr>
        <w:t>komunitetenge</w:t>
      </w:r>
      <w:proofErr w:type="spellEnd"/>
      <w:r>
        <w:rPr>
          <w:rFonts w:ascii="Times New Roman" w:hAnsi="Times New Roman" w:cs="Times New Roman"/>
        </w:rPr>
        <w:t xml:space="preserve"> </w:t>
      </w:r>
      <w:proofErr w:type="spellStart"/>
      <w:r>
        <w:rPr>
          <w:rFonts w:ascii="Times New Roman" w:hAnsi="Times New Roman" w:cs="Times New Roman"/>
        </w:rPr>
        <w:t>reprezentya</w:t>
      </w:r>
      <w:proofErr w:type="spellEnd"/>
      <w:r>
        <w:rPr>
          <w:rFonts w:ascii="Times New Roman" w:hAnsi="Times New Roman" w:cs="Times New Roman"/>
        </w:rPr>
        <w:t xml:space="preserve">, o </w:t>
      </w:r>
      <w:proofErr w:type="spellStart"/>
      <w:r>
        <w:rPr>
          <w:rFonts w:ascii="Times New Roman" w:hAnsi="Times New Roman" w:cs="Times New Roman"/>
        </w:rPr>
        <w:t>terne</w:t>
      </w:r>
      <w:proofErr w:type="spellEnd"/>
      <w:r>
        <w:rPr>
          <w:rFonts w:ascii="Times New Roman" w:hAnsi="Times New Roman" w:cs="Times New Roman"/>
        </w:rPr>
        <w:t xml:space="preserve">, </w:t>
      </w:r>
      <w:proofErr w:type="spellStart"/>
      <w:r>
        <w:rPr>
          <w:rFonts w:ascii="Times New Roman" w:hAnsi="Times New Roman" w:cs="Times New Roman"/>
        </w:rPr>
        <w:t>studentya</w:t>
      </w:r>
      <w:proofErr w:type="spellEnd"/>
      <w:r>
        <w:rPr>
          <w:rFonts w:ascii="Times New Roman" w:hAnsi="Times New Roman" w:cs="Times New Roman"/>
        </w:rPr>
        <w:t xml:space="preserve">, </w:t>
      </w:r>
      <w:proofErr w:type="spellStart"/>
      <w:r>
        <w:rPr>
          <w:rFonts w:ascii="Times New Roman" w:hAnsi="Times New Roman" w:cs="Times New Roman"/>
        </w:rPr>
        <w:t>biznisesko</w:t>
      </w:r>
      <w:proofErr w:type="spellEnd"/>
      <w:r>
        <w:rPr>
          <w:rFonts w:ascii="Times New Roman" w:hAnsi="Times New Roman" w:cs="Times New Roman"/>
        </w:rPr>
        <w:t xml:space="preserve"> komuniteti</w:t>
      </w:r>
      <w:r w:rsidRPr="00FF5E29">
        <w:rPr>
          <w:rFonts w:ascii="Times New Roman" w:hAnsi="Times New Roman" w:cs="Times New Roman"/>
        </w:rPr>
        <w:t xml:space="preserve">, </w:t>
      </w:r>
      <w:proofErr w:type="spellStart"/>
      <w:r>
        <w:rPr>
          <w:rFonts w:ascii="Times New Roman" w:hAnsi="Times New Roman" w:cs="Times New Roman"/>
        </w:rPr>
        <w:t>publikune</w:t>
      </w:r>
      <w:proofErr w:type="spellEnd"/>
      <w:r>
        <w:rPr>
          <w:rFonts w:ascii="Times New Roman" w:hAnsi="Times New Roman" w:cs="Times New Roman"/>
        </w:rPr>
        <w:t xml:space="preserve"> </w:t>
      </w:r>
      <w:proofErr w:type="spellStart"/>
      <w:r>
        <w:rPr>
          <w:rFonts w:ascii="Times New Roman" w:hAnsi="Times New Roman" w:cs="Times New Roman"/>
        </w:rPr>
        <w:t>kompanienge</w:t>
      </w:r>
      <w:proofErr w:type="spellEnd"/>
      <w:r>
        <w:rPr>
          <w:rFonts w:ascii="Times New Roman" w:hAnsi="Times New Roman" w:cs="Times New Roman"/>
        </w:rPr>
        <w:t xml:space="preserve"> </w:t>
      </w:r>
      <w:proofErr w:type="spellStart"/>
      <w:r>
        <w:rPr>
          <w:rFonts w:ascii="Times New Roman" w:hAnsi="Times New Roman" w:cs="Times New Roman"/>
        </w:rPr>
        <w:t>reprezentya</w:t>
      </w:r>
      <w:proofErr w:type="spellEnd"/>
      <w:r>
        <w:rPr>
          <w:rFonts w:ascii="Times New Roman" w:hAnsi="Times New Roman" w:cs="Times New Roman"/>
        </w:rPr>
        <w:t xml:space="preserve">, </w:t>
      </w:r>
      <w:proofErr w:type="spellStart"/>
      <w:r>
        <w:rPr>
          <w:rFonts w:ascii="Times New Roman" w:hAnsi="Times New Roman" w:cs="Times New Roman"/>
        </w:rPr>
        <w:t>Prizrenoske</w:t>
      </w:r>
      <w:proofErr w:type="spellEnd"/>
      <w:r>
        <w:rPr>
          <w:rFonts w:ascii="Times New Roman" w:hAnsi="Times New Roman" w:cs="Times New Roman"/>
        </w:rPr>
        <w:t xml:space="preserve"> </w:t>
      </w:r>
      <w:proofErr w:type="spellStart"/>
      <w:r>
        <w:rPr>
          <w:rFonts w:ascii="Times New Roman" w:hAnsi="Times New Roman" w:cs="Times New Roman"/>
        </w:rPr>
        <w:t>Sombeshipaske</w:t>
      </w:r>
      <w:proofErr w:type="spellEnd"/>
      <w:r>
        <w:rPr>
          <w:rFonts w:ascii="Times New Roman" w:hAnsi="Times New Roman" w:cs="Times New Roman"/>
        </w:rPr>
        <w:t xml:space="preserve"> jene</w:t>
      </w:r>
      <w:r w:rsidRPr="00FF5E29">
        <w:rPr>
          <w:rFonts w:ascii="Times New Roman" w:hAnsi="Times New Roman" w:cs="Times New Roman"/>
        </w:rPr>
        <w:t xml:space="preserve">, </w:t>
      </w:r>
      <w:proofErr w:type="spellStart"/>
      <w:r w:rsidRPr="00FF5E29">
        <w:rPr>
          <w:rFonts w:ascii="Times New Roman" w:hAnsi="Times New Roman" w:cs="Times New Roman"/>
        </w:rPr>
        <w:t>deputet</w:t>
      </w:r>
      <w:r>
        <w:rPr>
          <w:rFonts w:ascii="Times New Roman" w:hAnsi="Times New Roman" w:cs="Times New Roman"/>
        </w:rPr>
        <w:t>ya</w:t>
      </w:r>
      <w:proofErr w:type="spellEnd"/>
      <w:r w:rsidRPr="00FF5E29">
        <w:rPr>
          <w:rFonts w:ascii="Times New Roman" w:hAnsi="Times New Roman" w:cs="Times New Roman"/>
        </w:rPr>
        <w:t xml:space="preserve">, </w:t>
      </w:r>
      <w:proofErr w:type="spellStart"/>
      <w:r>
        <w:rPr>
          <w:rFonts w:ascii="Times New Roman" w:hAnsi="Times New Roman" w:cs="Times New Roman"/>
        </w:rPr>
        <w:t>komunake</w:t>
      </w:r>
      <w:proofErr w:type="spellEnd"/>
      <w:r>
        <w:rPr>
          <w:rFonts w:ascii="Times New Roman" w:hAnsi="Times New Roman" w:cs="Times New Roman"/>
        </w:rPr>
        <w:t xml:space="preserve"> </w:t>
      </w:r>
      <w:proofErr w:type="spellStart"/>
      <w:r>
        <w:rPr>
          <w:rFonts w:ascii="Times New Roman" w:hAnsi="Times New Roman" w:cs="Times New Roman"/>
        </w:rPr>
        <w:t>butikerne</w:t>
      </w:r>
      <w:proofErr w:type="spellEnd"/>
      <w:r>
        <w:rPr>
          <w:rFonts w:ascii="Times New Roman" w:hAnsi="Times New Roman" w:cs="Times New Roman"/>
        </w:rPr>
        <w:t xml:space="preserve">, </w:t>
      </w:r>
      <w:proofErr w:type="spellStart"/>
      <w:r>
        <w:rPr>
          <w:rFonts w:ascii="Times New Roman" w:hAnsi="Times New Roman" w:cs="Times New Roman"/>
        </w:rPr>
        <w:t>politikune</w:t>
      </w:r>
      <w:proofErr w:type="spellEnd"/>
      <w:r>
        <w:rPr>
          <w:rFonts w:ascii="Times New Roman" w:hAnsi="Times New Roman" w:cs="Times New Roman"/>
        </w:rPr>
        <w:t xml:space="preserve"> </w:t>
      </w:r>
      <w:proofErr w:type="spellStart"/>
      <w:r>
        <w:rPr>
          <w:rFonts w:ascii="Times New Roman" w:hAnsi="Times New Roman" w:cs="Times New Roman"/>
        </w:rPr>
        <w:t>partienge</w:t>
      </w:r>
      <w:proofErr w:type="spellEnd"/>
      <w:r>
        <w:rPr>
          <w:rFonts w:ascii="Times New Roman" w:hAnsi="Times New Roman" w:cs="Times New Roman"/>
        </w:rPr>
        <w:t xml:space="preserve"> jene </w:t>
      </w:r>
      <w:proofErr w:type="spellStart"/>
      <w:r>
        <w:rPr>
          <w:rFonts w:ascii="Times New Roman" w:hAnsi="Times New Roman" w:cs="Times New Roman"/>
        </w:rPr>
        <w:t>thay</w:t>
      </w:r>
      <w:proofErr w:type="spellEnd"/>
      <w:r>
        <w:rPr>
          <w:rFonts w:ascii="Times New Roman" w:hAnsi="Times New Roman" w:cs="Times New Roman"/>
        </w:rPr>
        <w:t xml:space="preserve"> </w:t>
      </w:r>
      <w:proofErr w:type="spellStart"/>
      <w:r>
        <w:rPr>
          <w:rFonts w:ascii="Times New Roman" w:hAnsi="Times New Roman" w:cs="Times New Roman"/>
        </w:rPr>
        <w:t>medienge</w:t>
      </w:r>
      <w:proofErr w:type="spellEnd"/>
      <w:r>
        <w:rPr>
          <w:rFonts w:ascii="Times New Roman" w:hAnsi="Times New Roman" w:cs="Times New Roman"/>
        </w:rPr>
        <w:t xml:space="preserve"> </w:t>
      </w:r>
      <w:proofErr w:type="spellStart"/>
      <w:r>
        <w:rPr>
          <w:rFonts w:ascii="Times New Roman" w:hAnsi="Times New Roman" w:cs="Times New Roman"/>
        </w:rPr>
        <w:t>reprezentya</w:t>
      </w:r>
      <w:proofErr w:type="spellEnd"/>
      <w:r w:rsidRPr="00FF5E29">
        <w:rPr>
          <w:rFonts w:ascii="Times New Roman" w:hAnsi="Times New Roman" w:cs="Times New Roman"/>
        </w:rPr>
        <w:t>.</w:t>
      </w:r>
    </w:p>
    <w:p w:rsidR="00132D24" w:rsidRPr="00FF5E29" w:rsidRDefault="00132D24" w:rsidP="00132D24">
      <w:pPr>
        <w:spacing w:line="360" w:lineRule="auto"/>
        <w:ind w:left="-1134" w:right="-988"/>
        <w:jc w:val="both"/>
        <w:rPr>
          <w:rFonts w:ascii="Times New Roman" w:hAnsi="Times New Roman" w:cs="Times New Roman"/>
        </w:rPr>
      </w:pPr>
      <w:proofErr w:type="spellStart"/>
      <w:r w:rsidRPr="00FF5E29">
        <w:rPr>
          <w:rFonts w:ascii="Times New Roman" w:hAnsi="Times New Roman" w:cs="Times New Roman"/>
        </w:rPr>
        <w:t>Informa</w:t>
      </w:r>
      <w:r>
        <w:rPr>
          <w:rFonts w:ascii="Times New Roman" w:hAnsi="Times New Roman" w:cs="Times New Roman"/>
        </w:rPr>
        <w:t>cia</w:t>
      </w:r>
      <w:proofErr w:type="spellEnd"/>
      <w:r>
        <w:rPr>
          <w:rFonts w:ascii="Times New Roman" w:hAnsi="Times New Roman" w:cs="Times New Roman"/>
        </w:rPr>
        <w:t xml:space="preserve"> vash </w:t>
      </w:r>
      <w:proofErr w:type="spellStart"/>
      <w:r>
        <w:rPr>
          <w:rFonts w:ascii="Times New Roman" w:hAnsi="Times New Roman" w:cs="Times New Roman"/>
        </w:rPr>
        <w:t>bujeteske</w:t>
      </w:r>
      <w:proofErr w:type="spellEnd"/>
      <w:r>
        <w:rPr>
          <w:rFonts w:ascii="Times New Roman" w:hAnsi="Times New Roman" w:cs="Times New Roman"/>
        </w:rPr>
        <w:t xml:space="preserve"> </w:t>
      </w:r>
      <w:proofErr w:type="spellStart"/>
      <w:r>
        <w:rPr>
          <w:rFonts w:ascii="Times New Roman" w:hAnsi="Times New Roman" w:cs="Times New Roman"/>
        </w:rPr>
        <w:t>lenya</w:t>
      </w:r>
      <w:proofErr w:type="spellEnd"/>
      <w:r>
        <w:rPr>
          <w:rFonts w:ascii="Times New Roman" w:hAnsi="Times New Roman" w:cs="Times New Roman"/>
        </w:rPr>
        <w:t xml:space="preserve"> </w:t>
      </w:r>
      <w:proofErr w:type="spellStart"/>
      <w:r>
        <w:rPr>
          <w:rFonts w:ascii="Times New Roman" w:hAnsi="Times New Roman" w:cs="Times New Roman"/>
        </w:rPr>
        <w:t>thay</w:t>
      </w:r>
      <w:proofErr w:type="spellEnd"/>
      <w:r>
        <w:rPr>
          <w:rFonts w:ascii="Times New Roman" w:hAnsi="Times New Roman" w:cs="Times New Roman"/>
        </w:rPr>
        <w:t xml:space="preserve"> o </w:t>
      </w:r>
      <w:proofErr w:type="spellStart"/>
      <w:r>
        <w:rPr>
          <w:rFonts w:ascii="Times New Roman" w:hAnsi="Times New Roman" w:cs="Times New Roman"/>
        </w:rPr>
        <w:t>bujeti</w:t>
      </w:r>
      <w:proofErr w:type="spellEnd"/>
      <w:r>
        <w:rPr>
          <w:rFonts w:ascii="Times New Roman" w:hAnsi="Times New Roman" w:cs="Times New Roman"/>
        </w:rPr>
        <w:t xml:space="preserve"> e </w:t>
      </w:r>
      <w:proofErr w:type="spellStart"/>
      <w:r>
        <w:rPr>
          <w:rFonts w:ascii="Times New Roman" w:hAnsi="Times New Roman" w:cs="Times New Roman"/>
        </w:rPr>
        <w:t>Prizrenoska</w:t>
      </w:r>
      <w:proofErr w:type="spellEnd"/>
      <w:r>
        <w:rPr>
          <w:rFonts w:ascii="Times New Roman" w:hAnsi="Times New Roman" w:cs="Times New Roman"/>
        </w:rPr>
        <w:t xml:space="preserve"> </w:t>
      </w:r>
      <w:proofErr w:type="spellStart"/>
      <w:r>
        <w:rPr>
          <w:rFonts w:ascii="Times New Roman" w:hAnsi="Times New Roman" w:cs="Times New Roman"/>
        </w:rPr>
        <w:t>Komunako</w:t>
      </w:r>
      <w:proofErr w:type="spellEnd"/>
      <w:r>
        <w:rPr>
          <w:rFonts w:ascii="Times New Roman" w:hAnsi="Times New Roman" w:cs="Times New Roman"/>
        </w:rPr>
        <w:t xml:space="preserve"> </w:t>
      </w:r>
      <w:proofErr w:type="spellStart"/>
      <w:r>
        <w:rPr>
          <w:rFonts w:ascii="Times New Roman" w:hAnsi="Times New Roman" w:cs="Times New Roman"/>
        </w:rPr>
        <w:t>shay</w:t>
      </w:r>
      <w:proofErr w:type="spellEnd"/>
      <w:r>
        <w:rPr>
          <w:rFonts w:ascii="Times New Roman" w:hAnsi="Times New Roman" w:cs="Times New Roman"/>
        </w:rPr>
        <w:t xml:space="preserve"> te len ko </w:t>
      </w:r>
      <w:proofErr w:type="spellStart"/>
      <w:r>
        <w:rPr>
          <w:rFonts w:ascii="Times New Roman" w:hAnsi="Times New Roman" w:cs="Times New Roman"/>
        </w:rPr>
        <w:t>akala</w:t>
      </w:r>
      <w:proofErr w:type="spellEnd"/>
      <w:r>
        <w:rPr>
          <w:rFonts w:ascii="Times New Roman" w:hAnsi="Times New Roman" w:cs="Times New Roman"/>
        </w:rPr>
        <w:t xml:space="preserve"> </w:t>
      </w:r>
      <w:proofErr w:type="spellStart"/>
      <w:r>
        <w:rPr>
          <w:rFonts w:ascii="Times New Roman" w:hAnsi="Times New Roman" w:cs="Times New Roman"/>
        </w:rPr>
        <w:t>linkya</w:t>
      </w:r>
      <w:proofErr w:type="spellEnd"/>
      <w:r w:rsidRPr="00FF5E29">
        <w:rPr>
          <w:rFonts w:ascii="Times New Roman" w:hAnsi="Times New Roman" w:cs="Times New Roman"/>
        </w:rPr>
        <w:t>:</w:t>
      </w:r>
    </w:p>
    <w:p w:rsidR="00132D24" w:rsidRPr="00FF5E29" w:rsidRDefault="00132D24" w:rsidP="00132D24">
      <w:pPr>
        <w:spacing w:line="360" w:lineRule="auto"/>
        <w:ind w:left="-1134" w:right="-988"/>
        <w:jc w:val="both"/>
        <w:rPr>
          <w:rFonts w:ascii="Times New Roman" w:hAnsi="Times New Roman" w:cs="Times New Roman"/>
        </w:rPr>
      </w:pPr>
      <w:proofErr w:type="spellStart"/>
      <w:r>
        <w:rPr>
          <w:rFonts w:ascii="Times New Roman" w:hAnsi="Times New Roman" w:cs="Times New Roman"/>
        </w:rPr>
        <w:t>Komunaki</w:t>
      </w:r>
      <w:proofErr w:type="spellEnd"/>
      <w:r>
        <w:rPr>
          <w:rFonts w:ascii="Times New Roman" w:hAnsi="Times New Roman" w:cs="Times New Roman"/>
        </w:rPr>
        <w:t xml:space="preserve"> </w:t>
      </w:r>
      <w:proofErr w:type="spellStart"/>
      <w:r>
        <w:rPr>
          <w:rFonts w:ascii="Times New Roman" w:hAnsi="Times New Roman" w:cs="Times New Roman"/>
        </w:rPr>
        <w:t>ofisialuni</w:t>
      </w:r>
      <w:proofErr w:type="spellEnd"/>
      <w:r>
        <w:rPr>
          <w:rFonts w:ascii="Times New Roman" w:hAnsi="Times New Roman" w:cs="Times New Roman"/>
        </w:rPr>
        <w:t xml:space="preserve"> </w:t>
      </w:r>
      <w:proofErr w:type="spellStart"/>
      <w:r>
        <w:rPr>
          <w:rFonts w:ascii="Times New Roman" w:hAnsi="Times New Roman" w:cs="Times New Roman"/>
        </w:rPr>
        <w:t>uebqham</w:t>
      </w:r>
      <w:proofErr w:type="spellEnd"/>
      <w:r w:rsidRPr="00FF5E29">
        <w:rPr>
          <w:rFonts w:ascii="Times New Roman" w:hAnsi="Times New Roman" w:cs="Times New Roman"/>
        </w:rPr>
        <w:t xml:space="preserve">: </w:t>
      </w:r>
      <w:hyperlink r:id="rId29" w:history="1">
        <w:r w:rsidRPr="00FF5E29">
          <w:rPr>
            <w:rStyle w:val="Hyperlink"/>
            <w:rFonts w:ascii="Times New Roman" w:hAnsi="Times New Roman" w:cs="Times New Roman"/>
            <w:color w:val="0000FF"/>
          </w:rPr>
          <w:t>https://kk.rks-gov.net/prizren/financa/</w:t>
        </w:r>
      </w:hyperlink>
      <w:r w:rsidRPr="00FF5E29">
        <w:rPr>
          <w:rFonts w:ascii="Times New Roman" w:hAnsi="Times New Roman" w:cs="Times New Roman"/>
          <w:color w:val="0000FF"/>
        </w:rPr>
        <w:t xml:space="preserve"> </w:t>
      </w:r>
      <w:proofErr w:type="spellStart"/>
      <w:r>
        <w:rPr>
          <w:rFonts w:ascii="Times New Roman" w:hAnsi="Times New Roman" w:cs="Times New Roman"/>
        </w:rPr>
        <w:t>thay</w:t>
      </w:r>
      <w:proofErr w:type="spellEnd"/>
      <w:r w:rsidRPr="00FF5E29">
        <w:rPr>
          <w:rFonts w:ascii="Times New Roman" w:hAnsi="Times New Roman" w:cs="Times New Roman"/>
          <w:color w:val="0000FF"/>
        </w:rPr>
        <w:t xml:space="preserve"> </w:t>
      </w:r>
      <w:hyperlink r:id="rId30" w:history="1">
        <w:r w:rsidRPr="00FF5E29">
          <w:rPr>
            <w:rStyle w:val="Hyperlink"/>
            <w:rFonts w:ascii="Times New Roman" w:hAnsi="Times New Roman" w:cs="Times New Roman"/>
            <w:color w:val="0000FF"/>
          </w:rPr>
          <w:t>https://kk.rks-gov.net/prizren/category/degjimet-publike/</w:t>
        </w:r>
      </w:hyperlink>
      <w:r w:rsidRPr="00FF5E29">
        <w:rPr>
          <w:rFonts w:ascii="Times New Roman" w:hAnsi="Times New Roman" w:cs="Times New Roman"/>
          <w:color w:val="0000FF"/>
        </w:rPr>
        <w:t xml:space="preserve"> .</w:t>
      </w:r>
    </w:p>
    <w:p w:rsidR="00132D24" w:rsidRPr="00FF5E29" w:rsidRDefault="00132D24" w:rsidP="00132D24">
      <w:pPr>
        <w:spacing w:line="360" w:lineRule="auto"/>
        <w:ind w:left="-1134" w:right="-988"/>
        <w:jc w:val="both"/>
        <w:rPr>
          <w:rFonts w:ascii="Times New Roman" w:hAnsi="Times New Roman" w:cs="Times New Roman"/>
        </w:rPr>
      </w:pPr>
      <w:proofErr w:type="spellStart"/>
      <w:r>
        <w:rPr>
          <w:rFonts w:ascii="Times New Roman" w:hAnsi="Times New Roman" w:cs="Times New Roman"/>
        </w:rPr>
        <w:t>Publikune</w:t>
      </w:r>
      <w:proofErr w:type="spellEnd"/>
      <w:r>
        <w:rPr>
          <w:rFonts w:ascii="Times New Roman" w:hAnsi="Times New Roman" w:cs="Times New Roman"/>
        </w:rPr>
        <w:t xml:space="preserve"> </w:t>
      </w:r>
      <w:proofErr w:type="spellStart"/>
      <w:r>
        <w:rPr>
          <w:rFonts w:ascii="Times New Roman" w:hAnsi="Times New Roman" w:cs="Times New Roman"/>
        </w:rPr>
        <w:t>Konsultipaski</w:t>
      </w:r>
      <w:proofErr w:type="spellEnd"/>
      <w:r>
        <w:rPr>
          <w:rFonts w:ascii="Times New Roman" w:hAnsi="Times New Roman" w:cs="Times New Roman"/>
        </w:rPr>
        <w:t xml:space="preserve"> Platforma</w:t>
      </w:r>
      <w:r w:rsidRPr="00FF5E29">
        <w:rPr>
          <w:rFonts w:ascii="Times New Roman" w:hAnsi="Times New Roman" w:cs="Times New Roman"/>
        </w:rPr>
        <w:t>:</w:t>
      </w:r>
    </w:p>
    <w:p w:rsidR="00132D24" w:rsidRPr="00FF5E29" w:rsidRDefault="00132D24" w:rsidP="00132D24">
      <w:pPr>
        <w:spacing w:line="360" w:lineRule="auto"/>
        <w:ind w:left="-1134" w:right="-988"/>
        <w:jc w:val="both"/>
        <w:rPr>
          <w:rFonts w:ascii="Times New Roman" w:hAnsi="Times New Roman" w:cs="Times New Roman"/>
          <w:color w:val="0000FF"/>
        </w:rPr>
      </w:pPr>
      <w:r w:rsidRPr="00FF5E29">
        <w:rPr>
          <w:rFonts w:ascii="Times New Roman" w:hAnsi="Times New Roman" w:cs="Times New Roman"/>
        </w:rPr>
        <w:t xml:space="preserve"> </w:t>
      </w:r>
      <w:hyperlink r:id="rId31" w:history="1">
        <w:r w:rsidRPr="00FF5E29">
          <w:rPr>
            <w:rStyle w:val="Hyperlink"/>
            <w:rFonts w:ascii="Times New Roman" w:hAnsi="Times New Roman" w:cs="Times New Roman"/>
            <w:color w:val="0000FF"/>
          </w:rPr>
          <w:t>https://konsultimet.rks-gov.net/consultations.php?InstitutionID=20528&amp;OpenPage=0&amp;ClosedPage=0</w:t>
        </w:r>
      </w:hyperlink>
      <w:r w:rsidRPr="00FF5E29">
        <w:rPr>
          <w:rFonts w:ascii="Times New Roman" w:hAnsi="Times New Roman" w:cs="Times New Roman"/>
          <w:color w:val="0000FF"/>
        </w:rPr>
        <w:t xml:space="preserve"> </w:t>
      </w:r>
    </w:p>
    <w:p w:rsidR="00132D24" w:rsidRPr="00FF5E29" w:rsidRDefault="00132D24" w:rsidP="00132D24">
      <w:pPr>
        <w:spacing w:line="360" w:lineRule="auto"/>
        <w:ind w:left="-1134" w:right="-988"/>
        <w:jc w:val="both"/>
        <w:rPr>
          <w:rFonts w:ascii="Times New Roman" w:hAnsi="Times New Roman" w:cs="Times New Roman"/>
          <w:color w:val="0000FF"/>
        </w:rPr>
      </w:pPr>
      <w:proofErr w:type="spellStart"/>
      <w:r>
        <w:rPr>
          <w:rFonts w:ascii="Times New Roman" w:hAnsi="Times New Roman" w:cs="Times New Roman"/>
        </w:rPr>
        <w:t>Mangipya</w:t>
      </w:r>
      <w:proofErr w:type="spellEnd"/>
      <w:r>
        <w:rPr>
          <w:rFonts w:ascii="Times New Roman" w:hAnsi="Times New Roman" w:cs="Times New Roman"/>
        </w:rPr>
        <w:t xml:space="preserve">, </w:t>
      </w:r>
      <w:proofErr w:type="spellStart"/>
      <w:r>
        <w:rPr>
          <w:rFonts w:ascii="Times New Roman" w:hAnsi="Times New Roman" w:cs="Times New Roman"/>
        </w:rPr>
        <w:t>komentya</w:t>
      </w:r>
      <w:proofErr w:type="spellEnd"/>
      <w:r>
        <w:rPr>
          <w:rFonts w:ascii="Times New Roman" w:hAnsi="Times New Roman" w:cs="Times New Roman"/>
        </w:rPr>
        <w:t xml:space="preserve"> </w:t>
      </w:r>
      <w:proofErr w:type="spellStart"/>
      <w:r>
        <w:rPr>
          <w:rFonts w:ascii="Times New Roman" w:hAnsi="Times New Roman" w:cs="Times New Roman"/>
        </w:rPr>
        <w:t>thay</w:t>
      </w:r>
      <w:proofErr w:type="spellEnd"/>
      <w:r>
        <w:rPr>
          <w:rFonts w:ascii="Times New Roman" w:hAnsi="Times New Roman" w:cs="Times New Roman"/>
        </w:rPr>
        <w:t xml:space="preserve"> </w:t>
      </w:r>
      <w:proofErr w:type="spellStart"/>
      <w:r>
        <w:rPr>
          <w:rFonts w:ascii="Times New Roman" w:hAnsi="Times New Roman" w:cs="Times New Roman"/>
        </w:rPr>
        <w:t>sugestie</w:t>
      </w:r>
      <w:proofErr w:type="spellEnd"/>
      <w:r>
        <w:rPr>
          <w:rFonts w:ascii="Times New Roman" w:hAnsi="Times New Roman" w:cs="Times New Roman"/>
        </w:rPr>
        <w:t xml:space="preserve">, o </w:t>
      </w:r>
      <w:proofErr w:type="spellStart"/>
      <w:r>
        <w:rPr>
          <w:rFonts w:ascii="Times New Roman" w:hAnsi="Times New Roman" w:cs="Times New Roman"/>
        </w:rPr>
        <w:t>dizune</w:t>
      </w:r>
      <w:proofErr w:type="spellEnd"/>
      <w:r>
        <w:rPr>
          <w:rFonts w:ascii="Times New Roman" w:hAnsi="Times New Roman" w:cs="Times New Roman"/>
        </w:rPr>
        <w:t xml:space="preserve"> </w:t>
      </w:r>
      <w:proofErr w:type="spellStart"/>
      <w:r>
        <w:rPr>
          <w:rFonts w:ascii="Times New Roman" w:hAnsi="Times New Roman" w:cs="Times New Roman"/>
        </w:rPr>
        <w:t>shay</w:t>
      </w:r>
      <w:proofErr w:type="spellEnd"/>
      <w:r>
        <w:rPr>
          <w:rFonts w:ascii="Times New Roman" w:hAnsi="Times New Roman" w:cs="Times New Roman"/>
        </w:rPr>
        <w:t xml:space="preserve"> te </w:t>
      </w:r>
      <w:proofErr w:type="spellStart"/>
      <w:r>
        <w:rPr>
          <w:rFonts w:ascii="Times New Roman" w:hAnsi="Times New Roman" w:cs="Times New Roman"/>
        </w:rPr>
        <w:t>biwhlen</w:t>
      </w:r>
      <w:proofErr w:type="spellEnd"/>
      <w:r>
        <w:rPr>
          <w:rFonts w:ascii="Times New Roman" w:hAnsi="Times New Roman" w:cs="Times New Roman"/>
        </w:rPr>
        <w:t xml:space="preserve"> </w:t>
      </w:r>
      <w:proofErr w:type="spellStart"/>
      <w:r>
        <w:rPr>
          <w:rFonts w:ascii="Times New Roman" w:hAnsi="Times New Roman" w:cs="Times New Roman"/>
        </w:rPr>
        <w:t>prekal</w:t>
      </w:r>
      <w:proofErr w:type="spellEnd"/>
      <w:r>
        <w:rPr>
          <w:rFonts w:ascii="Times New Roman" w:hAnsi="Times New Roman" w:cs="Times New Roman"/>
        </w:rPr>
        <w:t xml:space="preserve"> </w:t>
      </w:r>
      <w:proofErr w:type="spellStart"/>
      <w:r>
        <w:rPr>
          <w:rFonts w:ascii="Times New Roman" w:hAnsi="Times New Roman" w:cs="Times New Roman"/>
        </w:rPr>
        <w:t>akala</w:t>
      </w:r>
      <w:proofErr w:type="spellEnd"/>
      <w:r>
        <w:rPr>
          <w:rFonts w:ascii="Times New Roman" w:hAnsi="Times New Roman" w:cs="Times New Roman"/>
        </w:rPr>
        <w:t xml:space="preserve"> </w:t>
      </w:r>
      <w:proofErr w:type="spellStart"/>
      <w:r>
        <w:rPr>
          <w:rFonts w:ascii="Times New Roman" w:hAnsi="Times New Roman" w:cs="Times New Roman"/>
        </w:rPr>
        <w:t>emailya</w:t>
      </w:r>
      <w:proofErr w:type="spellEnd"/>
      <w:r w:rsidRPr="00FF5E29">
        <w:rPr>
          <w:rFonts w:ascii="Times New Roman" w:hAnsi="Times New Roman" w:cs="Times New Roman"/>
        </w:rPr>
        <w:t xml:space="preserve">:  </w:t>
      </w:r>
      <w:hyperlink r:id="rId32" w:history="1">
        <w:r w:rsidRPr="00FF5E29">
          <w:rPr>
            <w:rStyle w:val="Hyperlink"/>
            <w:rFonts w:ascii="Times New Roman" w:hAnsi="Times New Roman" w:cs="Times New Roman"/>
            <w:color w:val="0000FF"/>
          </w:rPr>
          <w:t>Zenel.Ahmetaj@rks-gov.net</w:t>
        </w:r>
      </w:hyperlink>
      <w:r w:rsidRPr="00FF5E29">
        <w:rPr>
          <w:rFonts w:ascii="Times New Roman" w:hAnsi="Times New Roman" w:cs="Times New Roman"/>
        </w:rPr>
        <w:t xml:space="preserve">, </w:t>
      </w:r>
      <w:hyperlink r:id="rId33" w:history="1">
        <w:r w:rsidRPr="00FF5E29">
          <w:rPr>
            <w:rStyle w:val="Hyperlink"/>
            <w:rFonts w:ascii="Times New Roman" w:hAnsi="Times New Roman" w:cs="Times New Roman"/>
            <w:color w:val="0000FF"/>
          </w:rPr>
          <w:t>Halil.Lika@rks-gov.net</w:t>
        </w:r>
      </w:hyperlink>
      <w:r w:rsidRPr="00FF5E29">
        <w:rPr>
          <w:rFonts w:ascii="Times New Roman" w:hAnsi="Times New Roman" w:cs="Times New Roman"/>
        </w:rPr>
        <w:t xml:space="preserve">, </w:t>
      </w:r>
      <w:hyperlink r:id="rId34" w:history="1">
        <w:r w:rsidRPr="00FF5E29">
          <w:rPr>
            <w:rStyle w:val="Hyperlink"/>
            <w:rFonts w:ascii="Times New Roman" w:hAnsi="Times New Roman" w:cs="Times New Roman"/>
            <w:color w:val="0000FF"/>
          </w:rPr>
          <w:t>Gjafer.Ponik@rks-gov.net</w:t>
        </w:r>
      </w:hyperlink>
      <w:r w:rsidRPr="00FF5E29">
        <w:rPr>
          <w:rFonts w:ascii="Times New Roman" w:hAnsi="Times New Roman" w:cs="Times New Roman"/>
        </w:rPr>
        <w:t xml:space="preserve"> </w:t>
      </w:r>
      <w:proofErr w:type="spellStart"/>
      <w:r>
        <w:rPr>
          <w:rFonts w:ascii="Times New Roman" w:hAnsi="Times New Roman" w:cs="Times New Roman"/>
        </w:rPr>
        <w:t>thay</w:t>
      </w:r>
      <w:proofErr w:type="spellEnd"/>
      <w:r w:rsidRPr="00FF5E29">
        <w:rPr>
          <w:rFonts w:ascii="Times New Roman" w:hAnsi="Times New Roman" w:cs="Times New Roman"/>
        </w:rPr>
        <w:t xml:space="preserve"> </w:t>
      </w:r>
      <w:hyperlink r:id="rId35" w:history="1">
        <w:r w:rsidRPr="00FF5E29">
          <w:rPr>
            <w:rStyle w:val="Hyperlink"/>
            <w:rFonts w:ascii="Times New Roman" w:hAnsi="Times New Roman" w:cs="Times New Roman"/>
            <w:color w:val="0000FF"/>
          </w:rPr>
          <w:t>Haziz.Krasniqi@rks-gov.net</w:t>
        </w:r>
      </w:hyperlink>
      <w:r w:rsidRPr="00FF5E29">
        <w:rPr>
          <w:rFonts w:ascii="Times New Roman" w:hAnsi="Times New Roman" w:cs="Times New Roman"/>
        </w:rPr>
        <w:t xml:space="preserve"> .</w:t>
      </w:r>
    </w:p>
    <w:p w:rsidR="00132D24" w:rsidRDefault="00132D24" w:rsidP="00132D24">
      <w:pPr>
        <w:spacing w:line="360" w:lineRule="auto"/>
        <w:ind w:left="-1134" w:right="-988"/>
        <w:jc w:val="both"/>
        <w:rPr>
          <w:rFonts w:ascii="Times New Roman" w:hAnsi="Times New Roman" w:cs="Times New Roman"/>
          <w:sz w:val="24"/>
          <w:szCs w:val="24"/>
        </w:rPr>
      </w:pPr>
    </w:p>
    <w:p w:rsidR="00132D24" w:rsidRDefault="00132D24" w:rsidP="00132D24">
      <w:pPr>
        <w:spacing w:line="360" w:lineRule="auto"/>
        <w:ind w:left="-1134" w:right="-988"/>
        <w:jc w:val="both"/>
        <w:rPr>
          <w:rFonts w:ascii="Times New Roman" w:hAnsi="Times New Roman" w:cs="Times New Roman"/>
          <w:sz w:val="24"/>
          <w:szCs w:val="24"/>
        </w:rPr>
      </w:pPr>
      <w:r w:rsidRPr="009E1B18">
        <w:rPr>
          <w:rFonts w:ascii="Times New Roman" w:hAnsi="Times New Roman" w:cs="Times New Roman"/>
          <w:sz w:val="24"/>
          <w:szCs w:val="24"/>
        </w:rPr>
        <w:t>Sulltan Badalli</w:t>
      </w:r>
    </w:p>
    <w:p w:rsidR="00132D24" w:rsidRPr="009E1B18" w:rsidRDefault="00132D24" w:rsidP="00132D24">
      <w:pPr>
        <w:spacing w:line="360" w:lineRule="auto"/>
        <w:ind w:left="-1134" w:right="-988"/>
        <w:jc w:val="both"/>
        <w:rPr>
          <w:rFonts w:ascii="Times New Roman" w:hAnsi="Times New Roman" w:cs="Times New Roman"/>
          <w:color w:val="0000FF"/>
          <w:sz w:val="24"/>
          <w:szCs w:val="24"/>
        </w:rPr>
      </w:pPr>
      <w:bookmarkStart w:id="1" w:name="_GoBack"/>
      <w:bookmarkEnd w:id="1"/>
    </w:p>
    <w:p w:rsidR="00132D24" w:rsidRPr="0064131F" w:rsidRDefault="00132D24" w:rsidP="00132D24">
      <w:pPr>
        <w:spacing w:line="360" w:lineRule="auto"/>
        <w:ind w:left="-1134" w:right="-988"/>
        <w:jc w:val="both"/>
        <w:rPr>
          <w:rFonts w:ascii="Times New Roman" w:hAnsi="Times New Roman" w:cs="Times New Roman"/>
          <w:color w:val="0000FF"/>
          <w:sz w:val="24"/>
          <w:szCs w:val="24"/>
        </w:rPr>
      </w:pPr>
      <w:proofErr w:type="spellStart"/>
      <w:r w:rsidRPr="009E1B18">
        <w:rPr>
          <w:rFonts w:ascii="Times New Roman" w:hAnsi="Times New Roman" w:cs="Times New Roman"/>
          <w:sz w:val="24"/>
          <w:szCs w:val="24"/>
        </w:rPr>
        <w:t>D</w:t>
      </w:r>
      <w:r>
        <w:rPr>
          <w:rFonts w:ascii="Times New Roman" w:hAnsi="Times New Roman" w:cs="Times New Roman"/>
          <w:sz w:val="24"/>
          <w:szCs w:val="24"/>
        </w:rPr>
        <w:t>irektori</w:t>
      </w:r>
      <w:proofErr w:type="spellEnd"/>
      <w:r>
        <w:rPr>
          <w:rFonts w:ascii="Times New Roman" w:hAnsi="Times New Roman" w:cs="Times New Roman"/>
          <w:sz w:val="24"/>
          <w:szCs w:val="24"/>
        </w:rPr>
        <w:t xml:space="preserve"> vash Ekonomia </w:t>
      </w:r>
      <w:proofErr w:type="spellStart"/>
      <w:r>
        <w:rPr>
          <w:rFonts w:ascii="Times New Roman" w:hAnsi="Times New Roman" w:cs="Times New Roman"/>
          <w:sz w:val="24"/>
          <w:szCs w:val="24"/>
        </w:rPr>
        <w:t>thay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Finansie</w:t>
      </w:r>
      <w:proofErr w:type="spellEnd"/>
    </w:p>
    <w:p w:rsidR="00132D24" w:rsidRDefault="00132D24"/>
    <w:sectPr w:rsidR="00132D24">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B3" w:rsidRDefault="00E349B3" w:rsidP="00AE6652">
      <w:pPr>
        <w:spacing w:after="0" w:line="240" w:lineRule="auto"/>
      </w:pPr>
      <w:r>
        <w:separator/>
      </w:r>
    </w:p>
  </w:endnote>
  <w:endnote w:type="continuationSeparator" w:id="0">
    <w:p w:rsidR="00E349B3" w:rsidRDefault="00E349B3" w:rsidP="00AE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200"/>
      <w:docPartObj>
        <w:docPartGallery w:val="Page Numbers (Bottom of Page)"/>
        <w:docPartUnique/>
      </w:docPartObj>
    </w:sdtPr>
    <w:sdtEndPr>
      <w:rPr>
        <w:rFonts w:ascii="Times New Roman" w:hAnsi="Times New Roman" w:cs="Times New Roman"/>
        <w:b/>
        <w:noProof/>
        <w:sz w:val="24"/>
        <w:szCs w:val="24"/>
      </w:rPr>
    </w:sdtEndPr>
    <w:sdtContent>
      <w:p w:rsidR="00EF1FE3" w:rsidRPr="00444839" w:rsidRDefault="00E349B3">
        <w:pPr>
          <w:pStyle w:val="Footer"/>
          <w:jc w:val="center"/>
          <w:rPr>
            <w:rFonts w:ascii="Times New Roman" w:hAnsi="Times New Roman" w:cs="Times New Roman"/>
            <w:b/>
            <w:sz w:val="24"/>
            <w:szCs w:val="24"/>
          </w:rPr>
        </w:pPr>
        <w:r w:rsidRPr="00444839">
          <w:rPr>
            <w:rFonts w:ascii="Times New Roman" w:hAnsi="Times New Roman" w:cs="Times New Roman"/>
            <w:b/>
            <w:sz w:val="24"/>
            <w:szCs w:val="24"/>
          </w:rPr>
          <w:fldChar w:fldCharType="begin"/>
        </w:r>
        <w:r w:rsidRPr="00444839">
          <w:rPr>
            <w:rFonts w:ascii="Times New Roman" w:hAnsi="Times New Roman" w:cs="Times New Roman"/>
            <w:b/>
            <w:sz w:val="24"/>
            <w:szCs w:val="24"/>
          </w:rPr>
          <w:instrText xml:space="preserve"> PAGE   \* MERGEFORMAT </w:instrText>
        </w:r>
        <w:r w:rsidRPr="00444839">
          <w:rPr>
            <w:rFonts w:ascii="Times New Roman" w:hAnsi="Times New Roman" w:cs="Times New Roman"/>
            <w:b/>
            <w:sz w:val="24"/>
            <w:szCs w:val="24"/>
          </w:rPr>
          <w:fldChar w:fldCharType="separate"/>
        </w:r>
        <w:r w:rsidR="00132D24">
          <w:rPr>
            <w:rFonts w:ascii="Times New Roman" w:hAnsi="Times New Roman" w:cs="Times New Roman"/>
            <w:b/>
            <w:noProof/>
            <w:sz w:val="24"/>
            <w:szCs w:val="24"/>
          </w:rPr>
          <w:t>9</w:t>
        </w:r>
        <w:r w:rsidRPr="00444839">
          <w:rPr>
            <w:rFonts w:ascii="Times New Roman" w:hAnsi="Times New Roman" w:cs="Times New Roman"/>
            <w:b/>
            <w:noProof/>
            <w:sz w:val="24"/>
            <w:szCs w:val="24"/>
          </w:rPr>
          <w:fldChar w:fldCharType="end"/>
        </w:r>
      </w:p>
    </w:sdtContent>
  </w:sdt>
  <w:p w:rsidR="00877FDE" w:rsidRDefault="00E3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B3" w:rsidRDefault="00E349B3" w:rsidP="00AE6652">
      <w:pPr>
        <w:spacing w:after="0" w:line="240" w:lineRule="auto"/>
      </w:pPr>
      <w:r>
        <w:separator/>
      </w:r>
    </w:p>
  </w:footnote>
  <w:footnote w:type="continuationSeparator" w:id="0">
    <w:p w:rsidR="00E349B3" w:rsidRDefault="00E349B3" w:rsidP="00AE6652">
      <w:pPr>
        <w:spacing w:after="0" w:line="240" w:lineRule="auto"/>
      </w:pPr>
      <w:r>
        <w:continuationSeparator/>
      </w:r>
    </w:p>
  </w:footnote>
  <w:footnote w:id="1">
    <w:p w:rsidR="00AE6652" w:rsidRPr="006C2D11" w:rsidRDefault="00AE6652" w:rsidP="00AE6652">
      <w:pPr>
        <w:pStyle w:val="FootnoteText"/>
        <w:rPr>
          <w:lang w:val="en-US"/>
        </w:rPr>
      </w:pPr>
    </w:p>
  </w:footnote>
  <w:footnote w:id="2">
    <w:p w:rsidR="00AE6652" w:rsidRPr="006C2D11" w:rsidRDefault="00AE6652" w:rsidP="00AE6652">
      <w:pPr>
        <w:pStyle w:val="FootnoteText"/>
        <w:rPr>
          <w:lang w:val="en-US"/>
        </w:rPr>
      </w:pPr>
    </w:p>
  </w:footnote>
  <w:footnote w:id="3">
    <w:p w:rsidR="00132D24" w:rsidRPr="00496C26" w:rsidRDefault="00132D24" w:rsidP="00132D24">
      <w:pPr>
        <w:spacing w:line="360" w:lineRule="auto"/>
        <w:jc w:val="both"/>
        <w:rPr>
          <w:lang w:val="tr-TR"/>
        </w:rPr>
      </w:pPr>
      <w:r w:rsidRPr="009E1B18">
        <w:rPr>
          <w:rStyle w:val="FootnoteReference"/>
          <w:rFonts w:ascii="Times New Roman" w:hAnsi="Times New Roman" w:cs="Times New Roman"/>
          <w:sz w:val="24"/>
          <w:szCs w:val="24"/>
        </w:rPr>
        <w:footnoteRef/>
      </w:r>
      <w:r w:rsidRPr="009E1B18">
        <w:rPr>
          <w:rFonts w:ascii="Times New Roman" w:hAnsi="Times New Roman" w:cs="Times New Roman"/>
          <w:sz w:val="24"/>
          <w:szCs w:val="24"/>
        </w:rPr>
        <w:t xml:space="preserve"> </w:t>
      </w:r>
      <w:r w:rsidRPr="00DB350E">
        <w:rPr>
          <w:rFonts w:ascii="Times New Roman" w:hAnsi="Times New Roman" w:cs="Times New Roman"/>
          <w:sz w:val="24"/>
          <w:szCs w:val="24"/>
          <w:lang w:val="tr-TR"/>
        </w:rPr>
        <w:t xml:space="preserve">Ortaya çıkan koşullara bağlı olarak </w:t>
      </w:r>
      <w:r w:rsidRPr="00496C26">
        <w:rPr>
          <w:rFonts w:ascii="Times New Roman" w:hAnsi="Times New Roman" w:cs="Times New Roman"/>
          <w:sz w:val="24"/>
          <w:szCs w:val="24"/>
          <w:lang w:val="tr-TR"/>
        </w:rPr>
        <w:t>takvim</w:t>
      </w:r>
      <w:r>
        <w:rPr>
          <w:rFonts w:ascii="Times New Roman" w:hAnsi="Times New Roman" w:cs="Times New Roman"/>
          <w:sz w:val="24"/>
          <w:szCs w:val="24"/>
          <w:lang w:val="tr-TR"/>
        </w:rPr>
        <w:t>de</w:t>
      </w:r>
      <w:r w:rsidRPr="00496C26">
        <w:rPr>
          <w:rFonts w:ascii="Times New Roman" w:hAnsi="Times New Roman" w:cs="Times New Roman"/>
          <w:sz w:val="24"/>
          <w:szCs w:val="24"/>
          <w:lang w:val="tr-TR"/>
        </w:rPr>
        <w:t xml:space="preserve"> değiş</w:t>
      </w:r>
      <w:r>
        <w:rPr>
          <w:rFonts w:ascii="Times New Roman" w:hAnsi="Times New Roman" w:cs="Times New Roman"/>
          <w:sz w:val="24"/>
          <w:szCs w:val="24"/>
          <w:lang w:val="tr-TR"/>
        </w:rPr>
        <w:t>iklik olabilir</w:t>
      </w:r>
      <w:r w:rsidRPr="00496C26">
        <w:rPr>
          <w:rFonts w:ascii="Times New Roman" w:hAnsi="Times New Roman" w:cs="Times New Roman"/>
          <w:sz w:val="24"/>
          <w:szCs w:val="24"/>
          <w:lang w:val="tr-TR"/>
        </w:rPr>
        <w:t xml:space="preserve">. Vatandaşlar olası değişiklikler </w:t>
      </w:r>
      <w:r>
        <w:rPr>
          <w:rFonts w:ascii="Times New Roman" w:hAnsi="Times New Roman" w:cs="Times New Roman"/>
          <w:sz w:val="24"/>
          <w:szCs w:val="24"/>
          <w:lang w:val="tr-TR"/>
        </w:rPr>
        <w:t>hakkında</w:t>
      </w:r>
      <w:r w:rsidRPr="00496C26">
        <w:rPr>
          <w:rFonts w:ascii="Times New Roman" w:hAnsi="Times New Roman" w:cs="Times New Roman"/>
          <w:sz w:val="24"/>
          <w:szCs w:val="24"/>
          <w:lang w:val="tr-TR"/>
        </w:rPr>
        <w:t xml:space="preserve"> bilgilendirilecektir.</w:t>
      </w:r>
    </w:p>
  </w:footnote>
  <w:footnote w:id="4">
    <w:p w:rsidR="00132D24" w:rsidRPr="006C2D11" w:rsidRDefault="00132D24" w:rsidP="00132D24">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1D"/>
    <w:rsid w:val="00072A55"/>
    <w:rsid w:val="00132D24"/>
    <w:rsid w:val="0048111D"/>
    <w:rsid w:val="00534751"/>
    <w:rsid w:val="00AE6652"/>
    <w:rsid w:val="00E3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5DC5"/>
  <w15:chartTrackingRefBased/>
  <w15:docId w15:val="{82A44B44-7932-431E-8030-A0CDF2FD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52"/>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52"/>
    <w:rPr>
      <w:lang w:val="sq-AL"/>
    </w:rPr>
  </w:style>
  <w:style w:type="paragraph" w:styleId="NoSpacing">
    <w:name w:val="No Spacing"/>
    <w:uiPriority w:val="1"/>
    <w:qFormat/>
    <w:rsid w:val="00AE6652"/>
    <w:pPr>
      <w:spacing w:after="0" w:line="240" w:lineRule="auto"/>
    </w:pPr>
    <w:rPr>
      <w:lang w:val="sq-AL"/>
    </w:rPr>
  </w:style>
  <w:style w:type="character" w:styleId="Hyperlink">
    <w:name w:val="Hyperlink"/>
    <w:basedOn w:val="DefaultParagraphFont"/>
    <w:uiPriority w:val="99"/>
    <w:unhideWhenUsed/>
    <w:rsid w:val="00AE6652"/>
    <w:rPr>
      <w:color w:val="0563C1" w:themeColor="hyperlink"/>
      <w:u w:val="single"/>
    </w:rPr>
  </w:style>
  <w:style w:type="paragraph" w:styleId="FootnoteText">
    <w:name w:val="footnote text"/>
    <w:basedOn w:val="Normal"/>
    <w:link w:val="FootnoteTextChar"/>
    <w:uiPriority w:val="99"/>
    <w:semiHidden/>
    <w:unhideWhenUsed/>
    <w:rsid w:val="00AE6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652"/>
    <w:rPr>
      <w:sz w:val="20"/>
      <w:szCs w:val="20"/>
      <w:lang w:val="sq-AL"/>
    </w:rPr>
  </w:style>
  <w:style w:type="character" w:styleId="FootnoteReference">
    <w:name w:val="footnote reference"/>
    <w:basedOn w:val="DefaultParagraphFont"/>
    <w:uiPriority w:val="99"/>
    <w:semiHidden/>
    <w:unhideWhenUsed/>
    <w:rsid w:val="00AE6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jafer.Ponik@rks-gov.net" TargetMode="External"/><Relationship Id="rId18" Type="http://schemas.openxmlformats.org/officeDocument/2006/relationships/hyperlink" Target="mailto:Zenel.Ahmetaj@rks-gov.net" TargetMode="External"/><Relationship Id="rId26" Type="http://schemas.openxmlformats.org/officeDocument/2006/relationships/hyperlink" Target="mailto:Halil.Lika@rks-gov.net" TargetMode="External"/><Relationship Id="rId21" Type="http://schemas.openxmlformats.org/officeDocument/2006/relationships/hyperlink" Target="mailto:Haziz.Krasniqi@rks-gov.net" TargetMode="External"/><Relationship Id="rId34" Type="http://schemas.openxmlformats.org/officeDocument/2006/relationships/hyperlink" Target="mailto:Gjafer.Ponik@rks-gov.net" TargetMode="External"/><Relationship Id="rId7" Type="http://schemas.openxmlformats.org/officeDocument/2006/relationships/image" Target="media/image2.png"/><Relationship Id="rId12" Type="http://schemas.openxmlformats.org/officeDocument/2006/relationships/hyperlink" Target="mailto:Halil.Lika@rks-gov.net" TargetMode="External"/><Relationship Id="rId17" Type="http://schemas.openxmlformats.org/officeDocument/2006/relationships/hyperlink" Target="https://konsultimet.rks-gov.net/consultations.php?InstitutionID=20528&amp;OpenPage=0&amp;ClosedPage=0" TargetMode="External"/><Relationship Id="rId25" Type="http://schemas.openxmlformats.org/officeDocument/2006/relationships/hyperlink" Target="mailto:Zenel.Ahmetaj@rks-gov.net" TargetMode="External"/><Relationship Id="rId33" Type="http://schemas.openxmlformats.org/officeDocument/2006/relationships/hyperlink" Target="mailto:Halil.Lika@rks-gov.ne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k.rks-gov.net/prizren/category/degjimet-publike/" TargetMode="External"/><Relationship Id="rId20" Type="http://schemas.openxmlformats.org/officeDocument/2006/relationships/hyperlink" Target="mailto:Gjafer.Ponik@rks-gov.net" TargetMode="External"/><Relationship Id="rId29" Type="http://schemas.openxmlformats.org/officeDocument/2006/relationships/hyperlink" Target="https://kk.rks-gov.net/prizren/financa/"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Zenel.Ahmetaj@rks-gov.net" TargetMode="External"/><Relationship Id="rId24" Type="http://schemas.openxmlformats.org/officeDocument/2006/relationships/hyperlink" Target="https://konsultimet.rks-gov.net/consultations.php?InstitutionID=20528&amp;OpenPage=0&amp;ClosedPage=0" TargetMode="External"/><Relationship Id="rId32" Type="http://schemas.openxmlformats.org/officeDocument/2006/relationships/hyperlink" Target="mailto:Zenel.Ahmetaj@rks-gov.net"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kk.rks-gov.net/prizren/financa/" TargetMode="External"/><Relationship Id="rId23" Type="http://schemas.openxmlformats.org/officeDocument/2006/relationships/hyperlink" Target="https://kk.rks-gov.net/prizren/category/degjimet-publike/" TargetMode="External"/><Relationship Id="rId28" Type="http://schemas.openxmlformats.org/officeDocument/2006/relationships/hyperlink" Target="mailto:Haziz.Krasniqi@rks-gov.net" TargetMode="External"/><Relationship Id="rId36" Type="http://schemas.openxmlformats.org/officeDocument/2006/relationships/footer" Target="footer1.xml"/><Relationship Id="rId10" Type="http://schemas.openxmlformats.org/officeDocument/2006/relationships/hyperlink" Target="https://konsultimet.rks-gov.net/consultations.php?InstitutionID=20528&amp;OpenPage=0&amp;ClosedPage=0" TargetMode="External"/><Relationship Id="rId19" Type="http://schemas.openxmlformats.org/officeDocument/2006/relationships/hyperlink" Target="mailto:Halil.Lika@rks-gov.net" TargetMode="External"/><Relationship Id="rId31" Type="http://schemas.openxmlformats.org/officeDocument/2006/relationships/hyperlink" Target="https://konsultimet.rks-gov.net/consultations.php?InstitutionID=20528&amp;OpenPage=0&amp;ClosedPage=0" TargetMode="External"/><Relationship Id="rId4" Type="http://schemas.openxmlformats.org/officeDocument/2006/relationships/footnotes" Target="footnotes.xml"/><Relationship Id="rId9" Type="http://schemas.openxmlformats.org/officeDocument/2006/relationships/hyperlink" Target="https://kk.rks-gov.net/prizren/category/degjimet-publike/" TargetMode="External"/><Relationship Id="rId14" Type="http://schemas.openxmlformats.org/officeDocument/2006/relationships/hyperlink" Target="mailto:Haziz.Krasniqi@rks-gov.net" TargetMode="External"/><Relationship Id="rId22" Type="http://schemas.openxmlformats.org/officeDocument/2006/relationships/hyperlink" Target="https://kk.rks-gov.net/prizren/financa/" TargetMode="External"/><Relationship Id="rId27" Type="http://schemas.openxmlformats.org/officeDocument/2006/relationships/hyperlink" Target="mailto:Gjafer.Ponik@rks-gov.net" TargetMode="External"/><Relationship Id="rId30" Type="http://schemas.openxmlformats.org/officeDocument/2006/relationships/hyperlink" Target="https://kk.rks-gov.net/prizren/category/degjimet-publike/" TargetMode="External"/><Relationship Id="rId35" Type="http://schemas.openxmlformats.org/officeDocument/2006/relationships/hyperlink" Target="mailto:Haziz.Krasniqi@rks-gov.net" TargetMode="External"/><Relationship Id="rId8" Type="http://schemas.openxmlformats.org/officeDocument/2006/relationships/hyperlink" Target="https://kk.rks-gov.net/prizren/financ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6</cp:revision>
  <dcterms:created xsi:type="dcterms:W3CDTF">2024-07-03T13:10:00Z</dcterms:created>
  <dcterms:modified xsi:type="dcterms:W3CDTF">2024-07-03T13:12:00Z</dcterms:modified>
</cp:coreProperties>
</file>