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BFC81" w14:textId="465DD582" w:rsidR="005727BC" w:rsidRPr="002453A6" w:rsidRDefault="005727BC" w:rsidP="00871319">
      <w:pPr>
        <w:tabs>
          <w:tab w:val="center" w:pos="4590"/>
        </w:tabs>
        <w:spacing w:line="240" w:lineRule="auto"/>
        <w:rPr>
          <w:rFonts w:ascii="Times New Roman" w:hAnsi="Times New Roman" w:cs="Times New Roman"/>
          <w:sz w:val="17"/>
          <w:szCs w:val="17"/>
          <w:lang w:val="sq-AL"/>
        </w:rPr>
      </w:pPr>
      <w:r w:rsidRPr="002453A6">
        <w:rPr>
          <w:rFonts w:ascii="Times New Roman" w:hAnsi="Times New Roman" w:cs="Times New Roman"/>
          <w:noProof/>
        </w:rPr>
        <w:drawing>
          <wp:anchor distT="0" distB="0" distL="114300" distR="114300" simplePos="0" relativeHeight="251659264" behindDoc="1" locked="0" layoutInCell="1" allowOverlap="1" wp14:anchorId="02D99B89" wp14:editId="71308453">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2453A6">
        <w:rPr>
          <w:rFonts w:ascii="Times New Roman" w:hAnsi="Times New Roman" w:cs="Times New Roman"/>
          <w:b/>
          <w:bCs/>
          <w:lang w:val="sq-AL"/>
        </w:rPr>
        <w:t xml:space="preserve">                                    </w:t>
      </w:r>
      <w:r w:rsidR="00525BC2">
        <w:rPr>
          <w:rFonts w:ascii="Times New Roman" w:hAnsi="Times New Roman" w:cs="Times New Roman"/>
          <w:b/>
          <w:bCs/>
          <w:lang w:val="sq-AL"/>
        </w:rPr>
        <w:t xml:space="preserve">                                                                                         </w:t>
      </w:r>
      <w:r w:rsidRPr="002453A6">
        <w:rPr>
          <w:rFonts w:ascii="Times New Roman" w:hAnsi="Times New Roman" w:cs="Times New Roman"/>
          <w:b/>
          <w:bCs/>
          <w:lang w:val="sq-AL"/>
        </w:rPr>
        <w:t xml:space="preserve">     </w:t>
      </w:r>
      <w:r w:rsidR="00525BC2" w:rsidRPr="002453A6">
        <w:rPr>
          <w:rFonts w:ascii="Times New Roman" w:hAnsi="Times New Roman" w:cs="Times New Roman"/>
          <w:b/>
          <w:noProof/>
        </w:rPr>
        <w:drawing>
          <wp:inline distT="0" distB="0" distL="0" distR="0" wp14:anchorId="0F664672" wp14:editId="61A9437A">
            <wp:extent cx="952500" cy="9144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rsidRPr="002453A6">
        <w:rPr>
          <w:rFonts w:ascii="Times New Roman" w:hAnsi="Times New Roman" w:cs="Times New Roman"/>
          <w:b/>
          <w:bCs/>
          <w:lang w:val="sq-AL"/>
        </w:rPr>
        <w:t xml:space="preserve">                                                                                                               </w:t>
      </w:r>
      <w:r w:rsidRPr="002453A6">
        <w:rPr>
          <w:rFonts w:ascii="Times New Roman" w:hAnsi="Times New Roman" w:cs="Times New Roman"/>
          <w:sz w:val="17"/>
          <w:szCs w:val="17"/>
          <w:lang w:val="sq-AL"/>
        </w:rPr>
        <w:t xml:space="preserve">               </w:t>
      </w:r>
    </w:p>
    <w:p w14:paraId="6FA29DED" w14:textId="77777777" w:rsidR="005727BC" w:rsidRPr="002453A6" w:rsidRDefault="005727BC" w:rsidP="00871319">
      <w:pPr>
        <w:spacing w:line="240" w:lineRule="auto"/>
        <w:jc w:val="both"/>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Republika e Kosovës                                                                                   Komuna e Prizrenit</w:t>
      </w:r>
    </w:p>
    <w:p w14:paraId="4C918EB9" w14:textId="77777777" w:rsidR="005727BC" w:rsidRPr="002453A6" w:rsidRDefault="005727BC" w:rsidP="00871319">
      <w:pPr>
        <w:pBdr>
          <w:bottom w:val="single" w:sz="4" w:space="1" w:color="auto"/>
        </w:pBdr>
        <w:spacing w:line="240" w:lineRule="auto"/>
        <w:jc w:val="both"/>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Republika Kosova- Kosova </w:t>
      </w:r>
      <w:proofErr w:type="spellStart"/>
      <w:r w:rsidRPr="002453A6">
        <w:rPr>
          <w:rFonts w:ascii="Times New Roman" w:hAnsi="Times New Roman" w:cs="Times New Roman"/>
          <w:b/>
          <w:bCs/>
          <w:sz w:val="24"/>
          <w:szCs w:val="24"/>
          <w:lang w:val="sq-AL"/>
        </w:rPr>
        <w:t>Cumhuriyeti</w:t>
      </w:r>
      <w:proofErr w:type="spellEnd"/>
      <w:r w:rsidRPr="002453A6">
        <w:rPr>
          <w:rFonts w:ascii="Times New Roman" w:hAnsi="Times New Roman" w:cs="Times New Roman"/>
          <w:b/>
          <w:bCs/>
          <w:sz w:val="24"/>
          <w:szCs w:val="24"/>
          <w:lang w:val="sq-AL"/>
        </w:rPr>
        <w:t xml:space="preserve">                     </w:t>
      </w:r>
      <w:proofErr w:type="spellStart"/>
      <w:r w:rsidRPr="002453A6">
        <w:rPr>
          <w:rFonts w:ascii="Times New Roman" w:hAnsi="Times New Roman" w:cs="Times New Roman"/>
          <w:b/>
          <w:bCs/>
          <w:sz w:val="24"/>
          <w:szCs w:val="24"/>
          <w:lang w:val="sq-AL"/>
        </w:rPr>
        <w:t>Opština</w:t>
      </w:r>
      <w:proofErr w:type="spellEnd"/>
      <w:r w:rsidRPr="002453A6">
        <w:rPr>
          <w:rFonts w:ascii="Times New Roman" w:hAnsi="Times New Roman" w:cs="Times New Roman"/>
          <w:b/>
          <w:bCs/>
          <w:sz w:val="24"/>
          <w:szCs w:val="24"/>
          <w:lang w:val="sq-AL"/>
        </w:rPr>
        <w:t xml:space="preserve"> Prizren – Prizren </w:t>
      </w:r>
      <w:proofErr w:type="spellStart"/>
      <w:r w:rsidRPr="002453A6">
        <w:rPr>
          <w:rFonts w:ascii="Times New Roman" w:hAnsi="Times New Roman" w:cs="Times New Roman"/>
          <w:b/>
          <w:bCs/>
          <w:sz w:val="24"/>
          <w:szCs w:val="24"/>
          <w:lang w:val="sq-AL"/>
        </w:rPr>
        <w:t>Belediyesi</w:t>
      </w:r>
      <w:proofErr w:type="spellEnd"/>
    </w:p>
    <w:p w14:paraId="071D3257"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0620F300"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3916EDBD"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3FAB41FA"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280EF740"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61302D83"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104EDD93"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3C9701DB" w14:textId="77777777" w:rsidR="005727BC" w:rsidRPr="002453A6" w:rsidRDefault="005727BC" w:rsidP="00871319">
      <w:pPr>
        <w:tabs>
          <w:tab w:val="center" w:pos="5480"/>
          <w:tab w:val="left" w:pos="6780"/>
        </w:tabs>
        <w:spacing w:after="0" w:line="240" w:lineRule="auto"/>
        <w:rPr>
          <w:rFonts w:ascii="Times New Roman" w:hAnsi="Times New Roman" w:cs="Times New Roman"/>
          <w:sz w:val="24"/>
          <w:szCs w:val="24"/>
          <w:lang w:val="sq-AL"/>
        </w:rPr>
      </w:pPr>
    </w:p>
    <w:p w14:paraId="082F03E8"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0EB58A7D"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658EA185"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sz w:val="24"/>
          <w:szCs w:val="24"/>
          <w:lang w:val="sq-AL"/>
        </w:rPr>
      </w:pPr>
    </w:p>
    <w:p w14:paraId="2BD7496E" w14:textId="77777777" w:rsidR="005727BC" w:rsidRPr="002453A6" w:rsidRDefault="005727BC" w:rsidP="00871319">
      <w:pPr>
        <w:tabs>
          <w:tab w:val="center" w:pos="5480"/>
          <w:tab w:val="left" w:pos="6780"/>
        </w:tabs>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RREGULLORE</w:t>
      </w:r>
      <w:r w:rsidRPr="002453A6">
        <w:rPr>
          <w:rFonts w:ascii="Times New Roman" w:eastAsia="Times New Roman" w:hAnsi="Times New Roman" w:cs="Times New Roman"/>
          <w:b/>
          <w:color w:val="002060"/>
          <w:sz w:val="24"/>
          <w:szCs w:val="24"/>
          <w:lang w:val="sq-AL"/>
        </w:rPr>
        <w:t xml:space="preserve"> </w:t>
      </w:r>
      <w:r w:rsidRPr="002453A6">
        <w:rPr>
          <w:rFonts w:ascii="Times New Roman" w:hAnsi="Times New Roman" w:cs="Times New Roman"/>
          <w:b/>
          <w:sz w:val="24"/>
          <w:szCs w:val="24"/>
          <w:lang w:val="sq-AL"/>
        </w:rPr>
        <w:t>KOMUNALE NR. ____________</w:t>
      </w:r>
    </w:p>
    <w:p w14:paraId="7D28B9D4" w14:textId="13CD27C2" w:rsidR="005727BC" w:rsidRPr="002453A6" w:rsidRDefault="005727BC"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PËR KUSHTET, KRITERET DHE PROCEDURAT E NDARJES SË SUBVENCIONEVE DHE TRASFEREVE DHE GRANTEVE</w:t>
      </w:r>
    </w:p>
    <w:p w14:paraId="1E6DF50D" w14:textId="77777777" w:rsidR="005727BC" w:rsidRPr="002453A6" w:rsidRDefault="005727BC" w:rsidP="00871319">
      <w:pPr>
        <w:spacing w:after="0" w:line="240" w:lineRule="auto"/>
        <w:jc w:val="both"/>
        <w:rPr>
          <w:rFonts w:ascii="Times New Roman" w:hAnsi="Times New Roman" w:cs="Times New Roman"/>
          <w:b/>
          <w:sz w:val="24"/>
          <w:szCs w:val="24"/>
          <w:lang w:val="sq-AL"/>
        </w:rPr>
      </w:pPr>
    </w:p>
    <w:p w14:paraId="7B5EB116"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7ABC9020"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2EF214A3"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180E722E"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7D3F14B1"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7809BD2A"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28AADFA2"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3E520891"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6C1F7DC9"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0F29836E"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46A3CCBB"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14F1FD80"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2296C9A1" w14:textId="6CFEC32A" w:rsidR="005727BC" w:rsidRPr="002453A6" w:rsidRDefault="005727BC" w:rsidP="00871319">
      <w:pPr>
        <w:spacing w:after="0" w:line="240" w:lineRule="auto"/>
        <w:jc w:val="center"/>
        <w:rPr>
          <w:rFonts w:ascii="Times New Roman" w:hAnsi="Times New Roman" w:cs="Times New Roman"/>
          <w:b/>
          <w:sz w:val="24"/>
          <w:szCs w:val="24"/>
          <w:lang w:val="sq-AL"/>
        </w:rPr>
      </w:pPr>
    </w:p>
    <w:p w14:paraId="04920132" w14:textId="70449408" w:rsidR="00871319" w:rsidRPr="002453A6" w:rsidRDefault="00871319" w:rsidP="00871319">
      <w:pPr>
        <w:spacing w:after="0" w:line="240" w:lineRule="auto"/>
        <w:jc w:val="center"/>
        <w:rPr>
          <w:rFonts w:ascii="Times New Roman" w:hAnsi="Times New Roman" w:cs="Times New Roman"/>
          <w:b/>
          <w:sz w:val="24"/>
          <w:szCs w:val="24"/>
          <w:lang w:val="sq-AL"/>
        </w:rPr>
      </w:pPr>
    </w:p>
    <w:p w14:paraId="11EFF1F1" w14:textId="3D2167EB" w:rsidR="00871319" w:rsidRPr="002453A6" w:rsidRDefault="00871319" w:rsidP="00871319">
      <w:pPr>
        <w:spacing w:after="0" w:line="240" w:lineRule="auto"/>
        <w:jc w:val="center"/>
        <w:rPr>
          <w:rFonts w:ascii="Times New Roman" w:hAnsi="Times New Roman" w:cs="Times New Roman"/>
          <w:b/>
          <w:sz w:val="24"/>
          <w:szCs w:val="24"/>
          <w:lang w:val="sq-AL"/>
        </w:rPr>
      </w:pPr>
    </w:p>
    <w:p w14:paraId="459C7325" w14:textId="1DFA24F1" w:rsidR="00871319" w:rsidRPr="002453A6" w:rsidRDefault="00871319" w:rsidP="00871319">
      <w:pPr>
        <w:spacing w:after="0" w:line="240" w:lineRule="auto"/>
        <w:jc w:val="center"/>
        <w:rPr>
          <w:rFonts w:ascii="Times New Roman" w:hAnsi="Times New Roman" w:cs="Times New Roman"/>
          <w:b/>
          <w:sz w:val="24"/>
          <w:szCs w:val="24"/>
          <w:lang w:val="sq-AL"/>
        </w:rPr>
      </w:pPr>
    </w:p>
    <w:p w14:paraId="2067E481" w14:textId="4CB5F01F" w:rsidR="00871319" w:rsidRPr="002453A6" w:rsidRDefault="00871319" w:rsidP="00871319">
      <w:pPr>
        <w:spacing w:after="0" w:line="240" w:lineRule="auto"/>
        <w:jc w:val="center"/>
        <w:rPr>
          <w:rFonts w:ascii="Times New Roman" w:hAnsi="Times New Roman" w:cs="Times New Roman"/>
          <w:b/>
          <w:sz w:val="24"/>
          <w:szCs w:val="24"/>
          <w:lang w:val="sq-AL"/>
        </w:rPr>
      </w:pPr>
    </w:p>
    <w:p w14:paraId="004636E9" w14:textId="20B52C03" w:rsidR="00871319" w:rsidRPr="002453A6" w:rsidRDefault="00871319" w:rsidP="00871319">
      <w:pPr>
        <w:spacing w:after="0" w:line="240" w:lineRule="auto"/>
        <w:jc w:val="center"/>
        <w:rPr>
          <w:rFonts w:ascii="Times New Roman" w:hAnsi="Times New Roman" w:cs="Times New Roman"/>
          <w:b/>
          <w:sz w:val="24"/>
          <w:szCs w:val="24"/>
          <w:lang w:val="sq-AL"/>
        </w:rPr>
      </w:pPr>
    </w:p>
    <w:p w14:paraId="0DC1ECD3"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6EEEDEBC" w14:textId="5E9567AE" w:rsidR="00871319" w:rsidRPr="002453A6" w:rsidRDefault="00B25FC5"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Prizren,  nëntor 2023</w:t>
      </w:r>
    </w:p>
    <w:p w14:paraId="26B6DC39" w14:textId="502B3FB0" w:rsidR="00871319" w:rsidRPr="002453A6" w:rsidRDefault="00871319" w:rsidP="00871319">
      <w:pPr>
        <w:spacing w:after="0" w:line="240" w:lineRule="auto"/>
        <w:jc w:val="center"/>
        <w:rPr>
          <w:rFonts w:ascii="Times New Roman" w:hAnsi="Times New Roman" w:cs="Times New Roman"/>
          <w:b/>
          <w:sz w:val="24"/>
          <w:szCs w:val="24"/>
          <w:lang w:val="sq-AL"/>
        </w:rPr>
      </w:pPr>
    </w:p>
    <w:p w14:paraId="263719A2" w14:textId="2ADF1566" w:rsidR="00871319" w:rsidRPr="002453A6" w:rsidRDefault="00871319" w:rsidP="00871319">
      <w:pPr>
        <w:spacing w:after="0" w:line="240" w:lineRule="auto"/>
        <w:jc w:val="center"/>
        <w:rPr>
          <w:rFonts w:ascii="Times New Roman" w:hAnsi="Times New Roman" w:cs="Times New Roman"/>
          <w:b/>
          <w:sz w:val="24"/>
          <w:szCs w:val="24"/>
          <w:lang w:val="sq-AL"/>
        </w:rPr>
      </w:pPr>
    </w:p>
    <w:p w14:paraId="4B44B0B6" w14:textId="253C1AF9" w:rsidR="00871319" w:rsidRPr="002453A6" w:rsidRDefault="00871319" w:rsidP="00871319">
      <w:pPr>
        <w:spacing w:after="0" w:line="240" w:lineRule="auto"/>
        <w:jc w:val="center"/>
        <w:rPr>
          <w:rFonts w:ascii="Times New Roman" w:hAnsi="Times New Roman" w:cs="Times New Roman"/>
          <w:b/>
          <w:sz w:val="24"/>
          <w:szCs w:val="24"/>
          <w:lang w:val="sq-AL"/>
        </w:rPr>
      </w:pPr>
    </w:p>
    <w:p w14:paraId="0DE388AB" w14:textId="77777777" w:rsidR="00871319" w:rsidRPr="002453A6" w:rsidRDefault="00871319" w:rsidP="00871319">
      <w:pPr>
        <w:spacing w:after="0" w:line="240" w:lineRule="auto"/>
        <w:jc w:val="center"/>
        <w:rPr>
          <w:rFonts w:ascii="Times New Roman" w:hAnsi="Times New Roman" w:cs="Times New Roman"/>
          <w:b/>
          <w:sz w:val="24"/>
          <w:szCs w:val="24"/>
          <w:lang w:val="sq-AL"/>
        </w:rPr>
      </w:pPr>
    </w:p>
    <w:p w14:paraId="1A62DED6" w14:textId="77777777" w:rsidR="005727BC" w:rsidRPr="002453A6" w:rsidRDefault="005727BC" w:rsidP="00871319">
      <w:pPr>
        <w:spacing w:after="0" w:line="240" w:lineRule="auto"/>
        <w:jc w:val="both"/>
        <w:rPr>
          <w:rFonts w:ascii="Times New Roman" w:hAnsi="Times New Roman" w:cs="Times New Roman"/>
          <w:b/>
          <w:sz w:val="24"/>
          <w:szCs w:val="24"/>
          <w:lang w:val="sq-AL"/>
        </w:rPr>
      </w:pPr>
      <w:r w:rsidRPr="002453A6">
        <w:rPr>
          <w:rFonts w:ascii="Times New Roman" w:hAnsi="Times New Roman" w:cs="Times New Roman"/>
          <w:b/>
          <w:sz w:val="24"/>
          <w:szCs w:val="24"/>
          <w:lang w:val="sq-AL"/>
        </w:rPr>
        <w:t>KUVENDI I KOMUNËS</w:t>
      </w:r>
    </w:p>
    <w:p w14:paraId="5E0B7628" w14:textId="77777777" w:rsidR="005727BC" w:rsidRPr="002453A6" w:rsidRDefault="005727BC" w:rsidP="00871319">
      <w:pPr>
        <w:spacing w:after="0" w:line="240" w:lineRule="auto"/>
        <w:jc w:val="both"/>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Nr. ________________________ </w:t>
      </w:r>
      <w:proofErr w:type="spellStart"/>
      <w:r w:rsidRPr="002453A6">
        <w:rPr>
          <w:rFonts w:ascii="Times New Roman" w:hAnsi="Times New Roman" w:cs="Times New Roman"/>
          <w:b/>
          <w:bCs/>
          <w:sz w:val="24"/>
          <w:szCs w:val="24"/>
          <w:lang w:val="sq-AL"/>
        </w:rPr>
        <w:t>dt</w:t>
      </w:r>
      <w:proofErr w:type="spellEnd"/>
      <w:r w:rsidRPr="002453A6">
        <w:rPr>
          <w:rFonts w:ascii="Times New Roman" w:hAnsi="Times New Roman" w:cs="Times New Roman"/>
          <w:b/>
          <w:bCs/>
          <w:sz w:val="24"/>
          <w:szCs w:val="24"/>
          <w:lang w:val="sq-AL"/>
        </w:rPr>
        <w:t>:______________________</w:t>
      </w:r>
    </w:p>
    <w:p w14:paraId="78C0C222" w14:textId="691AD7E0" w:rsidR="005727BC" w:rsidRPr="002453A6" w:rsidRDefault="000D3AAF" w:rsidP="00871319">
      <w:pPr>
        <w:spacing w:after="0" w:line="240" w:lineRule="auto"/>
        <w:jc w:val="both"/>
        <w:rPr>
          <w:rFonts w:ascii="Times New Roman" w:hAnsi="Times New Roman" w:cs="Times New Roman"/>
          <w:b/>
          <w:sz w:val="24"/>
          <w:szCs w:val="24"/>
          <w:lang w:val="sq-AL"/>
        </w:rPr>
      </w:pPr>
      <w:r w:rsidRPr="002453A6">
        <w:rPr>
          <w:rFonts w:ascii="Times New Roman" w:hAnsi="Times New Roman" w:cs="Times New Roman"/>
          <w:b/>
          <w:sz w:val="24"/>
          <w:szCs w:val="24"/>
          <w:lang w:val="sq-AL"/>
        </w:rPr>
        <w:t>Prizren</w:t>
      </w:r>
    </w:p>
    <w:p w14:paraId="15E477E2" w14:textId="77777777" w:rsidR="005727BC" w:rsidRPr="002453A6" w:rsidRDefault="005727BC" w:rsidP="00871319">
      <w:pPr>
        <w:spacing w:after="0" w:line="240" w:lineRule="auto"/>
        <w:jc w:val="both"/>
        <w:rPr>
          <w:rFonts w:ascii="Times New Roman" w:hAnsi="Times New Roman" w:cs="Times New Roman"/>
          <w:b/>
          <w:sz w:val="24"/>
          <w:szCs w:val="24"/>
          <w:lang w:val="sq-AL"/>
        </w:rPr>
      </w:pPr>
    </w:p>
    <w:p w14:paraId="531DE599" w14:textId="53932298" w:rsidR="00221AB6" w:rsidRPr="00D05847" w:rsidRDefault="00221AB6" w:rsidP="00871319">
      <w:pPr>
        <w:spacing w:line="240" w:lineRule="auto"/>
        <w:jc w:val="both"/>
        <w:rPr>
          <w:rFonts w:ascii="Times New Roman" w:hAnsi="Times New Roman" w:cs="Times New Roman"/>
          <w:b/>
          <w:sz w:val="24"/>
          <w:szCs w:val="24"/>
        </w:rPr>
      </w:pPr>
      <w:r w:rsidRPr="002453A6">
        <w:rPr>
          <w:rFonts w:ascii="Times New Roman" w:eastAsia="Arial" w:hAnsi="Times New Roman" w:cs="Times New Roman"/>
          <w:sz w:val="24"/>
          <w:szCs w:val="24"/>
          <w:lang w:val="sq-AL"/>
        </w:rPr>
        <w:t xml:space="preserve">Në mbështetje të nenit 11, nenit 12, paragrafi 12.2, pika c) dhe nenit 34, paragrafi 34.4 të Ligjit </w:t>
      </w:r>
      <w:r w:rsidR="00CC6DCC">
        <w:rPr>
          <w:rFonts w:ascii="Times New Roman" w:eastAsia="Arial" w:hAnsi="Times New Roman" w:cs="Times New Roman"/>
          <w:sz w:val="24"/>
          <w:szCs w:val="24"/>
          <w:lang w:val="sq-AL"/>
        </w:rPr>
        <w:t>n</w:t>
      </w:r>
      <w:r w:rsidRPr="002453A6">
        <w:rPr>
          <w:rFonts w:ascii="Times New Roman" w:eastAsia="Arial" w:hAnsi="Times New Roman" w:cs="Times New Roman"/>
          <w:sz w:val="24"/>
          <w:szCs w:val="24"/>
          <w:lang w:val="sq-AL"/>
        </w:rPr>
        <w:t>r. 03/L-040</w:t>
      </w:r>
      <w:r w:rsidR="00CC6DCC">
        <w:rPr>
          <w:rFonts w:ascii="Times New Roman" w:eastAsia="Arial" w:hAnsi="Times New Roman" w:cs="Times New Roman"/>
          <w:sz w:val="24"/>
          <w:szCs w:val="24"/>
          <w:lang w:val="sq-AL"/>
        </w:rPr>
        <w:t xml:space="preserve">, </w:t>
      </w:r>
      <w:r w:rsidRPr="002453A6">
        <w:rPr>
          <w:rFonts w:ascii="Times New Roman" w:eastAsia="Arial" w:hAnsi="Times New Roman" w:cs="Times New Roman"/>
          <w:sz w:val="24"/>
          <w:szCs w:val="24"/>
          <w:lang w:val="sq-AL"/>
        </w:rPr>
        <w:t xml:space="preserve">për Vetëqeverisje Lokale (Gazeta Zyrtare e Republikës së Kosovës, </w:t>
      </w:r>
      <w:r w:rsidR="00CE7B9D">
        <w:rPr>
          <w:rFonts w:ascii="Times New Roman" w:eastAsia="Arial" w:hAnsi="Times New Roman" w:cs="Times New Roman"/>
          <w:sz w:val="24"/>
          <w:szCs w:val="24"/>
          <w:lang w:val="sq-AL"/>
        </w:rPr>
        <w:t>n</w:t>
      </w:r>
      <w:r w:rsidRPr="002453A6">
        <w:rPr>
          <w:rFonts w:ascii="Times New Roman" w:eastAsia="Arial" w:hAnsi="Times New Roman" w:cs="Times New Roman"/>
          <w:sz w:val="24"/>
          <w:szCs w:val="24"/>
          <w:lang w:val="sq-AL"/>
        </w:rPr>
        <w:t>r. 28/2008)</w:t>
      </w:r>
      <w:r w:rsidR="005727BC" w:rsidRPr="002453A6">
        <w:rPr>
          <w:rFonts w:ascii="Times New Roman" w:hAnsi="Times New Roman" w:cs="Times New Roman"/>
          <w:sz w:val="24"/>
          <w:szCs w:val="24"/>
          <w:lang w:val="sq-AL"/>
        </w:rPr>
        <w:t xml:space="preserve"> nenin 53 të Ligjit </w:t>
      </w:r>
      <w:r w:rsidR="00D05847">
        <w:rPr>
          <w:rFonts w:ascii="Times New Roman" w:hAnsi="Times New Roman" w:cs="Times New Roman"/>
          <w:sz w:val="24"/>
          <w:szCs w:val="24"/>
          <w:lang w:val="sq-AL"/>
        </w:rPr>
        <w:t>n</w:t>
      </w:r>
      <w:r w:rsidR="005727BC" w:rsidRPr="002453A6">
        <w:rPr>
          <w:rFonts w:ascii="Times New Roman" w:hAnsi="Times New Roman" w:cs="Times New Roman"/>
          <w:sz w:val="24"/>
          <w:szCs w:val="24"/>
          <w:lang w:val="sq-AL"/>
        </w:rPr>
        <w:t xml:space="preserve">r. 03-L-048 për Menaxhimin e Financave Publike dhe Përgjegjësitë, (Gazeta Zyrtare e Republikës së Kosovës/Prishtinë: VITI III / </w:t>
      </w:r>
      <w:r w:rsidR="00D05847">
        <w:rPr>
          <w:rFonts w:ascii="Times New Roman" w:hAnsi="Times New Roman" w:cs="Times New Roman"/>
          <w:sz w:val="24"/>
          <w:szCs w:val="24"/>
          <w:lang w:val="sq-AL"/>
        </w:rPr>
        <w:t>n</w:t>
      </w:r>
      <w:r w:rsidR="004F318E">
        <w:rPr>
          <w:rFonts w:ascii="Times New Roman" w:hAnsi="Times New Roman" w:cs="Times New Roman"/>
          <w:sz w:val="24"/>
          <w:szCs w:val="24"/>
          <w:lang w:val="sq-AL"/>
        </w:rPr>
        <w:t>r. 27 / 03 QERSHOR 2008), dhe n</w:t>
      </w:r>
      <w:r w:rsidR="005727BC" w:rsidRPr="002453A6">
        <w:rPr>
          <w:rFonts w:ascii="Times New Roman" w:hAnsi="Times New Roman" w:cs="Times New Roman"/>
          <w:sz w:val="24"/>
          <w:szCs w:val="24"/>
          <w:lang w:val="sq-AL"/>
        </w:rPr>
        <w:t xml:space="preserve">dryshim – </w:t>
      </w:r>
      <w:r w:rsidR="004F318E">
        <w:rPr>
          <w:rFonts w:ascii="Times New Roman" w:hAnsi="Times New Roman" w:cs="Times New Roman"/>
          <w:sz w:val="24"/>
          <w:szCs w:val="24"/>
          <w:lang w:val="sq-AL"/>
        </w:rPr>
        <w:t xml:space="preserve">plotësimin </w:t>
      </w:r>
      <w:r w:rsidR="005727BC" w:rsidRPr="002453A6">
        <w:rPr>
          <w:rFonts w:ascii="Times New Roman" w:hAnsi="Times New Roman" w:cs="Times New Roman"/>
          <w:sz w:val="24"/>
          <w:szCs w:val="24"/>
          <w:lang w:val="sq-AL"/>
        </w:rPr>
        <w:t xml:space="preserve"> e këtij Ligji, nenin 36 të Rregullit Financiar</w:t>
      </w:r>
      <w:r w:rsidR="00CC6DCC">
        <w:rPr>
          <w:rFonts w:ascii="Times New Roman" w:hAnsi="Times New Roman" w:cs="Times New Roman"/>
          <w:sz w:val="24"/>
          <w:szCs w:val="24"/>
          <w:lang w:val="sq-AL"/>
        </w:rPr>
        <w:t>ë</w:t>
      </w:r>
      <w:r w:rsidR="005727BC" w:rsidRPr="002453A6">
        <w:rPr>
          <w:rFonts w:ascii="Times New Roman" w:hAnsi="Times New Roman" w:cs="Times New Roman"/>
          <w:sz w:val="24"/>
          <w:szCs w:val="24"/>
          <w:lang w:val="sq-AL"/>
        </w:rPr>
        <w:t xml:space="preserve"> 01/2013 – MF – Shpenzimi i Parave Publike, dhe </w:t>
      </w:r>
      <w:r w:rsidR="00D05847">
        <w:rPr>
          <w:rFonts w:ascii="Times New Roman" w:hAnsi="Times New Roman" w:cs="Times New Roman"/>
          <w:color w:val="000000" w:themeColor="text1"/>
          <w:sz w:val="24"/>
          <w:szCs w:val="24"/>
          <w:lang w:val="sq-AL"/>
        </w:rPr>
        <w:t>të</w:t>
      </w:r>
      <w:r w:rsidRPr="002453A6">
        <w:rPr>
          <w:rFonts w:ascii="Times New Roman" w:hAnsi="Times New Roman" w:cs="Times New Roman"/>
          <w:color w:val="000000" w:themeColor="text1"/>
          <w:sz w:val="24"/>
          <w:szCs w:val="24"/>
          <w:lang w:val="sq-AL"/>
        </w:rPr>
        <w:t xml:space="preserve">  nenit 21 dhe 27 të Statutit të Komunës së Prizreni</w:t>
      </w:r>
      <w:r w:rsidRPr="002453A6">
        <w:rPr>
          <w:rFonts w:ascii="Times New Roman" w:eastAsia="Arial" w:hAnsi="Times New Roman" w:cs="Times New Roman"/>
          <w:sz w:val="24"/>
          <w:szCs w:val="24"/>
          <w:lang w:val="sq-AL"/>
        </w:rPr>
        <w:t>, Kuvendi i Komunës së Prizrenit  në mbledhjen e mbajtur më _______________, miratoi këtë</w:t>
      </w:r>
      <w:r w:rsidR="00D05847">
        <w:rPr>
          <w:rFonts w:ascii="Times New Roman" w:eastAsia="Arial" w:hAnsi="Times New Roman" w:cs="Times New Roman"/>
          <w:sz w:val="24"/>
          <w:szCs w:val="24"/>
        </w:rPr>
        <w:t>:</w:t>
      </w:r>
    </w:p>
    <w:p w14:paraId="0A88132A" w14:textId="4BFF07CB" w:rsidR="005727BC" w:rsidRPr="00C20A13" w:rsidRDefault="005727BC" w:rsidP="00871319">
      <w:pPr>
        <w:spacing w:after="0" w:line="240" w:lineRule="auto"/>
        <w:jc w:val="both"/>
        <w:rPr>
          <w:rFonts w:ascii="Times New Roman" w:hAnsi="Times New Roman" w:cs="Times New Roman"/>
          <w:b/>
          <w:sz w:val="24"/>
          <w:szCs w:val="24"/>
        </w:rPr>
      </w:pPr>
    </w:p>
    <w:p w14:paraId="2153EA3B"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2B4DA736"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7822646F" w14:textId="24B757C1" w:rsidR="005727BC" w:rsidRPr="002453A6" w:rsidRDefault="005727BC" w:rsidP="00871319">
      <w:pPr>
        <w:spacing w:after="0" w:line="240" w:lineRule="auto"/>
        <w:rPr>
          <w:rFonts w:ascii="Times New Roman" w:hAnsi="Times New Roman" w:cs="Times New Roman"/>
          <w:b/>
          <w:sz w:val="24"/>
          <w:szCs w:val="24"/>
          <w:lang w:val="sq-AL"/>
        </w:rPr>
      </w:pPr>
    </w:p>
    <w:p w14:paraId="5A73FB52"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RREGULLORE KOMUNALE NR. ________</w:t>
      </w:r>
    </w:p>
    <w:p w14:paraId="2E7D6284" w14:textId="045C1D9F"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PËR KUSHTET, KRITERET DHE PROCEDURAT E NDARJES SË SUBVENCIONEVE DHE TRANSFEREVE DHE GRANTEVE</w:t>
      </w:r>
    </w:p>
    <w:p w14:paraId="1B3920BF" w14:textId="77777777" w:rsidR="005727BC" w:rsidRPr="002453A6" w:rsidRDefault="005727BC" w:rsidP="00871319">
      <w:pPr>
        <w:spacing w:after="0" w:line="240" w:lineRule="auto"/>
        <w:rPr>
          <w:rFonts w:ascii="Times New Roman" w:hAnsi="Times New Roman" w:cs="Times New Roman"/>
          <w:b/>
          <w:sz w:val="24"/>
          <w:szCs w:val="24"/>
          <w:lang w:val="sq-AL"/>
        </w:rPr>
      </w:pPr>
    </w:p>
    <w:p w14:paraId="79A9FB1A"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3AB5E55E" w14:textId="47C2E9BA" w:rsidR="005727BC" w:rsidRPr="002453A6" w:rsidRDefault="005727BC" w:rsidP="00871319">
      <w:pPr>
        <w:spacing w:after="0" w:line="240" w:lineRule="auto"/>
        <w:rPr>
          <w:rFonts w:ascii="Times New Roman" w:hAnsi="Times New Roman" w:cs="Times New Roman"/>
          <w:b/>
          <w:sz w:val="24"/>
          <w:szCs w:val="24"/>
          <w:lang w:val="sq-AL"/>
        </w:rPr>
      </w:pPr>
    </w:p>
    <w:p w14:paraId="6F2D1838"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30070AB7"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PJESA E PARË</w:t>
      </w:r>
    </w:p>
    <w:p w14:paraId="1932D763"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DISPOZITAT E PËRGJITHSHME</w:t>
      </w:r>
    </w:p>
    <w:p w14:paraId="4E7DC0B0"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495603F7"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p>
    <w:p w14:paraId="03E30761" w14:textId="1B752A84" w:rsidR="005727BC" w:rsidRPr="002453A6" w:rsidRDefault="009D0876" w:rsidP="00871319">
      <w:pPr>
        <w:spacing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Qëllimi dhe f</w:t>
      </w:r>
      <w:r w:rsidR="005727BC" w:rsidRPr="002453A6">
        <w:rPr>
          <w:rFonts w:ascii="Times New Roman" w:hAnsi="Times New Roman" w:cs="Times New Roman"/>
          <w:b/>
          <w:sz w:val="24"/>
          <w:szCs w:val="24"/>
          <w:lang w:val="sq-AL"/>
        </w:rPr>
        <w:t>ushëveprimi</w:t>
      </w:r>
    </w:p>
    <w:p w14:paraId="15007A5A" w14:textId="2239411C" w:rsidR="00C20A13" w:rsidRDefault="005727BC" w:rsidP="00CE4319">
      <w:pPr>
        <w:pStyle w:val="ListParagraph"/>
        <w:numPr>
          <w:ilvl w:val="0"/>
          <w:numId w:val="20"/>
        </w:numPr>
        <w:spacing w:after="0" w:line="240" w:lineRule="auto"/>
        <w:jc w:val="both"/>
        <w:rPr>
          <w:rFonts w:ascii="Times New Roman" w:hAnsi="Times New Roman" w:cs="Times New Roman"/>
          <w:sz w:val="24"/>
          <w:szCs w:val="24"/>
          <w:lang w:val="sq-AL"/>
        </w:rPr>
      </w:pPr>
      <w:r w:rsidRPr="00C20A13">
        <w:rPr>
          <w:rFonts w:ascii="Times New Roman" w:hAnsi="Times New Roman" w:cs="Times New Roman"/>
          <w:sz w:val="24"/>
          <w:szCs w:val="24"/>
          <w:lang w:val="sq-AL"/>
        </w:rPr>
        <w:t>M</w:t>
      </w:r>
      <w:r w:rsidR="00227A8B" w:rsidRPr="00C20A13">
        <w:rPr>
          <w:rFonts w:ascii="Times New Roman" w:hAnsi="Times New Roman" w:cs="Times New Roman"/>
          <w:sz w:val="24"/>
          <w:szCs w:val="24"/>
          <w:lang w:val="sq-AL"/>
        </w:rPr>
        <w:t>e</w:t>
      </w:r>
      <w:r w:rsidRPr="00C20A13">
        <w:rPr>
          <w:rFonts w:ascii="Times New Roman" w:hAnsi="Times New Roman" w:cs="Times New Roman"/>
          <w:sz w:val="24"/>
          <w:szCs w:val="24"/>
          <w:lang w:val="sq-AL"/>
        </w:rPr>
        <w:t xml:space="preserve"> këtë </w:t>
      </w:r>
      <w:r w:rsidR="00D05847" w:rsidRPr="00C20A13">
        <w:rPr>
          <w:rFonts w:ascii="Times New Roman" w:hAnsi="Times New Roman" w:cs="Times New Roman"/>
          <w:sz w:val="24"/>
          <w:szCs w:val="24"/>
          <w:lang w:val="sq-AL"/>
        </w:rPr>
        <w:t>R</w:t>
      </w:r>
      <w:r w:rsidRPr="00C20A13">
        <w:rPr>
          <w:rFonts w:ascii="Times New Roman" w:hAnsi="Times New Roman" w:cs="Times New Roman"/>
          <w:sz w:val="24"/>
          <w:szCs w:val="24"/>
          <w:lang w:val="sq-AL"/>
        </w:rPr>
        <w:t xml:space="preserve">regullore përcaktohen kushtet, kriteret dhe procedurat të cilat i mundësojnë Komunës së Prizrenit ndarjen e mjeteve financiare pa kthim, nga kategoria e subvencioneve dhe </w:t>
      </w:r>
      <w:proofErr w:type="spellStart"/>
      <w:r w:rsidRPr="00C20A13">
        <w:rPr>
          <w:rFonts w:ascii="Times New Roman" w:hAnsi="Times New Roman" w:cs="Times New Roman"/>
          <w:sz w:val="24"/>
          <w:szCs w:val="24"/>
          <w:lang w:val="sq-AL"/>
        </w:rPr>
        <w:t>transfereve</w:t>
      </w:r>
      <w:proofErr w:type="spellEnd"/>
      <w:r w:rsidRPr="00C20A13">
        <w:rPr>
          <w:rFonts w:ascii="Times New Roman" w:hAnsi="Times New Roman" w:cs="Times New Roman"/>
          <w:sz w:val="24"/>
          <w:szCs w:val="24"/>
          <w:lang w:val="sq-AL"/>
        </w:rPr>
        <w:t xml:space="preserve"> për fushat e cekura në këtë rregullore për personat fizik dhe juridik</w:t>
      </w:r>
      <w:r w:rsidR="00643483" w:rsidRPr="00C20A13">
        <w:rPr>
          <w:rFonts w:ascii="Times New Roman" w:hAnsi="Times New Roman" w:cs="Times New Roman"/>
          <w:sz w:val="24"/>
          <w:szCs w:val="24"/>
          <w:lang w:val="sq-AL"/>
        </w:rPr>
        <w:t xml:space="preserve"> </w:t>
      </w:r>
      <w:r w:rsidR="00F70E57" w:rsidRPr="00C20A13">
        <w:rPr>
          <w:rFonts w:ascii="Times New Roman" w:hAnsi="Times New Roman" w:cs="Times New Roman"/>
          <w:sz w:val="24"/>
          <w:szCs w:val="24"/>
          <w:lang w:val="sq-AL"/>
        </w:rPr>
        <w:t>( mbi bazën e  kërkesës së tyre  dhe thirrjeve publike)</w:t>
      </w:r>
      <w:r w:rsidRPr="00C20A13">
        <w:rPr>
          <w:rFonts w:ascii="Times New Roman" w:hAnsi="Times New Roman" w:cs="Times New Roman"/>
          <w:sz w:val="24"/>
          <w:szCs w:val="24"/>
          <w:lang w:val="sq-AL"/>
        </w:rPr>
        <w:t xml:space="preserve">, dhe ndarjen e </w:t>
      </w:r>
      <w:proofErr w:type="spellStart"/>
      <w:r w:rsidRPr="00C20A13">
        <w:rPr>
          <w:rFonts w:ascii="Times New Roman" w:hAnsi="Times New Roman" w:cs="Times New Roman"/>
          <w:sz w:val="24"/>
          <w:szCs w:val="24"/>
          <w:lang w:val="sq-AL"/>
        </w:rPr>
        <w:t>granteve</w:t>
      </w:r>
      <w:proofErr w:type="spellEnd"/>
      <w:r w:rsidRPr="00C20A13">
        <w:rPr>
          <w:rFonts w:ascii="Times New Roman" w:hAnsi="Times New Roman" w:cs="Times New Roman"/>
          <w:sz w:val="24"/>
          <w:szCs w:val="24"/>
          <w:lang w:val="sq-AL"/>
        </w:rPr>
        <w:t xml:space="preserve">, si dhe vendosjen e një sistemi transparent dhe llogaridhënës për financimin dhe subvencionimin e projekteve, aktiviteteve si dhe dhënies së ndihmës për nevoja të ndryshme për </w:t>
      </w:r>
      <w:r w:rsidR="00547A9A" w:rsidRPr="00C20A13">
        <w:rPr>
          <w:rFonts w:ascii="Times New Roman" w:hAnsi="Times New Roman" w:cs="Times New Roman"/>
          <w:sz w:val="24"/>
          <w:szCs w:val="24"/>
          <w:lang w:val="sq-AL"/>
        </w:rPr>
        <w:t xml:space="preserve"> persona fizik</w:t>
      </w:r>
      <w:r w:rsidRPr="00C20A13">
        <w:rPr>
          <w:rFonts w:ascii="Times New Roman" w:hAnsi="Times New Roman" w:cs="Times New Roman"/>
          <w:sz w:val="24"/>
          <w:szCs w:val="24"/>
          <w:lang w:val="sq-AL"/>
        </w:rPr>
        <w:t xml:space="preserve"> dhe projekteve apo programeve që realizohen në Komunën e Prizrenit.</w:t>
      </w:r>
    </w:p>
    <w:p w14:paraId="098389EB" w14:textId="77777777" w:rsidR="00BA50AD" w:rsidRDefault="00BA50AD" w:rsidP="00BA50AD">
      <w:pPr>
        <w:pStyle w:val="ListParagraph"/>
        <w:spacing w:after="0" w:line="240" w:lineRule="auto"/>
        <w:jc w:val="both"/>
        <w:rPr>
          <w:rFonts w:ascii="Times New Roman" w:hAnsi="Times New Roman" w:cs="Times New Roman"/>
          <w:sz w:val="24"/>
          <w:szCs w:val="24"/>
          <w:lang w:val="sq-AL"/>
        </w:rPr>
      </w:pPr>
    </w:p>
    <w:p w14:paraId="416CE73D" w14:textId="7664D306" w:rsidR="00356B01" w:rsidRPr="00C20A13" w:rsidRDefault="00F07F39" w:rsidP="00CE4319">
      <w:pPr>
        <w:pStyle w:val="ListParagraph"/>
        <w:numPr>
          <w:ilvl w:val="0"/>
          <w:numId w:val="20"/>
        </w:numPr>
        <w:spacing w:after="0" w:line="240" w:lineRule="auto"/>
        <w:jc w:val="both"/>
        <w:rPr>
          <w:rFonts w:ascii="Times New Roman" w:hAnsi="Times New Roman" w:cs="Times New Roman"/>
          <w:sz w:val="24"/>
          <w:szCs w:val="24"/>
          <w:lang w:val="sq-AL"/>
        </w:rPr>
      </w:pPr>
      <w:r w:rsidRPr="00C20A13">
        <w:rPr>
          <w:rFonts w:ascii="Times New Roman" w:hAnsi="Times New Roman" w:cs="Times New Roman"/>
          <w:sz w:val="24"/>
          <w:szCs w:val="24"/>
          <w:lang w:val="sq-AL"/>
        </w:rPr>
        <w:t xml:space="preserve"> </w:t>
      </w:r>
      <w:r w:rsidR="00F70E57" w:rsidRPr="00C20A13">
        <w:rPr>
          <w:rFonts w:ascii="Times New Roman" w:hAnsi="Times New Roman" w:cs="Times New Roman"/>
          <w:sz w:val="24"/>
          <w:szCs w:val="24"/>
          <w:lang w:val="sq-AL"/>
        </w:rPr>
        <w:t xml:space="preserve">Komuna ndan subvencione, </w:t>
      </w:r>
      <w:proofErr w:type="spellStart"/>
      <w:r w:rsidR="00F70E57" w:rsidRPr="00C20A13">
        <w:rPr>
          <w:rFonts w:ascii="Times New Roman" w:hAnsi="Times New Roman" w:cs="Times New Roman"/>
          <w:sz w:val="24"/>
          <w:szCs w:val="24"/>
          <w:lang w:val="sq-AL"/>
        </w:rPr>
        <w:t>transfere</w:t>
      </w:r>
      <w:proofErr w:type="spellEnd"/>
      <w:r w:rsidR="00F70E57" w:rsidRPr="00C20A13">
        <w:rPr>
          <w:rFonts w:ascii="Times New Roman" w:hAnsi="Times New Roman" w:cs="Times New Roman"/>
          <w:sz w:val="24"/>
          <w:szCs w:val="24"/>
          <w:lang w:val="sq-AL"/>
        </w:rPr>
        <w:t xml:space="preserve"> dhe </w:t>
      </w:r>
      <w:proofErr w:type="spellStart"/>
      <w:r w:rsidR="00F70E57" w:rsidRPr="00C20A13">
        <w:rPr>
          <w:rFonts w:ascii="Times New Roman" w:hAnsi="Times New Roman" w:cs="Times New Roman"/>
          <w:sz w:val="24"/>
          <w:szCs w:val="24"/>
          <w:lang w:val="sq-AL"/>
        </w:rPr>
        <w:t>grante</w:t>
      </w:r>
      <w:proofErr w:type="spellEnd"/>
      <w:r w:rsidR="00F70E57" w:rsidRPr="00C20A13">
        <w:rPr>
          <w:rFonts w:ascii="Times New Roman" w:hAnsi="Times New Roman" w:cs="Times New Roman"/>
          <w:sz w:val="24"/>
          <w:szCs w:val="24"/>
          <w:lang w:val="sq-AL"/>
        </w:rPr>
        <w:t xml:space="preserve"> për këto fusha: </w:t>
      </w:r>
      <w:r w:rsidR="002453A6" w:rsidRPr="00C20A13">
        <w:rPr>
          <w:rFonts w:ascii="Times New Roman" w:hAnsi="Times New Roman" w:cs="Times New Roman"/>
          <w:sz w:val="24"/>
          <w:szCs w:val="24"/>
          <w:lang w:val="sq-AL"/>
        </w:rPr>
        <w:t>arsim, kulturë, rini dhe sport,</w:t>
      </w:r>
      <w:r w:rsidR="00356B01" w:rsidRPr="00C20A13">
        <w:rPr>
          <w:rFonts w:ascii="Times New Roman" w:hAnsi="Times New Roman" w:cs="Times New Roman"/>
          <w:sz w:val="24"/>
          <w:szCs w:val="24"/>
          <w:lang w:val="sq-AL"/>
        </w:rPr>
        <w:t xml:space="preserve"> </w:t>
      </w:r>
      <w:r w:rsidR="009C5D65" w:rsidRPr="00C20A13">
        <w:rPr>
          <w:rFonts w:ascii="Times New Roman" w:hAnsi="Times New Roman" w:cs="Times New Roman"/>
          <w:sz w:val="24"/>
          <w:szCs w:val="24"/>
          <w:lang w:val="sq-AL"/>
        </w:rPr>
        <w:t xml:space="preserve">turizëm dhe </w:t>
      </w:r>
      <w:r w:rsidR="00356B01" w:rsidRPr="00C20A13">
        <w:rPr>
          <w:rFonts w:ascii="Times New Roman" w:hAnsi="Times New Roman" w:cs="Times New Roman"/>
          <w:sz w:val="24"/>
          <w:szCs w:val="24"/>
          <w:lang w:val="sq-AL"/>
        </w:rPr>
        <w:t xml:space="preserve">zhvillim ekonomik, bujqësi dhe zhvillim rural, shëndetësi, rastet sociale, në fushën e mjedisit, fatkeqësitë nga zjarri dhe fatkeqësitë tjera natyrore, </w:t>
      </w:r>
      <w:r w:rsidR="002453A6" w:rsidRPr="00C20A13">
        <w:rPr>
          <w:rFonts w:ascii="Times New Roman" w:hAnsi="Times New Roman" w:cs="Times New Roman"/>
          <w:sz w:val="24"/>
          <w:szCs w:val="24"/>
          <w:lang w:val="sq-AL"/>
        </w:rPr>
        <w:t xml:space="preserve">subvencione për radhët e komunitetit jo shumicë, për </w:t>
      </w:r>
      <w:r w:rsidR="00356B01" w:rsidRPr="00C20A13">
        <w:rPr>
          <w:rFonts w:ascii="Times New Roman" w:hAnsi="Times New Roman" w:cs="Times New Roman"/>
          <w:sz w:val="24"/>
          <w:szCs w:val="24"/>
          <w:lang w:val="sq-AL"/>
        </w:rPr>
        <w:t>barazi gjinore dhe të drejtat e njeriut, si dhe duke mos u kufizuar edhe në fusha tjera, si Start-</w:t>
      </w:r>
      <w:proofErr w:type="spellStart"/>
      <w:r w:rsidR="00356B01" w:rsidRPr="00C20A13">
        <w:rPr>
          <w:rFonts w:ascii="Times New Roman" w:hAnsi="Times New Roman" w:cs="Times New Roman"/>
          <w:sz w:val="24"/>
          <w:szCs w:val="24"/>
          <w:lang w:val="sq-AL"/>
        </w:rPr>
        <w:t>up</w:t>
      </w:r>
      <w:proofErr w:type="spellEnd"/>
      <w:r w:rsidR="00356B01" w:rsidRPr="00C20A13">
        <w:rPr>
          <w:rFonts w:ascii="Times New Roman" w:hAnsi="Times New Roman" w:cs="Times New Roman"/>
          <w:sz w:val="24"/>
          <w:szCs w:val="24"/>
          <w:lang w:val="sq-AL"/>
        </w:rPr>
        <w:t xml:space="preserve"> dhe programe të cilat janë në interes të qytetarëve dhe komunitetit për të cilën është </w:t>
      </w:r>
      <w:r w:rsidR="002453A6" w:rsidRPr="00C20A13">
        <w:rPr>
          <w:rFonts w:ascii="Times New Roman" w:hAnsi="Times New Roman" w:cs="Times New Roman"/>
          <w:sz w:val="24"/>
          <w:szCs w:val="24"/>
          <w:lang w:val="sq-AL"/>
        </w:rPr>
        <w:t>bërë</w:t>
      </w:r>
      <w:r w:rsidR="00356B01" w:rsidRPr="00C20A13">
        <w:rPr>
          <w:rFonts w:ascii="Times New Roman" w:hAnsi="Times New Roman" w:cs="Times New Roman"/>
          <w:sz w:val="24"/>
          <w:szCs w:val="24"/>
          <w:lang w:val="sq-AL"/>
        </w:rPr>
        <w:t xml:space="preserve"> projekti. </w:t>
      </w:r>
    </w:p>
    <w:p w14:paraId="1A621E97" w14:textId="405DAEBE" w:rsidR="00BF14C6" w:rsidRPr="002453A6" w:rsidRDefault="00BF14C6" w:rsidP="00871319">
      <w:pPr>
        <w:spacing w:after="0" w:line="240" w:lineRule="auto"/>
        <w:jc w:val="both"/>
        <w:rPr>
          <w:rFonts w:ascii="Times New Roman" w:hAnsi="Times New Roman" w:cs="Times New Roman"/>
          <w:sz w:val="24"/>
          <w:szCs w:val="24"/>
          <w:lang w:val="sq-AL"/>
        </w:rPr>
      </w:pPr>
    </w:p>
    <w:p w14:paraId="1AA0B748" w14:textId="164EBF6F" w:rsidR="00F70E57" w:rsidRDefault="00356B01" w:rsidP="00CE4319">
      <w:pPr>
        <w:pStyle w:val="ListParagraph"/>
        <w:numPr>
          <w:ilvl w:val="0"/>
          <w:numId w:val="20"/>
        </w:numPr>
        <w:spacing w:after="0" w:line="240" w:lineRule="auto"/>
        <w:jc w:val="both"/>
        <w:rPr>
          <w:rFonts w:ascii="Times New Roman" w:hAnsi="Times New Roman" w:cs="Times New Roman"/>
          <w:sz w:val="24"/>
          <w:szCs w:val="24"/>
          <w:lang w:val="sq-AL"/>
        </w:rPr>
      </w:pPr>
      <w:r w:rsidRPr="00C20A13">
        <w:rPr>
          <w:rFonts w:ascii="Times New Roman" w:hAnsi="Times New Roman" w:cs="Times New Roman"/>
          <w:sz w:val="24"/>
          <w:szCs w:val="24"/>
          <w:lang w:val="sq-AL"/>
        </w:rPr>
        <w:t xml:space="preserve">Ndarja e subvencioneve për OJQ-të që kalojnë </w:t>
      </w:r>
      <w:r w:rsidR="00A80A4E" w:rsidRPr="00C20A13">
        <w:rPr>
          <w:rFonts w:ascii="Times New Roman" w:hAnsi="Times New Roman" w:cs="Times New Roman"/>
          <w:sz w:val="24"/>
          <w:szCs w:val="24"/>
          <w:lang w:val="sq-AL"/>
        </w:rPr>
        <w:t>shumën</w:t>
      </w:r>
      <w:r w:rsidRPr="00C20A13">
        <w:rPr>
          <w:rFonts w:ascii="Times New Roman" w:hAnsi="Times New Roman" w:cs="Times New Roman"/>
          <w:sz w:val="24"/>
          <w:szCs w:val="24"/>
          <w:lang w:val="sq-AL"/>
        </w:rPr>
        <w:t xml:space="preserve"> </w:t>
      </w:r>
      <w:r w:rsidR="00F07F39" w:rsidRPr="00C20A13">
        <w:rPr>
          <w:rFonts w:ascii="Times New Roman" w:hAnsi="Times New Roman" w:cs="Times New Roman"/>
          <w:sz w:val="24"/>
          <w:szCs w:val="24"/>
          <w:lang w:val="sq-AL"/>
        </w:rPr>
        <w:t xml:space="preserve">e financimit </w:t>
      </w:r>
      <w:r w:rsidR="009C5D65" w:rsidRPr="00C20A13">
        <w:rPr>
          <w:rFonts w:ascii="Times New Roman" w:hAnsi="Times New Roman" w:cs="Times New Roman"/>
          <w:sz w:val="24"/>
          <w:szCs w:val="24"/>
          <w:lang w:val="sq-AL"/>
        </w:rPr>
        <w:t>mbi</w:t>
      </w:r>
      <w:r w:rsidRPr="00C20A13">
        <w:rPr>
          <w:rFonts w:ascii="Times New Roman" w:hAnsi="Times New Roman" w:cs="Times New Roman"/>
          <w:sz w:val="24"/>
          <w:szCs w:val="24"/>
          <w:lang w:val="sq-AL"/>
        </w:rPr>
        <w:t xml:space="preserve"> 500 €, bëhet në bazë të Rregullores MF-nr-04/ 2017, mbi kriteret, standardet dhe procedurat e financimit publik t</w:t>
      </w:r>
      <w:r w:rsidR="00DA393E" w:rsidRPr="00C20A13">
        <w:rPr>
          <w:rFonts w:ascii="Times New Roman" w:hAnsi="Times New Roman" w:cs="Times New Roman"/>
          <w:sz w:val="24"/>
          <w:szCs w:val="24"/>
          <w:lang w:val="sq-AL"/>
        </w:rPr>
        <w:t>ë</w:t>
      </w:r>
      <w:r w:rsidRPr="00C20A13">
        <w:rPr>
          <w:rFonts w:ascii="Times New Roman" w:hAnsi="Times New Roman" w:cs="Times New Roman"/>
          <w:sz w:val="24"/>
          <w:szCs w:val="24"/>
          <w:lang w:val="sq-AL"/>
        </w:rPr>
        <w:t xml:space="preserve"> OJQ-ve.</w:t>
      </w:r>
    </w:p>
    <w:p w14:paraId="6612CE9A" w14:textId="77777777" w:rsidR="00BA50AD" w:rsidRPr="00C20A13" w:rsidRDefault="00BA50AD" w:rsidP="00BA50AD">
      <w:pPr>
        <w:pStyle w:val="ListParagraph"/>
        <w:spacing w:after="0" w:line="240" w:lineRule="auto"/>
        <w:jc w:val="both"/>
        <w:rPr>
          <w:rFonts w:ascii="Times New Roman" w:hAnsi="Times New Roman" w:cs="Times New Roman"/>
          <w:sz w:val="24"/>
          <w:szCs w:val="24"/>
          <w:lang w:val="sq-AL"/>
        </w:rPr>
      </w:pPr>
    </w:p>
    <w:p w14:paraId="725C3523" w14:textId="7DAEDC1C" w:rsidR="00F07F39" w:rsidRPr="002453A6" w:rsidRDefault="00643483" w:rsidP="00CE4319">
      <w:pPr>
        <w:pStyle w:val="ListParagraph"/>
        <w:numPr>
          <w:ilvl w:val="0"/>
          <w:numId w:val="2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Dispozitat e kësaj R</w:t>
      </w:r>
      <w:r w:rsidR="00F70E57" w:rsidRPr="002453A6">
        <w:rPr>
          <w:rFonts w:ascii="Times New Roman" w:hAnsi="Times New Roman" w:cs="Times New Roman"/>
          <w:sz w:val="24"/>
          <w:szCs w:val="24"/>
          <w:lang w:val="sq-AL"/>
        </w:rPr>
        <w:t xml:space="preserve">regulloreje zbatohen nga organet komunale gjatë ndarjes së subvencioneve dhe </w:t>
      </w:r>
      <w:proofErr w:type="spellStart"/>
      <w:r w:rsidR="00F70E57" w:rsidRPr="002453A6">
        <w:rPr>
          <w:rFonts w:ascii="Times New Roman" w:hAnsi="Times New Roman" w:cs="Times New Roman"/>
          <w:sz w:val="24"/>
          <w:szCs w:val="24"/>
          <w:lang w:val="sq-AL"/>
        </w:rPr>
        <w:t>granteve</w:t>
      </w:r>
      <w:proofErr w:type="spellEnd"/>
      <w:r w:rsidR="00F70E57" w:rsidRPr="002453A6">
        <w:rPr>
          <w:rFonts w:ascii="Times New Roman" w:hAnsi="Times New Roman" w:cs="Times New Roman"/>
          <w:sz w:val="24"/>
          <w:szCs w:val="24"/>
          <w:lang w:val="sq-AL"/>
        </w:rPr>
        <w:t xml:space="preserve"> për përfituesit</w:t>
      </w:r>
      <w:r w:rsidR="00F07F39" w:rsidRPr="002453A6">
        <w:rPr>
          <w:rFonts w:ascii="Times New Roman" w:hAnsi="Times New Roman" w:cs="Times New Roman"/>
          <w:sz w:val="24"/>
          <w:szCs w:val="24"/>
          <w:lang w:val="sq-AL"/>
        </w:rPr>
        <w:t>.</w:t>
      </w:r>
    </w:p>
    <w:p w14:paraId="0A861A6C" w14:textId="77777777" w:rsidR="00F07F39" w:rsidRPr="002453A6" w:rsidRDefault="00F07F39" w:rsidP="00871319">
      <w:pPr>
        <w:pStyle w:val="ListParagraph"/>
        <w:spacing w:after="0" w:line="240" w:lineRule="auto"/>
        <w:ind w:left="360"/>
        <w:jc w:val="both"/>
        <w:rPr>
          <w:rFonts w:ascii="Times New Roman" w:hAnsi="Times New Roman" w:cs="Times New Roman"/>
          <w:sz w:val="24"/>
          <w:szCs w:val="24"/>
          <w:lang w:val="sq-AL"/>
        </w:rPr>
      </w:pPr>
    </w:p>
    <w:p w14:paraId="6B9331AF"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2</w:t>
      </w:r>
    </w:p>
    <w:p w14:paraId="08E5F147" w14:textId="77777777" w:rsidR="005727BC" w:rsidRPr="002453A6" w:rsidRDefault="005727BC"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Përkufizimet</w:t>
      </w:r>
    </w:p>
    <w:p w14:paraId="734BBBBD" w14:textId="77777777" w:rsidR="00C20A13" w:rsidRPr="00C20A13" w:rsidRDefault="005727BC" w:rsidP="00CE4319">
      <w:pPr>
        <w:pStyle w:val="ListParagraph"/>
        <w:numPr>
          <w:ilvl w:val="0"/>
          <w:numId w:val="21"/>
        </w:numPr>
        <w:spacing w:line="240" w:lineRule="auto"/>
        <w:jc w:val="both"/>
        <w:rPr>
          <w:rFonts w:ascii="Times New Roman" w:hAnsi="Times New Roman" w:cs="Times New Roman"/>
          <w:b/>
          <w:sz w:val="24"/>
          <w:szCs w:val="24"/>
          <w:lang w:val="sq-AL"/>
        </w:rPr>
      </w:pPr>
      <w:r w:rsidRPr="00C20A13">
        <w:rPr>
          <w:rFonts w:ascii="Times New Roman" w:hAnsi="Times New Roman" w:cs="Times New Roman"/>
          <w:sz w:val="24"/>
          <w:szCs w:val="24"/>
          <w:lang w:val="sq-AL"/>
        </w:rPr>
        <w:t>Shprehjet e përdorura në këtë rregullore kanë këtë kuptim:</w:t>
      </w:r>
    </w:p>
    <w:p w14:paraId="41100157"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 xml:space="preserve">Komuna dhe organet e saj </w:t>
      </w:r>
      <w:r w:rsidRPr="00C20A13">
        <w:rPr>
          <w:rFonts w:ascii="Times New Roman" w:hAnsi="Times New Roman" w:cs="Times New Roman"/>
          <w:sz w:val="24"/>
          <w:szCs w:val="24"/>
          <w:lang w:val="sq-AL"/>
        </w:rPr>
        <w:t>– ka kuptimin siç është përcaktuar me Ligjin për Vetëqeverisje Lokale</w:t>
      </w:r>
      <w:r w:rsidR="00CC6DCC" w:rsidRPr="00C20A13">
        <w:rPr>
          <w:rFonts w:ascii="Times New Roman" w:hAnsi="Times New Roman" w:cs="Times New Roman"/>
          <w:sz w:val="24"/>
          <w:szCs w:val="24"/>
          <w:lang w:val="sq-AL"/>
        </w:rPr>
        <w:t>.</w:t>
      </w:r>
    </w:p>
    <w:p w14:paraId="51A17BD0"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Subvencion</w:t>
      </w:r>
      <w:r w:rsidRPr="00C20A13">
        <w:rPr>
          <w:rFonts w:ascii="Times New Roman" w:hAnsi="Times New Roman" w:cs="Times New Roman"/>
          <w:sz w:val="24"/>
          <w:szCs w:val="24"/>
          <w:lang w:val="sq-AL"/>
        </w:rPr>
        <w:t xml:space="preserve"> – konsiderohet mbështetja e njëanshme dhe e pakthyeshme me mjete financiare, të cilat mjete barten nga buxheti i Komunës, në llo</w:t>
      </w:r>
      <w:r w:rsidR="001A4AD3" w:rsidRPr="00C20A13">
        <w:rPr>
          <w:rFonts w:ascii="Times New Roman" w:hAnsi="Times New Roman" w:cs="Times New Roman"/>
          <w:sz w:val="24"/>
          <w:szCs w:val="24"/>
          <w:lang w:val="sq-AL"/>
        </w:rPr>
        <w:t>garinë rrjedhëse të përfituesve me qëllim të realizimit të programeve, projekteve apo aktiviteteve të ndryshme.</w:t>
      </w:r>
    </w:p>
    <w:p w14:paraId="0A7ECA9B"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proofErr w:type="spellStart"/>
      <w:r w:rsidRPr="00C20A13">
        <w:rPr>
          <w:rFonts w:ascii="Times New Roman" w:hAnsi="Times New Roman" w:cs="Times New Roman"/>
          <w:b/>
          <w:sz w:val="24"/>
          <w:szCs w:val="24"/>
          <w:lang w:val="sq-AL"/>
        </w:rPr>
        <w:t>Transfer</w:t>
      </w:r>
      <w:proofErr w:type="spellEnd"/>
      <w:r w:rsidRPr="00C20A13">
        <w:rPr>
          <w:rFonts w:ascii="Times New Roman" w:hAnsi="Times New Roman" w:cs="Times New Roman"/>
          <w:sz w:val="24"/>
          <w:szCs w:val="24"/>
          <w:lang w:val="sq-AL"/>
        </w:rPr>
        <w:t xml:space="preserve"> – konsiderohet pagesa e njëanshme, jo të kthyeshme për institucionet </w:t>
      </w:r>
      <w:proofErr w:type="spellStart"/>
      <w:r w:rsidRPr="00C20A13">
        <w:rPr>
          <w:rFonts w:ascii="Times New Roman" w:hAnsi="Times New Roman" w:cs="Times New Roman"/>
          <w:sz w:val="24"/>
          <w:szCs w:val="24"/>
          <w:lang w:val="sq-AL"/>
        </w:rPr>
        <w:t>joprofitabile</w:t>
      </w:r>
      <w:proofErr w:type="spellEnd"/>
      <w:r w:rsidRPr="00C20A13">
        <w:rPr>
          <w:rFonts w:ascii="Times New Roman" w:hAnsi="Times New Roman" w:cs="Times New Roman"/>
          <w:sz w:val="24"/>
          <w:szCs w:val="24"/>
          <w:lang w:val="sq-AL"/>
        </w:rPr>
        <w:t xml:space="preserve">, familjet dhe individët. </w:t>
      </w:r>
    </w:p>
    <w:p w14:paraId="0360644B" w14:textId="77777777" w:rsidR="00C20A13" w:rsidRPr="00C20A13" w:rsidRDefault="00DA393E"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 xml:space="preserve"> </w:t>
      </w:r>
      <w:proofErr w:type="spellStart"/>
      <w:r w:rsidR="005727BC" w:rsidRPr="00C20A13">
        <w:rPr>
          <w:rFonts w:ascii="Times New Roman" w:hAnsi="Times New Roman" w:cs="Times New Roman"/>
          <w:b/>
          <w:sz w:val="24"/>
          <w:szCs w:val="24"/>
          <w:lang w:val="sq-AL"/>
        </w:rPr>
        <w:t>Grant</w:t>
      </w:r>
      <w:proofErr w:type="spellEnd"/>
      <w:r w:rsidR="005727BC" w:rsidRPr="00C20A13">
        <w:rPr>
          <w:rFonts w:ascii="Times New Roman" w:hAnsi="Times New Roman" w:cs="Times New Roman"/>
          <w:b/>
          <w:sz w:val="24"/>
          <w:szCs w:val="24"/>
          <w:lang w:val="sq-AL"/>
        </w:rPr>
        <w:t xml:space="preserve"> </w:t>
      </w:r>
      <w:r w:rsidR="005727BC" w:rsidRPr="00C20A13">
        <w:rPr>
          <w:rFonts w:ascii="Times New Roman" w:hAnsi="Times New Roman" w:cs="Times New Roman"/>
          <w:sz w:val="24"/>
          <w:szCs w:val="24"/>
          <w:lang w:val="sq-AL"/>
        </w:rPr>
        <w:t xml:space="preserve">– konsiderohet ndihma e dhënë nga Komuna, në formën e transferimit të mjeteve financiare apo </w:t>
      </w:r>
      <w:r w:rsidR="00CC6DCC" w:rsidRPr="00C20A13">
        <w:rPr>
          <w:rFonts w:ascii="Times New Roman" w:hAnsi="Times New Roman" w:cs="Times New Roman"/>
          <w:sz w:val="24"/>
          <w:szCs w:val="24"/>
          <w:lang w:val="sq-AL"/>
        </w:rPr>
        <w:t>pajisjeve</w:t>
      </w:r>
      <w:r w:rsidR="005727BC" w:rsidRPr="00C20A13">
        <w:rPr>
          <w:rFonts w:ascii="Times New Roman" w:hAnsi="Times New Roman" w:cs="Times New Roman"/>
          <w:sz w:val="24"/>
          <w:szCs w:val="24"/>
          <w:lang w:val="sq-AL"/>
        </w:rPr>
        <w:t xml:space="preserve">/mekanizmit tek personi fizik apo juridik, e cila kushtëzohet me qëllim të plotësimit në të ardhmen të kushteve të </w:t>
      </w:r>
      <w:r w:rsidR="00F07F39" w:rsidRPr="00C20A13">
        <w:rPr>
          <w:rFonts w:ascii="Times New Roman" w:hAnsi="Times New Roman" w:cs="Times New Roman"/>
          <w:sz w:val="24"/>
          <w:szCs w:val="24"/>
          <w:lang w:val="sq-AL"/>
        </w:rPr>
        <w:t>p</w:t>
      </w:r>
      <w:r w:rsidR="00CC6DCC" w:rsidRPr="00C20A13">
        <w:rPr>
          <w:rFonts w:ascii="Times New Roman" w:hAnsi="Times New Roman" w:cs="Times New Roman"/>
          <w:sz w:val="24"/>
          <w:szCs w:val="24"/>
          <w:lang w:val="sq-AL"/>
        </w:rPr>
        <w:t>ër</w:t>
      </w:r>
      <w:r w:rsidR="00F07F39" w:rsidRPr="00C20A13">
        <w:rPr>
          <w:rFonts w:ascii="Times New Roman" w:hAnsi="Times New Roman" w:cs="Times New Roman"/>
          <w:sz w:val="24"/>
          <w:szCs w:val="24"/>
          <w:lang w:val="sq-AL"/>
        </w:rPr>
        <w:t>caktuara</w:t>
      </w:r>
      <w:r w:rsidR="005727BC" w:rsidRPr="00C20A13">
        <w:rPr>
          <w:rFonts w:ascii="Times New Roman" w:hAnsi="Times New Roman" w:cs="Times New Roman"/>
          <w:sz w:val="24"/>
          <w:szCs w:val="24"/>
          <w:lang w:val="sq-AL"/>
        </w:rPr>
        <w:t xml:space="preserve"> në Kontratë dhe si kusht që këto mjete/</w:t>
      </w:r>
      <w:r w:rsidR="00CC6DCC" w:rsidRPr="00C20A13">
        <w:rPr>
          <w:rFonts w:ascii="Times New Roman" w:hAnsi="Times New Roman" w:cs="Times New Roman"/>
          <w:sz w:val="24"/>
          <w:szCs w:val="24"/>
          <w:lang w:val="sq-AL"/>
        </w:rPr>
        <w:t>pajisje</w:t>
      </w:r>
      <w:r w:rsidR="005727BC" w:rsidRPr="00C20A13">
        <w:rPr>
          <w:rFonts w:ascii="Times New Roman" w:hAnsi="Times New Roman" w:cs="Times New Roman"/>
          <w:sz w:val="24"/>
          <w:szCs w:val="24"/>
          <w:lang w:val="sq-AL"/>
        </w:rPr>
        <w:t>/mekanizëm t’i përdorin për veprimtaritë që është përzgjedhur.</w:t>
      </w:r>
    </w:p>
    <w:p w14:paraId="3C4A386C"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 xml:space="preserve">Pagesa e pakthyeshme </w:t>
      </w:r>
      <w:r w:rsidRPr="00C20A13">
        <w:rPr>
          <w:rFonts w:ascii="Times New Roman" w:hAnsi="Times New Roman" w:cs="Times New Roman"/>
          <w:sz w:val="24"/>
          <w:szCs w:val="24"/>
          <w:lang w:val="sq-AL"/>
        </w:rPr>
        <w:t>- është e njëanshme, atëherë kur nuk ka mallra dhe shërbime që rrjedhin si kompensim ose kundërvlerë për pagesën.</w:t>
      </w:r>
    </w:p>
    <w:p w14:paraId="5410BBA8"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Përfituesi</w:t>
      </w:r>
      <w:r w:rsidRPr="00C20A13">
        <w:rPr>
          <w:rFonts w:ascii="Times New Roman" w:hAnsi="Times New Roman" w:cs="Times New Roman"/>
          <w:sz w:val="24"/>
          <w:szCs w:val="24"/>
          <w:lang w:val="sq-AL"/>
        </w:rPr>
        <w:t xml:space="preserve"> - nënkupton personat fizik dhe juridik që përfitojnë mjete financiare nga kategoria e subvencioneve, </w:t>
      </w:r>
      <w:proofErr w:type="spellStart"/>
      <w:r w:rsidRPr="00C20A13">
        <w:rPr>
          <w:rFonts w:ascii="Times New Roman" w:hAnsi="Times New Roman" w:cs="Times New Roman"/>
          <w:sz w:val="24"/>
          <w:szCs w:val="24"/>
          <w:lang w:val="sq-AL"/>
        </w:rPr>
        <w:t>transfereve</w:t>
      </w:r>
      <w:proofErr w:type="spellEnd"/>
      <w:r w:rsidRPr="00C20A13">
        <w:rPr>
          <w:rFonts w:ascii="Times New Roman" w:hAnsi="Times New Roman" w:cs="Times New Roman"/>
          <w:sz w:val="24"/>
          <w:szCs w:val="24"/>
          <w:lang w:val="sq-AL"/>
        </w:rPr>
        <w:t xml:space="preserve"> dhe </w:t>
      </w:r>
      <w:proofErr w:type="spellStart"/>
      <w:r w:rsidRPr="00C20A13">
        <w:rPr>
          <w:rFonts w:ascii="Times New Roman" w:hAnsi="Times New Roman" w:cs="Times New Roman"/>
          <w:sz w:val="24"/>
          <w:szCs w:val="24"/>
          <w:lang w:val="sq-AL"/>
        </w:rPr>
        <w:t>granteve</w:t>
      </w:r>
      <w:proofErr w:type="spellEnd"/>
      <w:r w:rsidRPr="00C20A13">
        <w:rPr>
          <w:rFonts w:ascii="Times New Roman" w:hAnsi="Times New Roman" w:cs="Times New Roman"/>
          <w:sz w:val="24"/>
          <w:szCs w:val="24"/>
          <w:lang w:val="sq-AL"/>
        </w:rPr>
        <w:t xml:space="preserve"> të planifikuar në Buxhetin e Komun</w:t>
      </w:r>
      <w:r w:rsidR="00643483" w:rsidRPr="00C20A13">
        <w:rPr>
          <w:rFonts w:ascii="Times New Roman" w:hAnsi="Times New Roman" w:cs="Times New Roman"/>
          <w:sz w:val="24"/>
          <w:szCs w:val="24"/>
          <w:lang w:val="sq-AL"/>
        </w:rPr>
        <w:t>ës dhe në pajtim me Ligjin për ndarjet bu</w:t>
      </w:r>
      <w:r w:rsidRPr="00C20A13">
        <w:rPr>
          <w:rFonts w:ascii="Times New Roman" w:hAnsi="Times New Roman" w:cs="Times New Roman"/>
          <w:sz w:val="24"/>
          <w:szCs w:val="24"/>
          <w:lang w:val="sq-AL"/>
        </w:rPr>
        <w:t>xhetore.</w:t>
      </w:r>
    </w:p>
    <w:p w14:paraId="57D402D2"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Person juridik</w:t>
      </w:r>
      <w:r w:rsidRPr="00C20A13">
        <w:rPr>
          <w:rFonts w:ascii="Times New Roman" w:hAnsi="Times New Roman" w:cs="Times New Roman"/>
          <w:sz w:val="24"/>
          <w:szCs w:val="24"/>
          <w:lang w:val="sq-AL"/>
        </w:rPr>
        <w:t xml:space="preserve"> –</w:t>
      </w:r>
      <w:r w:rsidR="00C0449F" w:rsidRPr="00C20A13">
        <w:rPr>
          <w:rFonts w:ascii="Times New Roman" w:hAnsi="Times New Roman" w:cs="Times New Roman"/>
          <w:sz w:val="24"/>
          <w:szCs w:val="24"/>
          <w:lang w:val="sq-AL"/>
        </w:rPr>
        <w:t>nënkupton ndërmarrjen</w:t>
      </w:r>
      <w:r w:rsidR="00F9126C" w:rsidRPr="00C20A13">
        <w:rPr>
          <w:rFonts w:ascii="Times New Roman" w:hAnsi="Times New Roman" w:cs="Times New Roman"/>
          <w:sz w:val="24"/>
          <w:szCs w:val="24"/>
          <w:lang w:val="sq-AL"/>
        </w:rPr>
        <w:t xml:space="preserve"> </w:t>
      </w:r>
      <w:r w:rsidR="00C0449F" w:rsidRPr="00C20A13">
        <w:rPr>
          <w:rFonts w:ascii="Times New Roman" w:hAnsi="Times New Roman" w:cs="Times New Roman"/>
          <w:sz w:val="24"/>
          <w:szCs w:val="24"/>
          <w:lang w:val="sq-AL"/>
        </w:rPr>
        <w:t xml:space="preserve">( private dhe publike), OJQ, </w:t>
      </w:r>
      <w:r w:rsidRPr="00C20A13">
        <w:rPr>
          <w:rFonts w:ascii="Times New Roman" w:hAnsi="Times New Roman" w:cs="Times New Roman"/>
          <w:sz w:val="24"/>
          <w:szCs w:val="24"/>
          <w:lang w:val="sq-AL"/>
        </w:rPr>
        <w:t xml:space="preserve"> </w:t>
      </w:r>
      <w:r w:rsidR="00C0449F" w:rsidRPr="00C20A13">
        <w:rPr>
          <w:rFonts w:ascii="Times New Roman" w:hAnsi="Times New Roman" w:cs="Times New Roman"/>
          <w:sz w:val="24"/>
          <w:szCs w:val="24"/>
          <w:lang w:val="sq-AL"/>
        </w:rPr>
        <w:t>fermerët që operojnë si biznes (agrobizneset) me identitet sipas t</w:t>
      </w:r>
      <w:r w:rsidR="008F4B9C" w:rsidRPr="00C20A13">
        <w:rPr>
          <w:rFonts w:ascii="Times New Roman" w:hAnsi="Times New Roman" w:cs="Times New Roman"/>
          <w:sz w:val="24"/>
          <w:szCs w:val="24"/>
          <w:lang w:val="sq-AL"/>
        </w:rPr>
        <w:t>ë</w:t>
      </w:r>
      <w:r w:rsidR="00C0449F" w:rsidRPr="00C20A13">
        <w:rPr>
          <w:rFonts w:ascii="Times New Roman" w:hAnsi="Times New Roman" w:cs="Times New Roman"/>
          <w:sz w:val="24"/>
          <w:szCs w:val="24"/>
          <w:lang w:val="sq-AL"/>
        </w:rPr>
        <w:t xml:space="preserve"> dh</w:t>
      </w:r>
      <w:r w:rsidR="008F4B9C" w:rsidRPr="00C20A13">
        <w:rPr>
          <w:rFonts w:ascii="Times New Roman" w:hAnsi="Times New Roman" w:cs="Times New Roman"/>
          <w:sz w:val="24"/>
          <w:szCs w:val="24"/>
          <w:lang w:val="sq-AL"/>
        </w:rPr>
        <w:t>ë</w:t>
      </w:r>
      <w:r w:rsidR="00C0449F" w:rsidRPr="00C20A13">
        <w:rPr>
          <w:rFonts w:ascii="Times New Roman" w:hAnsi="Times New Roman" w:cs="Times New Roman"/>
          <w:sz w:val="24"/>
          <w:szCs w:val="24"/>
          <w:lang w:val="sq-AL"/>
        </w:rPr>
        <w:t>nave t</w:t>
      </w:r>
      <w:r w:rsidR="008F4B9C" w:rsidRPr="00C20A13">
        <w:rPr>
          <w:rFonts w:ascii="Times New Roman" w:hAnsi="Times New Roman" w:cs="Times New Roman"/>
          <w:sz w:val="24"/>
          <w:szCs w:val="24"/>
          <w:lang w:val="sq-AL"/>
        </w:rPr>
        <w:t>ë</w:t>
      </w:r>
      <w:r w:rsidR="00C0449F" w:rsidRPr="00C20A13">
        <w:rPr>
          <w:rFonts w:ascii="Times New Roman" w:hAnsi="Times New Roman" w:cs="Times New Roman"/>
          <w:sz w:val="24"/>
          <w:szCs w:val="24"/>
          <w:lang w:val="sq-AL"/>
        </w:rPr>
        <w:t xml:space="preserve"> regjistruar</w:t>
      </w:r>
      <w:r w:rsidR="00F9126C" w:rsidRPr="00C20A13">
        <w:rPr>
          <w:rFonts w:ascii="Times New Roman" w:hAnsi="Times New Roman" w:cs="Times New Roman"/>
          <w:sz w:val="24"/>
          <w:szCs w:val="24"/>
          <w:lang w:val="sq-AL"/>
        </w:rPr>
        <w:t>a</w:t>
      </w:r>
      <w:r w:rsidR="00C0449F" w:rsidRPr="00C20A13">
        <w:rPr>
          <w:rFonts w:ascii="Times New Roman" w:hAnsi="Times New Roman" w:cs="Times New Roman"/>
          <w:sz w:val="24"/>
          <w:szCs w:val="24"/>
          <w:lang w:val="sq-AL"/>
        </w:rPr>
        <w:t xml:space="preserve"> t</w:t>
      </w:r>
      <w:r w:rsidR="008F4B9C" w:rsidRPr="00C20A13">
        <w:rPr>
          <w:rFonts w:ascii="Times New Roman" w:hAnsi="Times New Roman" w:cs="Times New Roman"/>
          <w:sz w:val="24"/>
          <w:szCs w:val="24"/>
          <w:lang w:val="sq-AL"/>
        </w:rPr>
        <w:t>ë</w:t>
      </w:r>
      <w:r w:rsidR="00C0449F" w:rsidRPr="00C20A13">
        <w:rPr>
          <w:rFonts w:ascii="Times New Roman" w:hAnsi="Times New Roman" w:cs="Times New Roman"/>
          <w:sz w:val="24"/>
          <w:szCs w:val="24"/>
          <w:lang w:val="sq-AL"/>
        </w:rPr>
        <w:t xml:space="preserve"> personave juridik.</w:t>
      </w:r>
      <w:r w:rsidRPr="00C20A13">
        <w:rPr>
          <w:rFonts w:ascii="Times New Roman" w:hAnsi="Times New Roman" w:cs="Times New Roman"/>
          <w:sz w:val="24"/>
          <w:szCs w:val="24"/>
          <w:lang w:val="sq-AL"/>
        </w:rPr>
        <w:t xml:space="preserve"> </w:t>
      </w:r>
    </w:p>
    <w:p w14:paraId="20BD6482"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Person fizik</w:t>
      </w:r>
      <w:r w:rsidRPr="00C20A13">
        <w:rPr>
          <w:rFonts w:ascii="Times New Roman" w:hAnsi="Times New Roman" w:cs="Times New Roman"/>
          <w:sz w:val="24"/>
          <w:szCs w:val="24"/>
          <w:lang w:val="sq-AL"/>
        </w:rPr>
        <w:t xml:space="preserve"> – nënkupton qytetarin </w:t>
      </w:r>
      <w:r w:rsidR="00C0449F" w:rsidRPr="00C20A13">
        <w:rPr>
          <w:rFonts w:ascii="Times New Roman" w:hAnsi="Times New Roman" w:cs="Times New Roman"/>
          <w:sz w:val="24"/>
          <w:szCs w:val="24"/>
          <w:lang w:val="sq-AL"/>
        </w:rPr>
        <w:t>me identitet sipas regjistrave t</w:t>
      </w:r>
      <w:r w:rsidR="008F4B9C" w:rsidRPr="00C20A13">
        <w:rPr>
          <w:rFonts w:ascii="Times New Roman" w:hAnsi="Times New Roman" w:cs="Times New Roman"/>
          <w:sz w:val="24"/>
          <w:szCs w:val="24"/>
          <w:lang w:val="sq-AL"/>
        </w:rPr>
        <w:t>ë</w:t>
      </w:r>
      <w:r w:rsidR="00C0449F" w:rsidRPr="00C20A13">
        <w:rPr>
          <w:rFonts w:ascii="Times New Roman" w:hAnsi="Times New Roman" w:cs="Times New Roman"/>
          <w:sz w:val="24"/>
          <w:szCs w:val="24"/>
          <w:lang w:val="sq-AL"/>
        </w:rPr>
        <w:t xml:space="preserve"> gjendjes civile  të Republikës së Kosovës</w:t>
      </w:r>
      <w:r w:rsidRPr="00C20A13">
        <w:rPr>
          <w:rFonts w:ascii="Times New Roman" w:hAnsi="Times New Roman" w:cs="Times New Roman"/>
          <w:sz w:val="24"/>
          <w:szCs w:val="24"/>
          <w:lang w:val="sq-AL"/>
        </w:rPr>
        <w:t>.</w:t>
      </w:r>
    </w:p>
    <w:p w14:paraId="11BEAD9B" w14:textId="77777777" w:rsidR="00C20A13" w:rsidRPr="00C20A13" w:rsidRDefault="005727BC" w:rsidP="00CE4319">
      <w:pPr>
        <w:pStyle w:val="ListParagraph"/>
        <w:numPr>
          <w:ilvl w:val="1"/>
          <w:numId w:val="22"/>
        </w:numPr>
        <w:spacing w:line="240" w:lineRule="auto"/>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Banor rezident</w:t>
      </w:r>
      <w:r w:rsidRPr="00C20A13">
        <w:rPr>
          <w:rFonts w:ascii="Times New Roman" w:hAnsi="Times New Roman" w:cs="Times New Roman"/>
          <w:sz w:val="24"/>
          <w:szCs w:val="24"/>
          <w:lang w:val="sq-AL"/>
        </w:rPr>
        <w:t xml:space="preserve"> - nënkupton personi që jeton dhe vepron në Komunën e Prizrenit dhe posedon dokumentacion </w:t>
      </w:r>
      <w:proofErr w:type="spellStart"/>
      <w:r w:rsidRPr="00C20A13">
        <w:rPr>
          <w:rFonts w:ascii="Times New Roman" w:hAnsi="Times New Roman" w:cs="Times New Roman"/>
          <w:sz w:val="24"/>
          <w:szCs w:val="24"/>
          <w:lang w:val="sq-AL"/>
        </w:rPr>
        <w:t>valid</w:t>
      </w:r>
      <w:proofErr w:type="spellEnd"/>
      <w:r w:rsidRPr="00C20A13">
        <w:rPr>
          <w:rFonts w:ascii="Times New Roman" w:hAnsi="Times New Roman" w:cs="Times New Roman"/>
          <w:sz w:val="24"/>
          <w:szCs w:val="24"/>
          <w:lang w:val="sq-AL"/>
        </w:rPr>
        <w:t xml:space="preserve"> të Republikës së Kosovës.</w:t>
      </w:r>
      <w:r w:rsidR="00C20A13">
        <w:rPr>
          <w:rFonts w:ascii="Times New Roman" w:hAnsi="Times New Roman" w:cs="Times New Roman"/>
          <w:sz w:val="24"/>
          <w:szCs w:val="24"/>
          <w:lang w:val="sq-AL"/>
        </w:rPr>
        <w:t xml:space="preserve"> </w:t>
      </w:r>
    </w:p>
    <w:p w14:paraId="085A90BE" w14:textId="77777777" w:rsidR="00C20A13" w:rsidRPr="00C20A13" w:rsidRDefault="00154F01" w:rsidP="00CE4319">
      <w:pPr>
        <w:pStyle w:val="ListParagraph"/>
        <w:numPr>
          <w:ilvl w:val="1"/>
          <w:numId w:val="22"/>
        </w:numPr>
        <w:spacing w:line="240" w:lineRule="auto"/>
        <w:ind w:left="900" w:hanging="540"/>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Marrëveshje/K</w:t>
      </w:r>
      <w:r w:rsidR="005727BC" w:rsidRPr="00C20A13">
        <w:rPr>
          <w:rFonts w:ascii="Times New Roman" w:hAnsi="Times New Roman" w:cs="Times New Roman"/>
          <w:b/>
          <w:sz w:val="24"/>
          <w:szCs w:val="24"/>
          <w:lang w:val="sq-AL"/>
        </w:rPr>
        <w:t>ontratë</w:t>
      </w:r>
      <w:r w:rsidR="005727BC" w:rsidRPr="00C20A13">
        <w:rPr>
          <w:rFonts w:ascii="Times New Roman" w:hAnsi="Times New Roman" w:cs="Times New Roman"/>
          <w:sz w:val="24"/>
          <w:szCs w:val="24"/>
          <w:lang w:val="sq-AL"/>
        </w:rPr>
        <w:t xml:space="preserve"> – nënkupton dokumentin e nënshkruar ndërmjet Komunës dhe përfituesit, në të cilën përcaktohen të drejtat dhe detyrimet e palëve.</w:t>
      </w:r>
    </w:p>
    <w:p w14:paraId="79380AE9" w14:textId="77777777" w:rsidR="008D3974" w:rsidRPr="008D3974" w:rsidRDefault="005727BC" w:rsidP="00CE4319">
      <w:pPr>
        <w:pStyle w:val="ListParagraph"/>
        <w:numPr>
          <w:ilvl w:val="1"/>
          <w:numId w:val="22"/>
        </w:numPr>
        <w:spacing w:line="240" w:lineRule="auto"/>
        <w:ind w:left="900" w:hanging="540"/>
        <w:jc w:val="both"/>
        <w:rPr>
          <w:rFonts w:ascii="Times New Roman" w:hAnsi="Times New Roman" w:cs="Times New Roman"/>
          <w:b/>
          <w:sz w:val="24"/>
          <w:szCs w:val="24"/>
          <w:lang w:val="sq-AL"/>
        </w:rPr>
      </w:pPr>
      <w:r w:rsidRPr="00C20A13">
        <w:rPr>
          <w:rFonts w:ascii="Times New Roman" w:hAnsi="Times New Roman" w:cs="Times New Roman"/>
          <w:b/>
          <w:sz w:val="24"/>
          <w:szCs w:val="24"/>
          <w:lang w:val="sq-AL"/>
        </w:rPr>
        <w:t>Komision</w:t>
      </w:r>
      <w:r w:rsidRPr="00C20A13">
        <w:rPr>
          <w:rFonts w:ascii="Times New Roman" w:hAnsi="Times New Roman" w:cs="Times New Roman"/>
          <w:sz w:val="24"/>
          <w:szCs w:val="24"/>
          <w:lang w:val="sq-AL"/>
        </w:rPr>
        <w:t xml:space="preserve"> – nënkupton komisionet të cilat themelohen nga </w:t>
      </w:r>
      <w:r w:rsidR="0039623B" w:rsidRPr="00C20A13">
        <w:rPr>
          <w:rFonts w:ascii="Times New Roman" w:hAnsi="Times New Roman" w:cs="Times New Roman"/>
          <w:sz w:val="24"/>
          <w:szCs w:val="24"/>
          <w:lang w:val="sq-AL"/>
        </w:rPr>
        <w:t>k</w:t>
      </w:r>
      <w:r w:rsidRPr="00C20A13">
        <w:rPr>
          <w:rFonts w:ascii="Times New Roman" w:hAnsi="Times New Roman" w:cs="Times New Roman"/>
          <w:sz w:val="24"/>
          <w:szCs w:val="24"/>
          <w:lang w:val="sq-AL"/>
        </w:rPr>
        <w:t xml:space="preserve">ryetari i Komunës me qëllim të shqyrtimit të </w:t>
      </w:r>
      <w:r w:rsidR="002A206B" w:rsidRPr="00C20A13">
        <w:rPr>
          <w:rFonts w:ascii="Times New Roman" w:hAnsi="Times New Roman" w:cs="Times New Roman"/>
          <w:sz w:val="24"/>
          <w:szCs w:val="24"/>
          <w:lang w:val="sq-AL"/>
        </w:rPr>
        <w:t>k</w:t>
      </w:r>
      <w:r w:rsidRPr="00C20A13">
        <w:rPr>
          <w:rFonts w:ascii="Times New Roman" w:hAnsi="Times New Roman" w:cs="Times New Roman"/>
          <w:sz w:val="24"/>
          <w:szCs w:val="24"/>
          <w:lang w:val="sq-AL"/>
        </w:rPr>
        <w:t>ërkesave/</w:t>
      </w:r>
      <w:r w:rsidR="002A206B" w:rsidRPr="00C20A13">
        <w:rPr>
          <w:rFonts w:ascii="Times New Roman" w:hAnsi="Times New Roman" w:cs="Times New Roman"/>
          <w:sz w:val="24"/>
          <w:szCs w:val="24"/>
          <w:lang w:val="sq-AL"/>
        </w:rPr>
        <w:t>p</w:t>
      </w:r>
      <w:r w:rsidRPr="00C20A13">
        <w:rPr>
          <w:rFonts w:ascii="Times New Roman" w:hAnsi="Times New Roman" w:cs="Times New Roman"/>
          <w:sz w:val="24"/>
          <w:szCs w:val="24"/>
          <w:lang w:val="sq-AL"/>
        </w:rPr>
        <w:t xml:space="preserve">rojekteve të cilët aplikojnë për subvencione dhe </w:t>
      </w:r>
      <w:proofErr w:type="spellStart"/>
      <w:r w:rsidRPr="00C20A13">
        <w:rPr>
          <w:rFonts w:ascii="Times New Roman" w:hAnsi="Times New Roman" w:cs="Times New Roman"/>
          <w:sz w:val="24"/>
          <w:szCs w:val="24"/>
          <w:lang w:val="sq-AL"/>
        </w:rPr>
        <w:t>grante</w:t>
      </w:r>
      <w:proofErr w:type="spellEnd"/>
      <w:r w:rsidRPr="00C20A13">
        <w:rPr>
          <w:rFonts w:ascii="Times New Roman" w:hAnsi="Times New Roman" w:cs="Times New Roman"/>
          <w:sz w:val="24"/>
          <w:szCs w:val="24"/>
          <w:lang w:val="sq-AL"/>
        </w:rPr>
        <w:t>.</w:t>
      </w:r>
    </w:p>
    <w:p w14:paraId="1171CBA0" w14:textId="551DF475" w:rsidR="005727BC" w:rsidRPr="008D3974" w:rsidRDefault="005727BC" w:rsidP="00CE4319">
      <w:pPr>
        <w:pStyle w:val="ListParagraph"/>
        <w:numPr>
          <w:ilvl w:val="1"/>
          <w:numId w:val="22"/>
        </w:numPr>
        <w:spacing w:line="240" w:lineRule="auto"/>
        <w:ind w:left="900" w:hanging="540"/>
        <w:jc w:val="both"/>
        <w:rPr>
          <w:rFonts w:ascii="Times New Roman" w:hAnsi="Times New Roman" w:cs="Times New Roman"/>
          <w:b/>
          <w:sz w:val="24"/>
          <w:szCs w:val="24"/>
          <w:lang w:val="sq-AL"/>
        </w:rPr>
      </w:pPr>
      <w:r w:rsidRPr="008D3974">
        <w:rPr>
          <w:rFonts w:ascii="Times New Roman" w:hAnsi="Times New Roman" w:cs="Times New Roman"/>
          <w:b/>
          <w:sz w:val="24"/>
          <w:szCs w:val="24"/>
          <w:lang w:val="sq-AL"/>
        </w:rPr>
        <w:t xml:space="preserve">Pagesa </w:t>
      </w:r>
      <w:r w:rsidR="002A206B" w:rsidRPr="008D3974">
        <w:rPr>
          <w:rFonts w:ascii="Times New Roman" w:hAnsi="Times New Roman" w:cs="Times New Roman"/>
          <w:b/>
          <w:sz w:val="24"/>
          <w:szCs w:val="24"/>
          <w:lang w:val="sq-AL"/>
        </w:rPr>
        <w:t>direkt</w:t>
      </w:r>
      <w:r w:rsidRPr="008D3974">
        <w:rPr>
          <w:rFonts w:ascii="Times New Roman" w:hAnsi="Times New Roman" w:cs="Times New Roman"/>
          <w:sz w:val="24"/>
          <w:szCs w:val="24"/>
          <w:lang w:val="sq-AL"/>
        </w:rPr>
        <w:t xml:space="preserve"> – nënkupton pagesën e dhënë </w:t>
      </w:r>
      <w:r w:rsidR="00B243DE" w:rsidRPr="008D3974">
        <w:rPr>
          <w:rFonts w:ascii="Times New Roman" w:hAnsi="Times New Roman" w:cs="Times New Roman"/>
          <w:sz w:val="24"/>
          <w:szCs w:val="24"/>
          <w:lang w:val="sq-AL"/>
        </w:rPr>
        <w:t>drejtpërdrejtë</w:t>
      </w:r>
      <w:r w:rsidRPr="008D3974">
        <w:rPr>
          <w:rFonts w:ascii="Times New Roman" w:hAnsi="Times New Roman" w:cs="Times New Roman"/>
          <w:sz w:val="24"/>
          <w:szCs w:val="24"/>
          <w:lang w:val="sq-AL"/>
        </w:rPr>
        <w:t xml:space="preserve"> fermerit për njësi të sipërfaqes, krerë lopë, dele dhe dhi, koshere bletësh dhe litër qumështi. </w:t>
      </w:r>
    </w:p>
    <w:p w14:paraId="559D76CA" w14:textId="4BFFB924" w:rsidR="005727BC" w:rsidRDefault="005727BC" w:rsidP="00871319">
      <w:pPr>
        <w:pStyle w:val="ListParagraph"/>
        <w:tabs>
          <w:tab w:val="left" w:pos="0"/>
        </w:tabs>
        <w:spacing w:after="0" w:line="240" w:lineRule="auto"/>
        <w:ind w:left="0"/>
        <w:jc w:val="both"/>
        <w:rPr>
          <w:rFonts w:ascii="Times New Roman" w:hAnsi="Times New Roman" w:cs="Times New Roman"/>
          <w:sz w:val="24"/>
          <w:szCs w:val="24"/>
          <w:lang w:val="sq-AL"/>
        </w:rPr>
      </w:pPr>
    </w:p>
    <w:p w14:paraId="2C6E7E09" w14:textId="25E5DE96" w:rsidR="00D22F9B" w:rsidRDefault="00D22F9B" w:rsidP="00871319">
      <w:pPr>
        <w:pStyle w:val="ListParagraph"/>
        <w:tabs>
          <w:tab w:val="left" w:pos="0"/>
        </w:tabs>
        <w:spacing w:after="0" w:line="240" w:lineRule="auto"/>
        <w:ind w:left="0"/>
        <w:jc w:val="both"/>
        <w:rPr>
          <w:rFonts w:ascii="Times New Roman" w:hAnsi="Times New Roman" w:cs="Times New Roman"/>
          <w:sz w:val="24"/>
          <w:szCs w:val="24"/>
          <w:lang w:val="sq-AL"/>
        </w:rPr>
      </w:pPr>
    </w:p>
    <w:p w14:paraId="7E98E69F" w14:textId="4AD46290" w:rsidR="00D22F9B" w:rsidRDefault="00D22F9B" w:rsidP="00871319">
      <w:pPr>
        <w:pStyle w:val="ListParagraph"/>
        <w:tabs>
          <w:tab w:val="left" w:pos="0"/>
        </w:tabs>
        <w:spacing w:after="0" w:line="240" w:lineRule="auto"/>
        <w:ind w:left="0"/>
        <w:jc w:val="both"/>
        <w:rPr>
          <w:rFonts w:ascii="Times New Roman" w:hAnsi="Times New Roman" w:cs="Times New Roman"/>
          <w:sz w:val="24"/>
          <w:szCs w:val="24"/>
          <w:lang w:val="sq-AL"/>
        </w:rPr>
      </w:pPr>
    </w:p>
    <w:p w14:paraId="50D61171" w14:textId="3F6801CE" w:rsidR="00D22F9B" w:rsidRDefault="00D22F9B" w:rsidP="00871319">
      <w:pPr>
        <w:pStyle w:val="ListParagraph"/>
        <w:tabs>
          <w:tab w:val="left" w:pos="0"/>
        </w:tabs>
        <w:spacing w:after="0" w:line="240" w:lineRule="auto"/>
        <w:ind w:left="0"/>
        <w:jc w:val="both"/>
        <w:rPr>
          <w:rFonts w:ascii="Times New Roman" w:hAnsi="Times New Roman" w:cs="Times New Roman"/>
          <w:sz w:val="24"/>
          <w:szCs w:val="24"/>
          <w:lang w:val="sq-AL"/>
        </w:rPr>
      </w:pPr>
    </w:p>
    <w:p w14:paraId="141A08F1" w14:textId="77777777" w:rsidR="00D22F9B" w:rsidRPr="002453A6" w:rsidRDefault="00D22F9B" w:rsidP="00871319">
      <w:pPr>
        <w:pStyle w:val="ListParagraph"/>
        <w:tabs>
          <w:tab w:val="left" w:pos="0"/>
        </w:tabs>
        <w:spacing w:after="0" w:line="240" w:lineRule="auto"/>
        <w:ind w:left="0"/>
        <w:jc w:val="both"/>
        <w:rPr>
          <w:rFonts w:ascii="Times New Roman" w:hAnsi="Times New Roman" w:cs="Times New Roman"/>
          <w:sz w:val="24"/>
          <w:szCs w:val="24"/>
          <w:lang w:val="sq-AL"/>
        </w:rPr>
      </w:pPr>
    </w:p>
    <w:p w14:paraId="14E31008"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3</w:t>
      </w:r>
    </w:p>
    <w:p w14:paraId="65EAC4EB" w14:textId="77777777" w:rsidR="005727BC" w:rsidRPr="002453A6" w:rsidRDefault="005727BC"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Kufizimet mbi ndarjen e subvencioneve, </w:t>
      </w:r>
      <w:proofErr w:type="spellStart"/>
      <w:r w:rsidRPr="002453A6">
        <w:rPr>
          <w:rFonts w:ascii="Times New Roman" w:hAnsi="Times New Roman" w:cs="Times New Roman"/>
          <w:b/>
          <w:sz w:val="24"/>
          <w:szCs w:val="24"/>
          <w:lang w:val="sq-AL"/>
        </w:rPr>
        <w:t>transfereve</w:t>
      </w:r>
      <w:proofErr w:type="spellEnd"/>
      <w:r w:rsidRPr="002453A6">
        <w:rPr>
          <w:rFonts w:ascii="Times New Roman" w:hAnsi="Times New Roman" w:cs="Times New Roman"/>
          <w:b/>
          <w:sz w:val="24"/>
          <w:szCs w:val="24"/>
          <w:lang w:val="sq-AL"/>
        </w:rPr>
        <w:t xml:space="preserve"> dhe </w:t>
      </w:r>
      <w:proofErr w:type="spellStart"/>
      <w:r w:rsidRPr="002453A6">
        <w:rPr>
          <w:rFonts w:ascii="Times New Roman" w:hAnsi="Times New Roman" w:cs="Times New Roman"/>
          <w:b/>
          <w:sz w:val="24"/>
          <w:szCs w:val="24"/>
          <w:lang w:val="sq-AL"/>
        </w:rPr>
        <w:t>granteve</w:t>
      </w:r>
      <w:proofErr w:type="spellEnd"/>
    </w:p>
    <w:p w14:paraId="7A91462E" w14:textId="51B1B97C" w:rsidR="005727BC" w:rsidRPr="002453A6" w:rsidRDefault="005727BC" w:rsidP="00CE4319">
      <w:pPr>
        <w:pStyle w:val="ListParagraph"/>
        <w:numPr>
          <w:ilvl w:val="0"/>
          <w:numId w:val="23"/>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Komuna ndan subvencione dhe </w:t>
      </w:r>
      <w:proofErr w:type="spellStart"/>
      <w:r w:rsidRPr="002453A6">
        <w:rPr>
          <w:rFonts w:ascii="Times New Roman" w:hAnsi="Times New Roman" w:cs="Times New Roman"/>
          <w:sz w:val="24"/>
          <w:szCs w:val="24"/>
          <w:lang w:val="sq-AL"/>
        </w:rPr>
        <w:t>transfere</w:t>
      </w:r>
      <w:proofErr w:type="spellEnd"/>
      <w:r w:rsidRPr="002453A6">
        <w:rPr>
          <w:rFonts w:ascii="Times New Roman" w:hAnsi="Times New Roman" w:cs="Times New Roman"/>
          <w:sz w:val="24"/>
          <w:szCs w:val="24"/>
          <w:lang w:val="sq-AL"/>
        </w:rPr>
        <w:t xml:space="preserve">, si dhe </w:t>
      </w:r>
      <w:proofErr w:type="spellStart"/>
      <w:r w:rsidRPr="002453A6">
        <w:rPr>
          <w:rFonts w:ascii="Times New Roman" w:hAnsi="Times New Roman" w:cs="Times New Roman"/>
          <w:sz w:val="24"/>
          <w:szCs w:val="24"/>
          <w:lang w:val="sq-AL"/>
        </w:rPr>
        <w:t>gr</w:t>
      </w:r>
      <w:r w:rsidR="00154F01">
        <w:rPr>
          <w:rFonts w:ascii="Times New Roman" w:hAnsi="Times New Roman" w:cs="Times New Roman"/>
          <w:sz w:val="24"/>
          <w:szCs w:val="24"/>
          <w:lang w:val="sq-AL"/>
        </w:rPr>
        <w:t>ante</w:t>
      </w:r>
      <w:proofErr w:type="spellEnd"/>
      <w:r w:rsidR="00154F01">
        <w:rPr>
          <w:rFonts w:ascii="Times New Roman" w:hAnsi="Times New Roman" w:cs="Times New Roman"/>
          <w:sz w:val="24"/>
          <w:szCs w:val="24"/>
          <w:lang w:val="sq-AL"/>
        </w:rPr>
        <w:t xml:space="preserve"> duke u bazuar në Ligjin e b</w:t>
      </w:r>
      <w:r w:rsidRPr="002453A6">
        <w:rPr>
          <w:rFonts w:ascii="Times New Roman" w:hAnsi="Times New Roman" w:cs="Times New Roman"/>
          <w:sz w:val="24"/>
          <w:szCs w:val="24"/>
          <w:lang w:val="sq-AL"/>
        </w:rPr>
        <w:t xml:space="preserve">uxhetit për </w:t>
      </w:r>
      <w:r w:rsidR="00763EB7">
        <w:rPr>
          <w:rFonts w:ascii="Times New Roman" w:hAnsi="Times New Roman" w:cs="Times New Roman"/>
          <w:sz w:val="24"/>
          <w:szCs w:val="24"/>
          <w:lang w:val="sq-AL"/>
        </w:rPr>
        <w:t>v</w:t>
      </w:r>
      <w:r w:rsidRPr="002453A6">
        <w:rPr>
          <w:rFonts w:ascii="Times New Roman" w:hAnsi="Times New Roman" w:cs="Times New Roman"/>
          <w:sz w:val="24"/>
          <w:szCs w:val="24"/>
          <w:lang w:val="sq-AL"/>
        </w:rPr>
        <w:t xml:space="preserve">itin </w:t>
      </w:r>
      <w:r w:rsidR="00763EB7">
        <w:rPr>
          <w:rFonts w:ascii="Times New Roman" w:hAnsi="Times New Roman" w:cs="Times New Roman"/>
          <w:sz w:val="24"/>
          <w:szCs w:val="24"/>
          <w:lang w:val="sq-AL"/>
        </w:rPr>
        <w:t>f</w:t>
      </w:r>
      <w:r w:rsidRPr="002453A6">
        <w:rPr>
          <w:rFonts w:ascii="Times New Roman" w:hAnsi="Times New Roman" w:cs="Times New Roman"/>
          <w:sz w:val="24"/>
          <w:szCs w:val="24"/>
          <w:lang w:val="sq-AL"/>
        </w:rPr>
        <w:t xml:space="preserve">iskal, për të cilën ndahen subvencionet, </w:t>
      </w:r>
      <w:proofErr w:type="spellStart"/>
      <w:r w:rsidRPr="002453A6">
        <w:rPr>
          <w:rFonts w:ascii="Times New Roman" w:hAnsi="Times New Roman" w:cs="Times New Roman"/>
          <w:sz w:val="24"/>
          <w:szCs w:val="24"/>
          <w:lang w:val="sq-AL"/>
        </w:rPr>
        <w:t>transferet</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grantet</w:t>
      </w:r>
      <w:proofErr w:type="spellEnd"/>
      <w:r w:rsidRPr="002453A6">
        <w:rPr>
          <w:rFonts w:ascii="Times New Roman" w:hAnsi="Times New Roman" w:cs="Times New Roman"/>
          <w:sz w:val="24"/>
          <w:szCs w:val="24"/>
          <w:lang w:val="sq-AL"/>
        </w:rPr>
        <w:t>, dhe atë vetëm në masën e përcaktuar në këtë ligj.</w:t>
      </w:r>
    </w:p>
    <w:p w14:paraId="323E589C" w14:textId="77777777" w:rsidR="005727BC" w:rsidRPr="002453A6" w:rsidRDefault="005727BC" w:rsidP="00871319">
      <w:pPr>
        <w:pStyle w:val="ListParagraph"/>
        <w:spacing w:line="240" w:lineRule="auto"/>
        <w:ind w:left="0"/>
        <w:jc w:val="both"/>
        <w:rPr>
          <w:rFonts w:ascii="Times New Roman" w:hAnsi="Times New Roman" w:cs="Times New Roman"/>
          <w:sz w:val="24"/>
          <w:szCs w:val="24"/>
          <w:lang w:val="sq-AL"/>
        </w:rPr>
      </w:pPr>
    </w:p>
    <w:p w14:paraId="0DB2C85A" w14:textId="77777777" w:rsidR="00BA50AD" w:rsidRDefault="00CE061D" w:rsidP="00CE4319">
      <w:pPr>
        <w:pStyle w:val="ListParagraph"/>
        <w:numPr>
          <w:ilvl w:val="0"/>
          <w:numId w:val="23"/>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Personat fizik</w:t>
      </w:r>
      <w:r w:rsidR="0081176F">
        <w:rPr>
          <w:rFonts w:ascii="Times New Roman" w:hAnsi="Times New Roman" w:cs="Times New Roman"/>
          <w:sz w:val="24"/>
          <w:szCs w:val="24"/>
          <w:lang w:val="sq-AL"/>
        </w:rPr>
        <w:t xml:space="preserve"> </w:t>
      </w:r>
      <w:r w:rsidR="0071645C" w:rsidRPr="002453A6">
        <w:rPr>
          <w:rFonts w:ascii="Times New Roman" w:hAnsi="Times New Roman" w:cs="Times New Roman"/>
          <w:sz w:val="24"/>
          <w:szCs w:val="24"/>
          <w:lang w:val="sq-AL"/>
        </w:rPr>
        <w:t>(pa thirrje publike)</w:t>
      </w:r>
      <w:r w:rsidRPr="002453A6">
        <w:rPr>
          <w:rFonts w:ascii="Times New Roman" w:hAnsi="Times New Roman" w:cs="Times New Roman"/>
          <w:sz w:val="24"/>
          <w:szCs w:val="24"/>
          <w:lang w:val="sq-AL"/>
        </w:rPr>
        <w:t xml:space="preserve"> mund të përfitojnë subvenc</w:t>
      </w:r>
      <w:r w:rsidR="0071645C" w:rsidRPr="002453A6">
        <w:rPr>
          <w:rFonts w:ascii="Times New Roman" w:hAnsi="Times New Roman" w:cs="Times New Roman"/>
          <w:sz w:val="24"/>
          <w:szCs w:val="24"/>
          <w:lang w:val="sq-AL"/>
        </w:rPr>
        <w:t xml:space="preserve">ione dhe </w:t>
      </w:r>
      <w:proofErr w:type="spellStart"/>
      <w:r w:rsidRPr="002453A6">
        <w:rPr>
          <w:rFonts w:ascii="Times New Roman" w:hAnsi="Times New Roman" w:cs="Times New Roman"/>
          <w:sz w:val="24"/>
          <w:szCs w:val="24"/>
          <w:lang w:val="sq-AL"/>
        </w:rPr>
        <w:t>transfere</w:t>
      </w:r>
      <w:proofErr w:type="spellEnd"/>
      <w:r w:rsidRPr="002453A6">
        <w:rPr>
          <w:rFonts w:ascii="Times New Roman" w:hAnsi="Times New Roman" w:cs="Times New Roman"/>
          <w:sz w:val="24"/>
          <w:szCs w:val="24"/>
          <w:lang w:val="sq-AL"/>
        </w:rPr>
        <w:t xml:space="preserve"> sipas dispozitave të kësaj rregulloreje në vlerë maksimale deri në 1</w:t>
      </w:r>
      <w:r w:rsidR="00FB5C24">
        <w:rPr>
          <w:rFonts w:ascii="Times New Roman" w:hAnsi="Times New Roman" w:cs="Times New Roman"/>
          <w:sz w:val="24"/>
          <w:szCs w:val="24"/>
          <w:lang w:val="sq-AL"/>
        </w:rPr>
        <w:t>.</w:t>
      </w:r>
      <w:r w:rsidRPr="002453A6">
        <w:rPr>
          <w:rFonts w:ascii="Times New Roman" w:hAnsi="Times New Roman" w:cs="Times New Roman"/>
          <w:sz w:val="24"/>
          <w:szCs w:val="24"/>
          <w:lang w:val="sq-AL"/>
        </w:rPr>
        <w:t>000.00 € (njëmijë euro), përjashtimisht</w:t>
      </w:r>
      <w:r w:rsidR="00F07F39" w:rsidRPr="002453A6">
        <w:rPr>
          <w:rFonts w:ascii="Times New Roman" w:hAnsi="Times New Roman" w:cs="Times New Roman"/>
          <w:sz w:val="24"/>
          <w:szCs w:val="24"/>
          <w:lang w:val="sq-AL"/>
        </w:rPr>
        <w:t xml:space="preserve"> për rastet të cilat subvencionohen nga Drejtoria e Shëndetësi (sipas limit të përcaktuar n</w:t>
      </w:r>
      <w:r w:rsidR="003558F1" w:rsidRPr="002453A6">
        <w:rPr>
          <w:rFonts w:ascii="Times New Roman" w:hAnsi="Times New Roman" w:cs="Times New Roman"/>
          <w:sz w:val="24"/>
          <w:szCs w:val="24"/>
          <w:lang w:val="sq-AL"/>
        </w:rPr>
        <w:t>ë</w:t>
      </w:r>
      <w:r w:rsidR="00F07F39" w:rsidRPr="002453A6">
        <w:rPr>
          <w:rFonts w:ascii="Times New Roman" w:hAnsi="Times New Roman" w:cs="Times New Roman"/>
          <w:sz w:val="24"/>
          <w:szCs w:val="24"/>
          <w:lang w:val="sq-AL"/>
        </w:rPr>
        <w:t xml:space="preserve"> paragrafin 2 t</w:t>
      </w:r>
      <w:r w:rsidR="003558F1" w:rsidRPr="002453A6">
        <w:rPr>
          <w:rFonts w:ascii="Times New Roman" w:hAnsi="Times New Roman" w:cs="Times New Roman"/>
          <w:sz w:val="24"/>
          <w:szCs w:val="24"/>
          <w:lang w:val="sq-AL"/>
        </w:rPr>
        <w:t>ë</w:t>
      </w:r>
      <w:r w:rsidR="00F07F39" w:rsidRPr="002453A6">
        <w:rPr>
          <w:rFonts w:ascii="Times New Roman" w:hAnsi="Times New Roman" w:cs="Times New Roman"/>
          <w:sz w:val="24"/>
          <w:szCs w:val="24"/>
          <w:lang w:val="sq-AL"/>
        </w:rPr>
        <w:t xml:space="preserve"> nenit </w:t>
      </w:r>
      <w:r w:rsidR="00B25FC5" w:rsidRPr="002453A6">
        <w:rPr>
          <w:rFonts w:ascii="Times New Roman" w:hAnsi="Times New Roman" w:cs="Times New Roman"/>
          <w:sz w:val="24"/>
          <w:szCs w:val="24"/>
          <w:lang w:val="sq-AL"/>
        </w:rPr>
        <w:t>2</w:t>
      </w:r>
      <w:r w:rsidR="0074431A">
        <w:rPr>
          <w:rFonts w:ascii="Times New Roman" w:hAnsi="Times New Roman" w:cs="Times New Roman"/>
          <w:sz w:val="24"/>
          <w:szCs w:val="24"/>
          <w:lang w:val="sq-AL"/>
        </w:rPr>
        <w:t>7</w:t>
      </w:r>
      <w:r w:rsidR="00F07F39" w:rsidRPr="002453A6">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 xml:space="preserve">dhe </w:t>
      </w:r>
      <w:r w:rsidR="00154F01">
        <w:rPr>
          <w:rFonts w:ascii="Times New Roman" w:hAnsi="Times New Roman" w:cs="Times New Roman"/>
          <w:sz w:val="24"/>
          <w:szCs w:val="24"/>
          <w:lang w:val="sq-AL"/>
        </w:rPr>
        <w:t>Drejtoria për Emergjencë</w:t>
      </w:r>
      <w:r w:rsidR="002453A6" w:rsidRPr="002453A6">
        <w:rPr>
          <w:rFonts w:ascii="Times New Roman" w:hAnsi="Times New Roman" w:cs="Times New Roman"/>
          <w:sz w:val="24"/>
          <w:szCs w:val="24"/>
          <w:lang w:val="sq-AL"/>
        </w:rPr>
        <w:t xml:space="preserve"> dhe Siguri </w:t>
      </w:r>
      <w:r w:rsidRPr="002453A6">
        <w:rPr>
          <w:rFonts w:ascii="Times New Roman" w:hAnsi="Times New Roman" w:cs="Times New Roman"/>
          <w:sz w:val="24"/>
          <w:szCs w:val="24"/>
          <w:lang w:val="sq-AL"/>
        </w:rPr>
        <w:t>(</w:t>
      </w:r>
      <w:r w:rsidR="00B72690" w:rsidRPr="002453A6">
        <w:rPr>
          <w:rFonts w:ascii="Times New Roman" w:hAnsi="Times New Roman" w:cs="Times New Roman"/>
          <w:sz w:val="24"/>
          <w:szCs w:val="24"/>
          <w:lang w:val="sq-AL"/>
        </w:rPr>
        <w:t>sipas limit të përcaktuar n</w:t>
      </w:r>
      <w:r w:rsidR="003558F1" w:rsidRPr="002453A6">
        <w:rPr>
          <w:rFonts w:ascii="Times New Roman" w:hAnsi="Times New Roman" w:cs="Times New Roman"/>
          <w:sz w:val="24"/>
          <w:szCs w:val="24"/>
          <w:lang w:val="sq-AL"/>
        </w:rPr>
        <w:t>ë</w:t>
      </w:r>
      <w:r w:rsidR="00B72690" w:rsidRPr="002453A6">
        <w:rPr>
          <w:rFonts w:ascii="Times New Roman" w:hAnsi="Times New Roman" w:cs="Times New Roman"/>
          <w:sz w:val="24"/>
          <w:szCs w:val="24"/>
          <w:lang w:val="sq-AL"/>
        </w:rPr>
        <w:t xml:space="preserve"> </w:t>
      </w:r>
      <w:r w:rsidR="007F0E0A" w:rsidRPr="002453A6">
        <w:rPr>
          <w:rFonts w:ascii="Times New Roman" w:hAnsi="Times New Roman" w:cs="Times New Roman"/>
          <w:sz w:val="24"/>
          <w:szCs w:val="24"/>
          <w:lang w:val="sq-AL"/>
        </w:rPr>
        <w:t>paragrafin</w:t>
      </w:r>
      <w:r w:rsidR="00F07F39" w:rsidRPr="002453A6">
        <w:rPr>
          <w:rFonts w:ascii="Times New Roman" w:hAnsi="Times New Roman" w:cs="Times New Roman"/>
          <w:sz w:val="24"/>
          <w:szCs w:val="24"/>
          <w:lang w:val="sq-AL"/>
        </w:rPr>
        <w:t xml:space="preserve"> 2 t</w:t>
      </w:r>
      <w:r w:rsidR="003558F1" w:rsidRPr="002453A6">
        <w:rPr>
          <w:rFonts w:ascii="Times New Roman" w:hAnsi="Times New Roman" w:cs="Times New Roman"/>
          <w:sz w:val="24"/>
          <w:szCs w:val="24"/>
          <w:lang w:val="sq-AL"/>
        </w:rPr>
        <w:t>ë</w:t>
      </w:r>
      <w:r w:rsidR="007F0E0A" w:rsidRPr="002453A6">
        <w:rPr>
          <w:rFonts w:ascii="Times New Roman" w:hAnsi="Times New Roman" w:cs="Times New Roman"/>
          <w:sz w:val="24"/>
          <w:szCs w:val="24"/>
          <w:lang w:val="sq-AL"/>
        </w:rPr>
        <w:t xml:space="preserve"> nenit</w:t>
      </w:r>
      <w:r w:rsidRPr="002453A6">
        <w:rPr>
          <w:rFonts w:ascii="Times New Roman" w:hAnsi="Times New Roman" w:cs="Times New Roman"/>
          <w:sz w:val="24"/>
          <w:szCs w:val="24"/>
          <w:lang w:val="sq-AL"/>
        </w:rPr>
        <w:t xml:space="preserve"> </w:t>
      </w:r>
      <w:r w:rsidR="00B25FC5" w:rsidRPr="002453A6">
        <w:rPr>
          <w:rFonts w:ascii="Times New Roman" w:hAnsi="Times New Roman" w:cs="Times New Roman"/>
          <w:sz w:val="24"/>
          <w:szCs w:val="24"/>
          <w:lang w:val="sq-AL"/>
        </w:rPr>
        <w:t>3</w:t>
      </w:r>
      <w:r w:rsidR="0074431A">
        <w:rPr>
          <w:rFonts w:ascii="Times New Roman" w:hAnsi="Times New Roman" w:cs="Times New Roman"/>
          <w:sz w:val="24"/>
          <w:szCs w:val="24"/>
          <w:lang w:val="sq-AL"/>
        </w:rPr>
        <w:t>4</w:t>
      </w:r>
      <w:r w:rsidR="00F07F39" w:rsidRPr="002453A6">
        <w:rPr>
          <w:rFonts w:ascii="Times New Roman" w:hAnsi="Times New Roman" w:cs="Times New Roman"/>
          <w:sz w:val="24"/>
          <w:szCs w:val="24"/>
          <w:lang w:val="sq-AL"/>
        </w:rPr>
        <w:t>)</w:t>
      </w:r>
      <w:r w:rsidR="000F54D4">
        <w:rPr>
          <w:rFonts w:ascii="Times New Roman" w:hAnsi="Times New Roman" w:cs="Times New Roman"/>
          <w:sz w:val="24"/>
          <w:szCs w:val="24"/>
          <w:lang w:val="sq-AL"/>
        </w:rPr>
        <w:t>.</w:t>
      </w:r>
    </w:p>
    <w:p w14:paraId="69ED2580" w14:textId="6F2230B0" w:rsidR="008D3974" w:rsidRDefault="00F07F39" w:rsidP="00BA50AD">
      <w:pPr>
        <w:pStyle w:val="ListParagraph"/>
        <w:spacing w:line="240" w:lineRule="auto"/>
        <w:ind w:left="36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 </w:t>
      </w:r>
    </w:p>
    <w:p w14:paraId="4D1F8D29" w14:textId="1EBCD447" w:rsidR="008D3974" w:rsidRDefault="005727BC" w:rsidP="00CE4319">
      <w:pPr>
        <w:pStyle w:val="ListParagraph"/>
        <w:numPr>
          <w:ilvl w:val="0"/>
          <w:numId w:val="23"/>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Personat </w:t>
      </w:r>
      <w:r w:rsidR="0071645C" w:rsidRPr="008D3974">
        <w:rPr>
          <w:rFonts w:ascii="Times New Roman" w:hAnsi="Times New Roman" w:cs="Times New Roman"/>
          <w:sz w:val="24"/>
          <w:szCs w:val="24"/>
          <w:lang w:val="sq-AL"/>
        </w:rPr>
        <w:t xml:space="preserve"> fizik dhe juridik </w:t>
      </w:r>
      <w:r w:rsidRPr="008D3974">
        <w:rPr>
          <w:rFonts w:ascii="Times New Roman" w:hAnsi="Times New Roman" w:cs="Times New Roman"/>
          <w:sz w:val="24"/>
          <w:szCs w:val="24"/>
          <w:lang w:val="sq-AL"/>
        </w:rPr>
        <w:t xml:space="preserve">të cilët aplikojnë në Thirrje Publike, </w:t>
      </w:r>
      <w:r w:rsidR="0071645C" w:rsidRPr="008D3974">
        <w:rPr>
          <w:rFonts w:ascii="Times New Roman" w:hAnsi="Times New Roman" w:cs="Times New Roman"/>
          <w:sz w:val="24"/>
          <w:szCs w:val="24"/>
          <w:lang w:val="sq-AL"/>
        </w:rPr>
        <w:t xml:space="preserve">mund të përfitojnë subvencione  </w:t>
      </w:r>
      <w:r w:rsidRPr="008D3974">
        <w:rPr>
          <w:rFonts w:ascii="Times New Roman" w:hAnsi="Times New Roman" w:cs="Times New Roman"/>
          <w:sz w:val="24"/>
          <w:szCs w:val="24"/>
          <w:lang w:val="sq-AL"/>
        </w:rPr>
        <w:t xml:space="preserve">dhe </w:t>
      </w:r>
      <w:proofErr w:type="spellStart"/>
      <w:r w:rsidRPr="008D3974">
        <w:rPr>
          <w:rFonts w:ascii="Times New Roman" w:hAnsi="Times New Roman" w:cs="Times New Roman"/>
          <w:sz w:val="24"/>
          <w:szCs w:val="24"/>
          <w:lang w:val="sq-AL"/>
        </w:rPr>
        <w:t>grante</w:t>
      </w:r>
      <w:proofErr w:type="spellEnd"/>
      <w:r w:rsidRPr="008D3974">
        <w:rPr>
          <w:rFonts w:ascii="Times New Roman" w:hAnsi="Times New Roman" w:cs="Times New Roman"/>
          <w:sz w:val="24"/>
          <w:szCs w:val="24"/>
          <w:lang w:val="sq-AL"/>
        </w:rPr>
        <w:t xml:space="preserve"> sipas dispozitave të kësaj rregulloreje</w:t>
      </w:r>
      <w:r w:rsidR="00154F01" w:rsidRPr="008D3974">
        <w:rPr>
          <w:rFonts w:ascii="Times New Roman" w:hAnsi="Times New Roman" w:cs="Times New Roman"/>
          <w:sz w:val="24"/>
          <w:szCs w:val="24"/>
          <w:lang w:val="sq-AL"/>
        </w:rPr>
        <w:t>,</w:t>
      </w:r>
      <w:r w:rsidRPr="008D3974">
        <w:rPr>
          <w:rFonts w:ascii="Times New Roman" w:hAnsi="Times New Roman" w:cs="Times New Roman"/>
          <w:sz w:val="24"/>
          <w:szCs w:val="24"/>
          <w:lang w:val="sq-AL"/>
        </w:rPr>
        <w:t xml:space="preserve"> varësisht nga kostoja e projektit apo programit, për të cilën vendos komisioni përkatës</w:t>
      </w:r>
      <w:r w:rsidR="00C70EFC" w:rsidRPr="008D3974">
        <w:rPr>
          <w:rFonts w:ascii="Times New Roman" w:hAnsi="Times New Roman" w:cs="Times New Roman"/>
          <w:sz w:val="24"/>
          <w:szCs w:val="24"/>
          <w:lang w:val="sq-AL"/>
        </w:rPr>
        <w:t>.</w:t>
      </w:r>
    </w:p>
    <w:p w14:paraId="4D286861"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70981A29" w14:textId="0916DCC1" w:rsidR="00732024" w:rsidRPr="008D3974" w:rsidRDefault="00356B01" w:rsidP="00CE4319">
      <w:pPr>
        <w:pStyle w:val="ListParagraph"/>
        <w:numPr>
          <w:ilvl w:val="0"/>
          <w:numId w:val="23"/>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P</w:t>
      </w:r>
      <w:r w:rsidR="005727BC" w:rsidRPr="008D3974">
        <w:rPr>
          <w:rFonts w:ascii="Times New Roman" w:hAnsi="Times New Roman" w:cs="Times New Roman"/>
          <w:sz w:val="24"/>
          <w:szCs w:val="24"/>
          <w:lang w:val="sq-AL"/>
        </w:rPr>
        <w:t>rojektet apo p</w:t>
      </w:r>
      <w:r w:rsidR="00AD4663" w:rsidRPr="008D3974">
        <w:rPr>
          <w:rFonts w:ascii="Times New Roman" w:hAnsi="Times New Roman" w:cs="Times New Roman"/>
          <w:sz w:val="24"/>
          <w:szCs w:val="24"/>
          <w:lang w:val="sq-AL"/>
        </w:rPr>
        <w:t>rogramet të cilat realizohen</w:t>
      </w:r>
      <w:r w:rsidR="005727BC" w:rsidRPr="008D3974">
        <w:rPr>
          <w:rFonts w:ascii="Times New Roman" w:hAnsi="Times New Roman" w:cs="Times New Roman"/>
          <w:sz w:val="24"/>
          <w:szCs w:val="24"/>
          <w:lang w:val="sq-AL"/>
        </w:rPr>
        <w:t xml:space="preserve"> me organizata ndërkombëtare dhe vendore të cilat rregullohen me Marrëveshje Bashkëpunimi apo bashkëfina</w:t>
      </w:r>
      <w:r w:rsidR="00E3576E" w:rsidRPr="008D3974">
        <w:rPr>
          <w:rFonts w:ascii="Times New Roman" w:hAnsi="Times New Roman" w:cs="Times New Roman"/>
          <w:sz w:val="24"/>
          <w:szCs w:val="24"/>
          <w:lang w:val="sq-AL"/>
        </w:rPr>
        <w:t xml:space="preserve">ncimi të programeve të caktuara, </w:t>
      </w:r>
      <w:r w:rsidR="00B72690" w:rsidRPr="008D3974">
        <w:rPr>
          <w:rFonts w:ascii="Times New Roman" w:hAnsi="Times New Roman" w:cs="Times New Roman"/>
          <w:sz w:val="24"/>
          <w:szCs w:val="24"/>
          <w:lang w:val="sq-AL"/>
        </w:rPr>
        <w:t>duh</w:t>
      </w:r>
      <w:r w:rsidR="00E3576E" w:rsidRPr="008D3974">
        <w:rPr>
          <w:rFonts w:ascii="Times New Roman" w:hAnsi="Times New Roman" w:cs="Times New Roman"/>
          <w:sz w:val="24"/>
          <w:szCs w:val="24"/>
          <w:lang w:val="sq-AL"/>
        </w:rPr>
        <w:t>e</w:t>
      </w:r>
      <w:r w:rsidR="00B72690" w:rsidRPr="008D3974">
        <w:rPr>
          <w:rFonts w:ascii="Times New Roman" w:hAnsi="Times New Roman" w:cs="Times New Roman"/>
          <w:sz w:val="24"/>
          <w:szCs w:val="24"/>
          <w:lang w:val="sq-AL"/>
        </w:rPr>
        <w:t>t</w:t>
      </w:r>
      <w:r w:rsidR="00E3576E" w:rsidRPr="008D3974">
        <w:rPr>
          <w:rFonts w:ascii="Times New Roman" w:hAnsi="Times New Roman" w:cs="Times New Roman"/>
          <w:sz w:val="24"/>
          <w:szCs w:val="24"/>
          <w:lang w:val="sq-AL"/>
        </w:rPr>
        <w:t xml:space="preserve"> të respektojë standardet themelore të financimit, lidhur me kontraktimin, monitor</w:t>
      </w:r>
      <w:r w:rsidR="00C95A90" w:rsidRPr="008D3974">
        <w:rPr>
          <w:rFonts w:ascii="Times New Roman" w:hAnsi="Times New Roman" w:cs="Times New Roman"/>
          <w:sz w:val="24"/>
          <w:szCs w:val="24"/>
          <w:lang w:val="sq-AL"/>
        </w:rPr>
        <w:t>imin, publikimin dhe raportimin.</w:t>
      </w:r>
    </w:p>
    <w:p w14:paraId="642390AA" w14:textId="66A84B00" w:rsidR="00EB7AF2" w:rsidRPr="002453A6" w:rsidRDefault="00EB7AF2" w:rsidP="00871319">
      <w:pPr>
        <w:pStyle w:val="ListParagraph"/>
        <w:spacing w:after="0" w:line="240" w:lineRule="auto"/>
        <w:ind w:left="0"/>
        <w:jc w:val="both"/>
        <w:rPr>
          <w:rFonts w:ascii="Times New Roman" w:hAnsi="Times New Roman" w:cs="Times New Roman"/>
          <w:sz w:val="24"/>
          <w:szCs w:val="24"/>
          <w:lang w:val="sq-AL"/>
        </w:rPr>
      </w:pPr>
    </w:p>
    <w:p w14:paraId="4371AD7D"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4</w:t>
      </w:r>
    </w:p>
    <w:p w14:paraId="5EAC6CCB" w14:textId="77777777" w:rsidR="008D3974" w:rsidRDefault="005727BC" w:rsidP="008D3974">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Rregullat e përgjithshme të aplikimit për subvencione dhe </w:t>
      </w:r>
      <w:proofErr w:type="spellStart"/>
      <w:r w:rsidRPr="002453A6">
        <w:rPr>
          <w:rFonts w:ascii="Times New Roman" w:hAnsi="Times New Roman" w:cs="Times New Roman"/>
          <w:b/>
          <w:sz w:val="24"/>
          <w:szCs w:val="24"/>
          <w:lang w:val="sq-AL"/>
        </w:rPr>
        <w:t>grante</w:t>
      </w:r>
      <w:proofErr w:type="spellEnd"/>
    </w:p>
    <w:p w14:paraId="184B8E93" w14:textId="366F1604" w:rsidR="005727BC" w:rsidRPr="008D3974" w:rsidRDefault="005727BC" w:rsidP="00CE4319">
      <w:pPr>
        <w:pStyle w:val="ListParagraph"/>
        <w:numPr>
          <w:ilvl w:val="0"/>
          <w:numId w:val="24"/>
        </w:numPr>
        <w:spacing w:line="240" w:lineRule="auto"/>
        <w:ind w:left="450" w:hanging="450"/>
        <w:jc w:val="both"/>
        <w:rPr>
          <w:rFonts w:ascii="Times New Roman" w:hAnsi="Times New Roman" w:cs="Times New Roman"/>
          <w:b/>
          <w:sz w:val="24"/>
          <w:szCs w:val="24"/>
          <w:lang w:val="sq-AL"/>
        </w:rPr>
      </w:pPr>
      <w:r w:rsidRPr="008D3974">
        <w:rPr>
          <w:rFonts w:ascii="Times New Roman" w:hAnsi="Times New Roman" w:cs="Times New Roman"/>
          <w:sz w:val="24"/>
          <w:szCs w:val="24"/>
          <w:lang w:val="sq-AL"/>
        </w:rPr>
        <w:t xml:space="preserve">Komuna mund të ndaj subvencione, </w:t>
      </w:r>
      <w:proofErr w:type="spellStart"/>
      <w:r w:rsidRPr="008D3974">
        <w:rPr>
          <w:rFonts w:ascii="Times New Roman" w:hAnsi="Times New Roman" w:cs="Times New Roman"/>
          <w:sz w:val="24"/>
          <w:szCs w:val="24"/>
          <w:lang w:val="sq-AL"/>
        </w:rPr>
        <w:t>transfere</w:t>
      </w:r>
      <w:proofErr w:type="spellEnd"/>
      <w:r w:rsidRPr="008D3974">
        <w:rPr>
          <w:rFonts w:ascii="Times New Roman" w:hAnsi="Times New Roman" w:cs="Times New Roman"/>
          <w:sz w:val="24"/>
          <w:szCs w:val="24"/>
          <w:lang w:val="sq-AL"/>
        </w:rPr>
        <w:t xml:space="preserve"> dhe </w:t>
      </w:r>
      <w:proofErr w:type="spellStart"/>
      <w:r w:rsidRPr="008D3974">
        <w:rPr>
          <w:rFonts w:ascii="Times New Roman" w:hAnsi="Times New Roman" w:cs="Times New Roman"/>
          <w:sz w:val="24"/>
          <w:szCs w:val="24"/>
          <w:lang w:val="sq-AL"/>
        </w:rPr>
        <w:t>grante</w:t>
      </w:r>
      <w:proofErr w:type="spellEnd"/>
      <w:r w:rsidRPr="008D3974">
        <w:rPr>
          <w:rFonts w:ascii="Times New Roman" w:hAnsi="Times New Roman" w:cs="Times New Roman"/>
          <w:sz w:val="24"/>
          <w:szCs w:val="24"/>
          <w:lang w:val="sq-AL"/>
        </w:rPr>
        <w:t xml:space="preserve"> për persona fizik dhe juridik mbi bazën e  kërkesës së tyre </w:t>
      </w:r>
      <w:r w:rsidR="00B72690" w:rsidRPr="008D3974">
        <w:rPr>
          <w:rFonts w:ascii="Times New Roman" w:hAnsi="Times New Roman" w:cs="Times New Roman"/>
          <w:sz w:val="24"/>
          <w:szCs w:val="24"/>
          <w:lang w:val="sq-AL"/>
        </w:rPr>
        <w:t xml:space="preserve"> dhe thirrjeve publike </w:t>
      </w:r>
      <w:r w:rsidRPr="008D3974">
        <w:rPr>
          <w:rFonts w:ascii="Times New Roman" w:hAnsi="Times New Roman" w:cs="Times New Roman"/>
          <w:sz w:val="24"/>
          <w:szCs w:val="24"/>
          <w:lang w:val="sq-AL"/>
        </w:rPr>
        <w:t>në pajtim me d</w:t>
      </w:r>
      <w:r w:rsidR="00533C88" w:rsidRPr="008D3974">
        <w:rPr>
          <w:rFonts w:ascii="Times New Roman" w:hAnsi="Times New Roman" w:cs="Times New Roman"/>
          <w:sz w:val="24"/>
          <w:szCs w:val="24"/>
          <w:lang w:val="sq-AL"/>
        </w:rPr>
        <w:t>ispozitat e kësaj rre</w:t>
      </w:r>
      <w:r w:rsidR="00071F9C" w:rsidRPr="008D3974">
        <w:rPr>
          <w:rFonts w:ascii="Times New Roman" w:hAnsi="Times New Roman" w:cs="Times New Roman"/>
          <w:sz w:val="24"/>
          <w:szCs w:val="24"/>
          <w:lang w:val="sq-AL"/>
        </w:rPr>
        <w:t xml:space="preserve">gulloreje dhe Rregullores MF-nr. </w:t>
      </w:r>
      <w:r w:rsidR="00533C88" w:rsidRPr="008D3974">
        <w:rPr>
          <w:rFonts w:ascii="Times New Roman" w:hAnsi="Times New Roman" w:cs="Times New Roman"/>
          <w:sz w:val="24"/>
          <w:szCs w:val="24"/>
          <w:lang w:val="sq-AL"/>
        </w:rPr>
        <w:t>04/ 2017, mbi kriteret, standardet dhe procedurat e financimit publik t</w:t>
      </w:r>
      <w:r w:rsidR="000F54D4" w:rsidRPr="008D3974">
        <w:rPr>
          <w:rFonts w:ascii="Times New Roman" w:hAnsi="Times New Roman" w:cs="Times New Roman"/>
          <w:sz w:val="24"/>
          <w:szCs w:val="24"/>
          <w:lang w:val="sq-AL"/>
        </w:rPr>
        <w:t>ë</w:t>
      </w:r>
      <w:r w:rsidR="00533C88" w:rsidRPr="008D3974">
        <w:rPr>
          <w:rFonts w:ascii="Times New Roman" w:hAnsi="Times New Roman" w:cs="Times New Roman"/>
          <w:sz w:val="24"/>
          <w:szCs w:val="24"/>
          <w:lang w:val="sq-AL"/>
        </w:rPr>
        <w:t xml:space="preserve"> OJQ-ve.</w:t>
      </w:r>
    </w:p>
    <w:p w14:paraId="0FB3AF31" w14:textId="3FC902EC" w:rsidR="005727BC" w:rsidRPr="002453A6" w:rsidRDefault="005727BC" w:rsidP="00871319">
      <w:pPr>
        <w:pStyle w:val="ListParagraph"/>
        <w:spacing w:after="0" w:line="240" w:lineRule="auto"/>
        <w:ind w:left="0"/>
        <w:jc w:val="both"/>
        <w:rPr>
          <w:rFonts w:ascii="Times New Roman" w:hAnsi="Times New Roman" w:cs="Times New Roman"/>
          <w:b/>
          <w:sz w:val="24"/>
          <w:szCs w:val="24"/>
          <w:lang w:val="sq-AL"/>
        </w:rPr>
      </w:pPr>
    </w:p>
    <w:p w14:paraId="7B54B6DA"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5</w:t>
      </w:r>
    </w:p>
    <w:p w14:paraId="7BF7B10B" w14:textId="77777777" w:rsidR="005727BC" w:rsidRPr="002453A6" w:rsidRDefault="005727BC"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Procedurat e përgjithshme për ndarjen e subvencioneve, </w:t>
      </w:r>
      <w:proofErr w:type="spellStart"/>
      <w:r w:rsidRPr="002453A6">
        <w:rPr>
          <w:rFonts w:ascii="Times New Roman" w:hAnsi="Times New Roman" w:cs="Times New Roman"/>
          <w:b/>
          <w:sz w:val="24"/>
          <w:szCs w:val="24"/>
          <w:lang w:val="sq-AL"/>
        </w:rPr>
        <w:t>transfereve</w:t>
      </w:r>
      <w:proofErr w:type="spellEnd"/>
      <w:r w:rsidRPr="002453A6">
        <w:rPr>
          <w:rFonts w:ascii="Times New Roman" w:hAnsi="Times New Roman" w:cs="Times New Roman"/>
          <w:b/>
          <w:sz w:val="24"/>
          <w:szCs w:val="24"/>
          <w:lang w:val="sq-AL"/>
        </w:rPr>
        <w:t xml:space="preserve"> dhe </w:t>
      </w:r>
      <w:proofErr w:type="spellStart"/>
      <w:r w:rsidRPr="002453A6">
        <w:rPr>
          <w:rFonts w:ascii="Times New Roman" w:hAnsi="Times New Roman" w:cs="Times New Roman"/>
          <w:b/>
          <w:sz w:val="24"/>
          <w:szCs w:val="24"/>
          <w:lang w:val="sq-AL"/>
        </w:rPr>
        <w:t>granteve</w:t>
      </w:r>
      <w:proofErr w:type="spellEnd"/>
    </w:p>
    <w:p w14:paraId="0B64677C" w14:textId="4A7E24F3" w:rsidR="008D3974" w:rsidRDefault="005727BC" w:rsidP="00CE4319">
      <w:pPr>
        <w:pStyle w:val="ListParagraph"/>
        <w:numPr>
          <w:ilvl w:val="0"/>
          <w:numId w:val="25"/>
        </w:numPr>
        <w:spacing w:after="0" w:line="240" w:lineRule="auto"/>
        <w:ind w:left="450" w:hanging="45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Procedura e ndarjes së subvencioneve, </w:t>
      </w:r>
      <w:proofErr w:type="spellStart"/>
      <w:r w:rsidRPr="002453A6">
        <w:rPr>
          <w:rFonts w:ascii="Times New Roman" w:hAnsi="Times New Roman" w:cs="Times New Roman"/>
          <w:sz w:val="24"/>
          <w:szCs w:val="24"/>
          <w:lang w:val="sq-AL"/>
        </w:rPr>
        <w:t>trasfereve</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granteve</w:t>
      </w:r>
      <w:proofErr w:type="spellEnd"/>
      <w:r w:rsidRPr="002453A6">
        <w:rPr>
          <w:rFonts w:ascii="Times New Roman" w:hAnsi="Times New Roman" w:cs="Times New Roman"/>
          <w:sz w:val="24"/>
          <w:szCs w:val="24"/>
          <w:lang w:val="sq-AL"/>
        </w:rPr>
        <w:t xml:space="preserve"> nga Komuna mund të zhvillohet mbi bazën e Thirrjes Publike, apo në bazë të kërkesës së arsyetuar, atëherë kur lejohet me dispozitat e kësaj rregulloreje.</w:t>
      </w:r>
    </w:p>
    <w:p w14:paraId="645C5A96" w14:textId="77777777" w:rsidR="00BA50AD" w:rsidRDefault="00BA50AD" w:rsidP="00BA50AD">
      <w:pPr>
        <w:pStyle w:val="ListParagraph"/>
        <w:spacing w:after="0" w:line="240" w:lineRule="auto"/>
        <w:ind w:left="450"/>
        <w:jc w:val="both"/>
        <w:rPr>
          <w:rFonts w:ascii="Times New Roman" w:hAnsi="Times New Roman" w:cs="Times New Roman"/>
          <w:sz w:val="24"/>
          <w:szCs w:val="24"/>
          <w:lang w:val="sq-AL"/>
        </w:rPr>
      </w:pPr>
    </w:p>
    <w:p w14:paraId="6275056E" w14:textId="460C244D" w:rsidR="008D3974" w:rsidRDefault="005727BC" w:rsidP="00CE4319">
      <w:pPr>
        <w:pStyle w:val="ListParagraph"/>
        <w:numPr>
          <w:ilvl w:val="0"/>
          <w:numId w:val="25"/>
        </w:numPr>
        <w:spacing w:after="0" w:line="240" w:lineRule="auto"/>
        <w:ind w:left="450" w:hanging="450"/>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Gjatë ndarjes së subvencioneve, </w:t>
      </w:r>
      <w:proofErr w:type="spellStart"/>
      <w:r w:rsidRPr="008D3974">
        <w:rPr>
          <w:rFonts w:ascii="Times New Roman" w:hAnsi="Times New Roman" w:cs="Times New Roman"/>
          <w:sz w:val="24"/>
          <w:szCs w:val="24"/>
          <w:lang w:val="sq-AL"/>
        </w:rPr>
        <w:t>t</w:t>
      </w:r>
      <w:r w:rsidR="00071F9C" w:rsidRPr="008D3974">
        <w:rPr>
          <w:rFonts w:ascii="Times New Roman" w:hAnsi="Times New Roman" w:cs="Times New Roman"/>
          <w:sz w:val="24"/>
          <w:szCs w:val="24"/>
          <w:lang w:val="sq-AL"/>
        </w:rPr>
        <w:t>ransfereve</w:t>
      </w:r>
      <w:proofErr w:type="spellEnd"/>
      <w:r w:rsidR="00071F9C" w:rsidRPr="008D3974">
        <w:rPr>
          <w:rFonts w:ascii="Times New Roman" w:hAnsi="Times New Roman" w:cs="Times New Roman"/>
          <w:sz w:val="24"/>
          <w:szCs w:val="24"/>
          <w:lang w:val="sq-AL"/>
        </w:rPr>
        <w:t xml:space="preserve"> dhe </w:t>
      </w:r>
      <w:proofErr w:type="spellStart"/>
      <w:r w:rsidR="00071F9C" w:rsidRPr="008D3974">
        <w:rPr>
          <w:rFonts w:ascii="Times New Roman" w:hAnsi="Times New Roman" w:cs="Times New Roman"/>
          <w:sz w:val="24"/>
          <w:szCs w:val="24"/>
          <w:lang w:val="sq-AL"/>
        </w:rPr>
        <w:t>granteve</w:t>
      </w:r>
      <w:proofErr w:type="spellEnd"/>
      <w:r w:rsidR="00071F9C" w:rsidRPr="008D3974">
        <w:rPr>
          <w:rFonts w:ascii="Times New Roman" w:hAnsi="Times New Roman" w:cs="Times New Roman"/>
          <w:sz w:val="24"/>
          <w:szCs w:val="24"/>
          <w:lang w:val="sq-AL"/>
        </w:rPr>
        <w:t xml:space="preserve"> përmes thirrjes p</w:t>
      </w:r>
      <w:r w:rsidRPr="008D3974">
        <w:rPr>
          <w:rFonts w:ascii="Times New Roman" w:hAnsi="Times New Roman" w:cs="Times New Roman"/>
          <w:sz w:val="24"/>
          <w:szCs w:val="24"/>
          <w:lang w:val="sq-AL"/>
        </w:rPr>
        <w:t>ublike të Komunës përcaktohet qartë fusha e subvencionimit, kriteret, dokumentet e nevojshme për aplikim dhe informata tjera me rëndësi.</w:t>
      </w:r>
    </w:p>
    <w:p w14:paraId="5AD988D2" w14:textId="77777777" w:rsidR="00BA50AD" w:rsidRDefault="00BA50AD" w:rsidP="00BA50AD">
      <w:pPr>
        <w:pStyle w:val="ListParagraph"/>
        <w:spacing w:after="0" w:line="240" w:lineRule="auto"/>
        <w:ind w:left="450"/>
        <w:jc w:val="both"/>
        <w:rPr>
          <w:rFonts w:ascii="Times New Roman" w:hAnsi="Times New Roman" w:cs="Times New Roman"/>
          <w:sz w:val="24"/>
          <w:szCs w:val="24"/>
          <w:lang w:val="sq-AL"/>
        </w:rPr>
      </w:pPr>
    </w:p>
    <w:p w14:paraId="28CD3FAF" w14:textId="6662BAE0" w:rsidR="008D3974" w:rsidRDefault="005727BC" w:rsidP="00CE4319">
      <w:pPr>
        <w:pStyle w:val="ListParagraph"/>
        <w:numPr>
          <w:ilvl w:val="0"/>
          <w:numId w:val="25"/>
        </w:numPr>
        <w:spacing w:after="0" w:line="240" w:lineRule="auto"/>
        <w:ind w:left="450" w:hanging="450"/>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Shqyrtimi i kërkesave për ndarjen e subvencioneve, </w:t>
      </w:r>
      <w:proofErr w:type="spellStart"/>
      <w:r w:rsidRPr="008D3974">
        <w:rPr>
          <w:rFonts w:ascii="Times New Roman" w:hAnsi="Times New Roman" w:cs="Times New Roman"/>
          <w:sz w:val="24"/>
          <w:szCs w:val="24"/>
          <w:lang w:val="sq-AL"/>
        </w:rPr>
        <w:t>trans</w:t>
      </w:r>
      <w:r w:rsidR="00071F9C" w:rsidRPr="008D3974">
        <w:rPr>
          <w:rFonts w:ascii="Times New Roman" w:hAnsi="Times New Roman" w:cs="Times New Roman"/>
          <w:sz w:val="24"/>
          <w:szCs w:val="24"/>
          <w:lang w:val="sq-AL"/>
        </w:rPr>
        <w:t>fereve</w:t>
      </w:r>
      <w:proofErr w:type="spellEnd"/>
      <w:r w:rsidR="00071F9C" w:rsidRPr="008D3974">
        <w:rPr>
          <w:rFonts w:ascii="Times New Roman" w:hAnsi="Times New Roman" w:cs="Times New Roman"/>
          <w:sz w:val="24"/>
          <w:szCs w:val="24"/>
          <w:lang w:val="sq-AL"/>
        </w:rPr>
        <w:t xml:space="preserve"> dhe </w:t>
      </w:r>
      <w:proofErr w:type="spellStart"/>
      <w:r w:rsidR="00071F9C" w:rsidRPr="008D3974">
        <w:rPr>
          <w:rFonts w:ascii="Times New Roman" w:hAnsi="Times New Roman" w:cs="Times New Roman"/>
          <w:sz w:val="24"/>
          <w:szCs w:val="24"/>
          <w:lang w:val="sq-AL"/>
        </w:rPr>
        <w:t>granteve</w:t>
      </w:r>
      <w:proofErr w:type="spellEnd"/>
      <w:r w:rsidR="00071F9C" w:rsidRPr="008D3974">
        <w:rPr>
          <w:rFonts w:ascii="Times New Roman" w:hAnsi="Times New Roman" w:cs="Times New Roman"/>
          <w:sz w:val="24"/>
          <w:szCs w:val="24"/>
          <w:lang w:val="sq-AL"/>
        </w:rPr>
        <w:t xml:space="preserve"> në bazë të thirrjes p</w:t>
      </w:r>
      <w:r w:rsidRPr="008D3974">
        <w:rPr>
          <w:rFonts w:ascii="Times New Roman" w:hAnsi="Times New Roman" w:cs="Times New Roman"/>
          <w:sz w:val="24"/>
          <w:szCs w:val="24"/>
          <w:lang w:val="sq-AL"/>
        </w:rPr>
        <w:t>ublike bëhet në afat brenda 30 (tridhjetë) di</w:t>
      </w:r>
      <w:r w:rsidR="00071F9C" w:rsidRPr="008D3974">
        <w:rPr>
          <w:rFonts w:ascii="Times New Roman" w:hAnsi="Times New Roman" w:cs="Times New Roman"/>
          <w:sz w:val="24"/>
          <w:szCs w:val="24"/>
          <w:lang w:val="sq-AL"/>
        </w:rPr>
        <w:t>tësh nga momenti i mbylljes së t</w:t>
      </w:r>
      <w:r w:rsidRPr="008D3974">
        <w:rPr>
          <w:rFonts w:ascii="Times New Roman" w:hAnsi="Times New Roman" w:cs="Times New Roman"/>
          <w:sz w:val="24"/>
          <w:szCs w:val="24"/>
          <w:lang w:val="sq-AL"/>
        </w:rPr>
        <w:t xml:space="preserve">hirrjes </w:t>
      </w:r>
      <w:r w:rsidR="00071F9C"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ublike për aplikim.</w:t>
      </w:r>
    </w:p>
    <w:p w14:paraId="74A8145D" w14:textId="77777777" w:rsidR="00BA50AD" w:rsidRDefault="00BA50AD" w:rsidP="00BA50AD">
      <w:pPr>
        <w:pStyle w:val="ListParagraph"/>
        <w:spacing w:after="0" w:line="240" w:lineRule="auto"/>
        <w:ind w:left="450"/>
        <w:jc w:val="both"/>
        <w:rPr>
          <w:rFonts w:ascii="Times New Roman" w:hAnsi="Times New Roman" w:cs="Times New Roman"/>
          <w:sz w:val="24"/>
          <w:szCs w:val="24"/>
          <w:lang w:val="sq-AL"/>
        </w:rPr>
      </w:pPr>
    </w:p>
    <w:p w14:paraId="79137EF8" w14:textId="6F54F1CD" w:rsidR="005727BC" w:rsidRPr="008D3974" w:rsidRDefault="005727BC" w:rsidP="00CE4319">
      <w:pPr>
        <w:pStyle w:val="ListParagraph"/>
        <w:numPr>
          <w:ilvl w:val="0"/>
          <w:numId w:val="25"/>
        </w:numPr>
        <w:spacing w:after="0" w:line="240" w:lineRule="auto"/>
        <w:ind w:left="450" w:hanging="450"/>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lastRenderedPageBreak/>
        <w:t>Shqyrtimi dhe vlerësimi i kërkesave për ndarje të subven</w:t>
      </w:r>
      <w:r w:rsidR="00071F9C" w:rsidRPr="008D3974">
        <w:rPr>
          <w:rFonts w:ascii="Times New Roman" w:hAnsi="Times New Roman" w:cs="Times New Roman"/>
          <w:sz w:val="24"/>
          <w:szCs w:val="24"/>
          <w:lang w:val="sq-AL"/>
        </w:rPr>
        <w:t xml:space="preserve">cioneve dhe </w:t>
      </w:r>
      <w:proofErr w:type="spellStart"/>
      <w:r w:rsidR="00071F9C" w:rsidRPr="008D3974">
        <w:rPr>
          <w:rFonts w:ascii="Times New Roman" w:hAnsi="Times New Roman" w:cs="Times New Roman"/>
          <w:sz w:val="24"/>
          <w:szCs w:val="24"/>
          <w:lang w:val="sq-AL"/>
        </w:rPr>
        <w:t>transfereve</w:t>
      </w:r>
      <w:proofErr w:type="spellEnd"/>
      <w:r w:rsidR="00071F9C" w:rsidRPr="008D3974">
        <w:rPr>
          <w:rFonts w:ascii="Times New Roman" w:hAnsi="Times New Roman" w:cs="Times New Roman"/>
          <w:sz w:val="24"/>
          <w:szCs w:val="24"/>
          <w:lang w:val="sq-AL"/>
        </w:rPr>
        <w:t xml:space="preserve"> jashtë thirrjes p</w:t>
      </w:r>
      <w:r w:rsidRPr="008D3974">
        <w:rPr>
          <w:rFonts w:ascii="Times New Roman" w:hAnsi="Times New Roman" w:cs="Times New Roman"/>
          <w:sz w:val="24"/>
          <w:szCs w:val="24"/>
          <w:lang w:val="sq-AL"/>
        </w:rPr>
        <w:t>ublike të Komunës bëhet brenda 30 (tridhjetë) ditësh nga dita</w:t>
      </w:r>
      <w:r w:rsidR="00331534" w:rsidRPr="008D3974">
        <w:rPr>
          <w:rFonts w:ascii="Times New Roman" w:hAnsi="Times New Roman" w:cs="Times New Roman"/>
          <w:sz w:val="24"/>
          <w:szCs w:val="24"/>
          <w:lang w:val="sq-AL"/>
        </w:rPr>
        <w:t xml:space="preserve"> e parashtrimit të kërkesës, përjashtimisht Drejtorisë së </w:t>
      </w:r>
      <w:r w:rsidR="00B72690" w:rsidRPr="008D3974">
        <w:rPr>
          <w:rFonts w:ascii="Times New Roman" w:hAnsi="Times New Roman" w:cs="Times New Roman"/>
          <w:sz w:val="24"/>
          <w:szCs w:val="24"/>
          <w:lang w:val="sq-AL"/>
        </w:rPr>
        <w:t>Shëndetësisë</w:t>
      </w:r>
      <w:r w:rsidR="00331534" w:rsidRPr="008D3974">
        <w:rPr>
          <w:rFonts w:ascii="Times New Roman" w:hAnsi="Times New Roman" w:cs="Times New Roman"/>
          <w:sz w:val="24"/>
          <w:szCs w:val="24"/>
          <w:lang w:val="sq-AL"/>
        </w:rPr>
        <w:t xml:space="preserve"> dhe </w:t>
      </w:r>
      <w:r w:rsidR="00B72690" w:rsidRPr="008D3974">
        <w:rPr>
          <w:rFonts w:ascii="Times New Roman" w:hAnsi="Times New Roman" w:cs="Times New Roman"/>
          <w:sz w:val="24"/>
          <w:szCs w:val="24"/>
          <w:lang w:val="sq-AL"/>
        </w:rPr>
        <w:t>Mirëqenies</w:t>
      </w:r>
      <w:r w:rsidR="00331534" w:rsidRPr="008D3974">
        <w:rPr>
          <w:rFonts w:ascii="Times New Roman" w:hAnsi="Times New Roman" w:cs="Times New Roman"/>
          <w:sz w:val="24"/>
          <w:szCs w:val="24"/>
          <w:lang w:val="sq-AL"/>
        </w:rPr>
        <w:t xml:space="preserve"> </w:t>
      </w:r>
      <w:r w:rsidR="000F54D4" w:rsidRPr="008D3974">
        <w:rPr>
          <w:rFonts w:ascii="Times New Roman" w:hAnsi="Times New Roman" w:cs="Times New Roman"/>
          <w:sz w:val="24"/>
          <w:szCs w:val="24"/>
          <w:lang w:val="sq-AL"/>
        </w:rPr>
        <w:t>S</w:t>
      </w:r>
      <w:r w:rsidR="00331534" w:rsidRPr="008D3974">
        <w:rPr>
          <w:rFonts w:ascii="Times New Roman" w:hAnsi="Times New Roman" w:cs="Times New Roman"/>
          <w:sz w:val="24"/>
          <w:szCs w:val="24"/>
          <w:lang w:val="sq-AL"/>
        </w:rPr>
        <w:t>ociale.</w:t>
      </w:r>
    </w:p>
    <w:p w14:paraId="7BFAF790" w14:textId="77777777" w:rsidR="005727BC" w:rsidRPr="002453A6" w:rsidRDefault="005727BC" w:rsidP="00871319">
      <w:pPr>
        <w:spacing w:after="0" w:line="240" w:lineRule="auto"/>
        <w:jc w:val="both"/>
        <w:rPr>
          <w:rFonts w:ascii="Times New Roman" w:hAnsi="Times New Roman" w:cs="Times New Roman"/>
          <w:sz w:val="24"/>
          <w:szCs w:val="24"/>
          <w:lang w:val="sq-AL"/>
        </w:rPr>
      </w:pPr>
    </w:p>
    <w:p w14:paraId="65F838BC"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6</w:t>
      </w:r>
    </w:p>
    <w:p w14:paraId="7EA57403" w14:textId="77777777" w:rsidR="005727BC" w:rsidRPr="002453A6" w:rsidRDefault="005727BC"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Përjashtimet nga ndarja e subvencioneve, </w:t>
      </w:r>
      <w:proofErr w:type="spellStart"/>
      <w:r w:rsidRPr="002453A6">
        <w:rPr>
          <w:rFonts w:ascii="Times New Roman" w:hAnsi="Times New Roman" w:cs="Times New Roman"/>
          <w:b/>
          <w:sz w:val="24"/>
          <w:szCs w:val="24"/>
          <w:lang w:val="sq-AL"/>
        </w:rPr>
        <w:t>transfereve</w:t>
      </w:r>
      <w:proofErr w:type="spellEnd"/>
      <w:r w:rsidRPr="002453A6">
        <w:rPr>
          <w:rFonts w:ascii="Times New Roman" w:hAnsi="Times New Roman" w:cs="Times New Roman"/>
          <w:b/>
          <w:sz w:val="24"/>
          <w:szCs w:val="24"/>
          <w:lang w:val="sq-AL"/>
        </w:rPr>
        <w:t xml:space="preserve"> dhe </w:t>
      </w:r>
      <w:proofErr w:type="spellStart"/>
      <w:r w:rsidRPr="002453A6">
        <w:rPr>
          <w:rFonts w:ascii="Times New Roman" w:hAnsi="Times New Roman" w:cs="Times New Roman"/>
          <w:b/>
          <w:sz w:val="24"/>
          <w:szCs w:val="24"/>
          <w:lang w:val="sq-AL"/>
        </w:rPr>
        <w:t>granteve</w:t>
      </w:r>
      <w:proofErr w:type="spellEnd"/>
    </w:p>
    <w:p w14:paraId="2C6090A0" w14:textId="77777777" w:rsidR="005727BC" w:rsidRPr="002453A6" w:rsidRDefault="005727BC" w:rsidP="00CE4319">
      <w:pPr>
        <w:pStyle w:val="ListParagraph"/>
        <w:numPr>
          <w:ilvl w:val="0"/>
          <w:numId w:val="1"/>
        </w:numPr>
        <w:spacing w:line="240" w:lineRule="auto"/>
        <w:ind w:left="0" w:firstLine="0"/>
        <w:jc w:val="both"/>
        <w:rPr>
          <w:rFonts w:ascii="Times New Roman" w:hAnsi="Times New Roman" w:cs="Times New Roman"/>
          <w:vanish/>
          <w:sz w:val="24"/>
          <w:szCs w:val="24"/>
          <w:lang w:val="sq-AL"/>
        </w:rPr>
      </w:pPr>
    </w:p>
    <w:p w14:paraId="0F991595" w14:textId="77777777" w:rsidR="005727BC" w:rsidRPr="002453A6" w:rsidRDefault="005727BC" w:rsidP="00CE4319">
      <w:pPr>
        <w:pStyle w:val="ListParagraph"/>
        <w:numPr>
          <w:ilvl w:val="0"/>
          <w:numId w:val="1"/>
        </w:numPr>
        <w:spacing w:line="240" w:lineRule="auto"/>
        <w:ind w:left="0" w:firstLine="0"/>
        <w:jc w:val="both"/>
        <w:rPr>
          <w:rFonts w:ascii="Times New Roman" w:hAnsi="Times New Roman" w:cs="Times New Roman"/>
          <w:vanish/>
          <w:sz w:val="24"/>
          <w:szCs w:val="24"/>
          <w:lang w:val="sq-AL"/>
        </w:rPr>
      </w:pPr>
    </w:p>
    <w:p w14:paraId="04B87BCA" w14:textId="1C6447D0" w:rsidR="008D3974" w:rsidRPr="00BA50AD" w:rsidRDefault="00A16635" w:rsidP="00CE4319">
      <w:pPr>
        <w:pStyle w:val="ListParagraph"/>
        <w:numPr>
          <w:ilvl w:val="0"/>
          <w:numId w:val="2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Përfitues të subvencioneve,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të ndara nga Komuna  me thirrje publike </w:t>
      </w:r>
      <w:r w:rsidR="009B567C" w:rsidRPr="008D3974">
        <w:rPr>
          <w:rFonts w:ascii="Times New Roman" w:hAnsi="Times New Roman" w:cs="Times New Roman"/>
          <w:sz w:val="24"/>
          <w:szCs w:val="24"/>
          <w:lang w:val="sq-AL"/>
        </w:rPr>
        <w:t>nuk mund t</w:t>
      </w:r>
      <w:r w:rsidR="00B071CA" w:rsidRPr="008D3974">
        <w:rPr>
          <w:rFonts w:ascii="Times New Roman" w:hAnsi="Times New Roman" w:cs="Times New Roman"/>
          <w:sz w:val="24"/>
          <w:szCs w:val="24"/>
          <w:lang w:val="sq-AL"/>
        </w:rPr>
        <w:t>ë</w:t>
      </w:r>
      <w:r w:rsidR="009B567C" w:rsidRPr="008D3974">
        <w:rPr>
          <w:rFonts w:ascii="Times New Roman" w:hAnsi="Times New Roman" w:cs="Times New Roman"/>
          <w:sz w:val="24"/>
          <w:szCs w:val="24"/>
          <w:lang w:val="sq-AL"/>
        </w:rPr>
        <w:t xml:space="preserve"> jen</w:t>
      </w:r>
      <w:r w:rsidR="00B071CA" w:rsidRPr="008D3974">
        <w:rPr>
          <w:rFonts w:ascii="Times New Roman" w:hAnsi="Times New Roman" w:cs="Times New Roman"/>
          <w:sz w:val="24"/>
          <w:szCs w:val="24"/>
          <w:lang w:val="sq-AL"/>
        </w:rPr>
        <w:t>ë</w:t>
      </w:r>
      <w:r w:rsidR="009B567C" w:rsidRPr="008D3974">
        <w:rPr>
          <w:rFonts w:ascii="Times New Roman" w:hAnsi="Times New Roman" w:cs="Times New Roman"/>
          <w:sz w:val="24"/>
          <w:szCs w:val="24"/>
          <w:lang w:val="sq-AL"/>
        </w:rPr>
        <w:t xml:space="preserve"> </w:t>
      </w:r>
      <w:r w:rsidR="00AF73CE" w:rsidRPr="008D3974">
        <w:rPr>
          <w:rFonts w:ascii="Times New Roman" w:hAnsi="Times New Roman" w:cs="Times New Roman"/>
          <w:sz w:val="24"/>
          <w:szCs w:val="24"/>
          <w:lang w:val="sq-AL"/>
        </w:rPr>
        <w:t xml:space="preserve"> përfitues </w:t>
      </w:r>
      <w:r w:rsidR="009B567C" w:rsidRPr="008D3974">
        <w:rPr>
          <w:rFonts w:ascii="Times New Roman" w:hAnsi="Times New Roman" w:cs="Times New Roman"/>
          <w:sz w:val="24"/>
          <w:szCs w:val="24"/>
          <w:lang w:val="sq-AL"/>
        </w:rPr>
        <w:t xml:space="preserve">persona fizik </w:t>
      </w:r>
      <w:r w:rsidR="00AF73CE" w:rsidRPr="008D3974">
        <w:rPr>
          <w:rFonts w:ascii="Times New Roman" w:hAnsi="Times New Roman" w:cs="Times New Roman"/>
          <w:sz w:val="24"/>
          <w:szCs w:val="24"/>
          <w:lang w:val="sq-AL"/>
        </w:rPr>
        <w:t xml:space="preserve">apo </w:t>
      </w:r>
      <w:r w:rsidR="009B567C" w:rsidRPr="008D3974">
        <w:rPr>
          <w:rFonts w:ascii="Times New Roman" w:hAnsi="Times New Roman" w:cs="Times New Roman"/>
          <w:sz w:val="24"/>
          <w:szCs w:val="24"/>
          <w:lang w:val="sq-AL"/>
        </w:rPr>
        <w:t xml:space="preserve"> OJQ, p</w:t>
      </w:r>
      <w:r w:rsidR="00B071CA" w:rsidRPr="008D3974">
        <w:rPr>
          <w:rFonts w:ascii="Times New Roman" w:hAnsi="Times New Roman" w:cs="Times New Roman"/>
          <w:sz w:val="24"/>
          <w:szCs w:val="24"/>
          <w:lang w:val="sq-AL"/>
        </w:rPr>
        <w:t>ë</w:t>
      </w:r>
      <w:r w:rsidR="009B567C" w:rsidRPr="008D3974">
        <w:rPr>
          <w:rFonts w:ascii="Times New Roman" w:hAnsi="Times New Roman" w:cs="Times New Roman"/>
          <w:sz w:val="24"/>
          <w:szCs w:val="24"/>
          <w:lang w:val="sq-AL"/>
        </w:rPr>
        <w:t>r t</w:t>
      </w:r>
      <w:r w:rsidR="00B071CA" w:rsidRPr="008D3974">
        <w:rPr>
          <w:rFonts w:ascii="Times New Roman" w:hAnsi="Times New Roman" w:cs="Times New Roman"/>
          <w:sz w:val="24"/>
          <w:szCs w:val="24"/>
          <w:lang w:val="sq-AL"/>
        </w:rPr>
        <w:t>ë</w:t>
      </w:r>
      <w:r w:rsidR="009B567C" w:rsidRPr="008D3974">
        <w:rPr>
          <w:rFonts w:ascii="Times New Roman" w:hAnsi="Times New Roman" w:cs="Times New Roman"/>
          <w:sz w:val="24"/>
          <w:szCs w:val="24"/>
          <w:lang w:val="sq-AL"/>
        </w:rPr>
        <w:t xml:space="preserve"> cilën </w:t>
      </w:r>
      <w:r w:rsidRPr="008D3974">
        <w:rPr>
          <w:rFonts w:ascii="Times New Roman" w:hAnsi="Times New Roman" w:cs="Times New Roman"/>
          <w:sz w:val="24"/>
          <w:szCs w:val="24"/>
          <w:lang w:val="sq-AL"/>
        </w:rPr>
        <w:t xml:space="preserve"> projekti</w:t>
      </w:r>
      <w:r w:rsidR="009B567C" w:rsidRPr="008D3974">
        <w:rPr>
          <w:rFonts w:ascii="Times New Roman" w:hAnsi="Times New Roman" w:cs="Times New Roman"/>
          <w:sz w:val="24"/>
          <w:szCs w:val="24"/>
          <w:lang w:val="sq-AL"/>
        </w:rPr>
        <w:t xml:space="preserve"> nuk </w:t>
      </w:r>
      <w:r w:rsidRPr="008D3974">
        <w:rPr>
          <w:rFonts w:ascii="Times New Roman" w:hAnsi="Times New Roman" w:cs="Times New Roman"/>
          <w:sz w:val="24"/>
          <w:szCs w:val="24"/>
          <w:lang w:val="sq-AL"/>
        </w:rPr>
        <w:t>realizohet në Komunën e Prizrenit.</w:t>
      </w:r>
      <w:r w:rsidRPr="008D3974">
        <w:rPr>
          <w:rFonts w:ascii="Times New Roman" w:hAnsi="Times New Roman" w:cs="Times New Roman"/>
          <w:lang w:val="sq-AL"/>
        </w:rPr>
        <w:t xml:space="preserve"> </w:t>
      </w:r>
    </w:p>
    <w:p w14:paraId="4E23B25B" w14:textId="77777777" w:rsidR="00BA50AD" w:rsidRPr="008D3974" w:rsidRDefault="00BA50AD" w:rsidP="00BA50AD">
      <w:pPr>
        <w:pStyle w:val="ListParagraph"/>
        <w:spacing w:after="0" w:line="240" w:lineRule="auto"/>
        <w:ind w:left="360"/>
        <w:jc w:val="both"/>
        <w:rPr>
          <w:rFonts w:ascii="Times New Roman" w:hAnsi="Times New Roman" w:cs="Times New Roman"/>
          <w:sz w:val="24"/>
          <w:szCs w:val="24"/>
          <w:lang w:val="sq-AL"/>
        </w:rPr>
      </w:pPr>
    </w:p>
    <w:p w14:paraId="6087CF64" w14:textId="77777777" w:rsidR="008D3974" w:rsidRDefault="005727BC" w:rsidP="00CE4319">
      <w:pPr>
        <w:pStyle w:val="ListParagraph"/>
        <w:numPr>
          <w:ilvl w:val="0"/>
          <w:numId w:val="2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Personi fizik apo juridik vetëm 1 (një) herë në vit mund të jetë përfitues i subvencioneve,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d</w:t>
      </w:r>
      <w:r w:rsidR="00FD15E5" w:rsidRPr="008D3974">
        <w:rPr>
          <w:rFonts w:ascii="Times New Roman" w:hAnsi="Times New Roman" w:cs="Times New Roman"/>
          <w:sz w:val="24"/>
          <w:szCs w:val="24"/>
          <w:lang w:val="sq-AL"/>
        </w:rPr>
        <w:t xml:space="preserve">he </w:t>
      </w:r>
      <w:proofErr w:type="spellStart"/>
      <w:r w:rsidR="00FD15E5" w:rsidRPr="008D3974">
        <w:rPr>
          <w:rFonts w:ascii="Times New Roman" w:hAnsi="Times New Roman" w:cs="Times New Roman"/>
          <w:sz w:val="24"/>
          <w:szCs w:val="24"/>
          <w:lang w:val="sq-AL"/>
        </w:rPr>
        <w:t>granteve</w:t>
      </w:r>
      <w:proofErr w:type="spellEnd"/>
      <w:r w:rsidR="00FD15E5" w:rsidRPr="008D3974">
        <w:rPr>
          <w:rFonts w:ascii="Times New Roman" w:hAnsi="Times New Roman" w:cs="Times New Roman"/>
          <w:sz w:val="24"/>
          <w:szCs w:val="24"/>
          <w:lang w:val="sq-AL"/>
        </w:rPr>
        <w:t xml:space="preserve"> të ndara nga Komuna.</w:t>
      </w:r>
    </w:p>
    <w:p w14:paraId="0F01E088" w14:textId="796987B3" w:rsidR="005727BC" w:rsidRPr="008D3974" w:rsidRDefault="009B567C" w:rsidP="00CE4319">
      <w:pPr>
        <w:pStyle w:val="ListParagraph"/>
        <w:numPr>
          <w:ilvl w:val="0"/>
          <w:numId w:val="2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Përjashtim nga paragrafi </w:t>
      </w:r>
      <w:r w:rsidR="00C95A90" w:rsidRPr="008D3974">
        <w:rPr>
          <w:rFonts w:ascii="Times New Roman" w:hAnsi="Times New Roman" w:cs="Times New Roman"/>
          <w:sz w:val="24"/>
          <w:szCs w:val="24"/>
          <w:lang w:val="sq-AL"/>
        </w:rPr>
        <w:t xml:space="preserve">2 </w:t>
      </w:r>
      <w:r w:rsidRPr="008D3974">
        <w:rPr>
          <w:rFonts w:ascii="Times New Roman" w:hAnsi="Times New Roman" w:cs="Times New Roman"/>
          <w:sz w:val="24"/>
          <w:szCs w:val="24"/>
          <w:lang w:val="sq-AL"/>
        </w:rPr>
        <w:t>(</w:t>
      </w:r>
      <w:r w:rsidR="00C95A90" w:rsidRPr="008D3974">
        <w:rPr>
          <w:rFonts w:ascii="Times New Roman" w:hAnsi="Times New Roman" w:cs="Times New Roman"/>
          <w:sz w:val="24"/>
          <w:szCs w:val="24"/>
          <w:lang w:val="sq-AL"/>
        </w:rPr>
        <w:t>dy</w:t>
      </w:r>
      <w:r w:rsidR="005727BC" w:rsidRPr="008D3974">
        <w:rPr>
          <w:rFonts w:ascii="Times New Roman" w:hAnsi="Times New Roman" w:cs="Times New Roman"/>
          <w:sz w:val="24"/>
          <w:szCs w:val="24"/>
          <w:lang w:val="sq-AL"/>
        </w:rPr>
        <w:t xml:space="preserve">) i këtij neni bëjnë subvencionet, </w:t>
      </w:r>
      <w:proofErr w:type="spellStart"/>
      <w:r w:rsidR="005727BC" w:rsidRPr="008D3974">
        <w:rPr>
          <w:rFonts w:ascii="Times New Roman" w:hAnsi="Times New Roman" w:cs="Times New Roman"/>
          <w:sz w:val="24"/>
          <w:szCs w:val="24"/>
          <w:lang w:val="sq-AL"/>
        </w:rPr>
        <w:t>transferet</w:t>
      </w:r>
      <w:proofErr w:type="spellEnd"/>
      <w:r w:rsidR="005727BC" w:rsidRPr="008D3974">
        <w:rPr>
          <w:rFonts w:ascii="Times New Roman" w:hAnsi="Times New Roman" w:cs="Times New Roman"/>
          <w:sz w:val="24"/>
          <w:szCs w:val="24"/>
          <w:lang w:val="sq-AL"/>
        </w:rPr>
        <w:t xml:space="preserve"> dhe </w:t>
      </w:r>
      <w:proofErr w:type="spellStart"/>
      <w:r w:rsidR="005727BC" w:rsidRPr="008D3974">
        <w:rPr>
          <w:rFonts w:ascii="Times New Roman" w:hAnsi="Times New Roman" w:cs="Times New Roman"/>
          <w:sz w:val="24"/>
          <w:szCs w:val="24"/>
          <w:lang w:val="sq-AL"/>
        </w:rPr>
        <w:t>grantet</w:t>
      </w:r>
      <w:proofErr w:type="spellEnd"/>
      <w:r w:rsidR="005727BC" w:rsidRPr="008D3974">
        <w:rPr>
          <w:rFonts w:ascii="Times New Roman" w:hAnsi="Times New Roman" w:cs="Times New Roman"/>
          <w:sz w:val="24"/>
          <w:szCs w:val="24"/>
          <w:lang w:val="sq-AL"/>
        </w:rPr>
        <w:t xml:space="preserve"> e ndara për rastet specifike dhe të arsyetuara nga ana e Komisionit, rastet kur nuk ka </w:t>
      </w:r>
      <w:proofErr w:type="spellStart"/>
      <w:r w:rsidR="005727BC" w:rsidRPr="008D3974">
        <w:rPr>
          <w:rFonts w:ascii="Times New Roman" w:hAnsi="Times New Roman" w:cs="Times New Roman"/>
          <w:sz w:val="24"/>
          <w:szCs w:val="24"/>
          <w:lang w:val="sq-AL"/>
        </w:rPr>
        <w:t>aplikues</w:t>
      </w:r>
      <w:proofErr w:type="spellEnd"/>
      <w:r w:rsidR="005727BC" w:rsidRPr="008D3974">
        <w:rPr>
          <w:rFonts w:ascii="Times New Roman" w:hAnsi="Times New Roman" w:cs="Times New Roman"/>
          <w:sz w:val="24"/>
          <w:szCs w:val="24"/>
          <w:lang w:val="sq-AL"/>
        </w:rPr>
        <w:t xml:space="preserve"> të tjerë për projekte të caktuara, dhe subvencionet dhe </w:t>
      </w:r>
      <w:proofErr w:type="spellStart"/>
      <w:r w:rsidR="005727BC" w:rsidRPr="008D3974">
        <w:rPr>
          <w:rFonts w:ascii="Times New Roman" w:hAnsi="Times New Roman" w:cs="Times New Roman"/>
          <w:sz w:val="24"/>
          <w:szCs w:val="24"/>
          <w:lang w:val="sq-AL"/>
        </w:rPr>
        <w:t>grantet</w:t>
      </w:r>
      <w:proofErr w:type="spellEnd"/>
      <w:r w:rsidR="005727BC" w:rsidRPr="008D3974">
        <w:rPr>
          <w:rFonts w:ascii="Times New Roman" w:hAnsi="Times New Roman" w:cs="Times New Roman"/>
          <w:sz w:val="24"/>
          <w:szCs w:val="24"/>
          <w:lang w:val="sq-AL"/>
        </w:rPr>
        <w:t xml:space="preserve"> e ndara në fushën e </w:t>
      </w:r>
      <w:r w:rsidR="00317B75" w:rsidRPr="008D3974">
        <w:rPr>
          <w:rFonts w:ascii="Times New Roman" w:hAnsi="Times New Roman" w:cs="Times New Roman"/>
          <w:sz w:val="24"/>
          <w:szCs w:val="24"/>
          <w:lang w:val="sq-AL"/>
        </w:rPr>
        <w:t>bujqësisë,</w:t>
      </w:r>
      <w:r w:rsidR="00AF73CE" w:rsidRPr="008D3974">
        <w:rPr>
          <w:rFonts w:ascii="Times New Roman" w:hAnsi="Times New Roman" w:cs="Times New Roman"/>
          <w:sz w:val="24"/>
          <w:szCs w:val="24"/>
          <w:lang w:val="sq-AL"/>
        </w:rPr>
        <w:t xml:space="preserve"> </w:t>
      </w:r>
      <w:r w:rsidR="00317B75" w:rsidRPr="008D3974">
        <w:rPr>
          <w:rFonts w:ascii="Times New Roman" w:hAnsi="Times New Roman" w:cs="Times New Roman"/>
          <w:sz w:val="24"/>
          <w:szCs w:val="24"/>
          <w:lang w:val="sq-AL"/>
        </w:rPr>
        <w:t>apo projektet e financuara përmes marrëveshjeve të bashkëpunimit dhe bashkëfinancimit</w:t>
      </w:r>
      <w:r w:rsidR="00232A99" w:rsidRPr="008D3974">
        <w:rPr>
          <w:rFonts w:ascii="Times New Roman" w:hAnsi="Times New Roman" w:cs="Times New Roman"/>
          <w:sz w:val="24"/>
          <w:szCs w:val="24"/>
          <w:lang w:val="sq-AL"/>
        </w:rPr>
        <w:t>.</w:t>
      </w:r>
    </w:p>
    <w:p w14:paraId="768BFDF5" w14:textId="77777777" w:rsidR="00232A99" w:rsidRPr="002453A6" w:rsidRDefault="00232A99" w:rsidP="00871319">
      <w:pPr>
        <w:spacing w:after="0" w:line="240" w:lineRule="auto"/>
        <w:jc w:val="both"/>
        <w:rPr>
          <w:rFonts w:ascii="Times New Roman" w:hAnsi="Times New Roman" w:cs="Times New Roman"/>
          <w:color w:val="FF0000"/>
          <w:sz w:val="24"/>
          <w:szCs w:val="24"/>
          <w:lang w:val="sq-AL"/>
        </w:rPr>
      </w:pPr>
    </w:p>
    <w:p w14:paraId="7B21D669" w14:textId="7CC042B6" w:rsidR="005727BC" w:rsidRPr="002453A6" w:rsidRDefault="005727BC"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547A9A" w:rsidRPr="002453A6">
        <w:rPr>
          <w:rFonts w:ascii="Times New Roman" w:hAnsi="Times New Roman" w:cs="Times New Roman"/>
          <w:b/>
          <w:sz w:val="24"/>
          <w:szCs w:val="24"/>
          <w:lang w:val="sq-AL"/>
        </w:rPr>
        <w:t>7</w:t>
      </w:r>
    </w:p>
    <w:p w14:paraId="148FFE54" w14:textId="70F20719" w:rsidR="00677DE7" w:rsidRPr="002453A6" w:rsidRDefault="00677DE7" w:rsidP="00871319">
      <w:pPr>
        <w:pStyle w:val="ListParagraph"/>
        <w:spacing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Thirrja Publike për ndarjen e </w:t>
      </w:r>
      <w:r w:rsidR="006145F2">
        <w:rPr>
          <w:rFonts w:ascii="Times New Roman" w:hAnsi="Times New Roman" w:cs="Times New Roman"/>
          <w:b/>
          <w:sz w:val="24"/>
          <w:szCs w:val="24"/>
          <w:lang w:val="sq-AL"/>
        </w:rPr>
        <w:t>s</w:t>
      </w:r>
      <w:r w:rsidRPr="002453A6">
        <w:rPr>
          <w:rFonts w:ascii="Times New Roman" w:hAnsi="Times New Roman" w:cs="Times New Roman"/>
          <w:b/>
          <w:sz w:val="24"/>
          <w:szCs w:val="24"/>
          <w:lang w:val="sq-AL"/>
        </w:rPr>
        <w:t xml:space="preserve">ubvencioneve, </w:t>
      </w:r>
      <w:proofErr w:type="spellStart"/>
      <w:r w:rsidR="006145F2">
        <w:rPr>
          <w:rFonts w:ascii="Times New Roman" w:hAnsi="Times New Roman" w:cs="Times New Roman"/>
          <w:b/>
          <w:sz w:val="24"/>
          <w:szCs w:val="24"/>
          <w:lang w:val="sq-AL"/>
        </w:rPr>
        <w:t>t</w:t>
      </w:r>
      <w:r w:rsidRPr="002453A6">
        <w:rPr>
          <w:rFonts w:ascii="Times New Roman" w:hAnsi="Times New Roman" w:cs="Times New Roman"/>
          <w:b/>
          <w:sz w:val="24"/>
          <w:szCs w:val="24"/>
          <w:lang w:val="sq-AL"/>
        </w:rPr>
        <w:t>ransfereve</w:t>
      </w:r>
      <w:proofErr w:type="spellEnd"/>
      <w:r w:rsidRPr="002453A6">
        <w:rPr>
          <w:rFonts w:ascii="Times New Roman" w:hAnsi="Times New Roman" w:cs="Times New Roman"/>
          <w:b/>
          <w:sz w:val="24"/>
          <w:szCs w:val="24"/>
          <w:lang w:val="sq-AL"/>
        </w:rPr>
        <w:t xml:space="preserve"> dhe </w:t>
      </w:r>
      <w:proofErr w:type="spellStart"/>
      <w:r w:rsidR="006145F2">
        <w:rPr>
          <w:rFonts w:ascii="Times New Roman" w:hAnsi="Times New Roman" w:cs="Times New Roman"/>
          <w:b/>
          <w:sz w:val="24"/>
          <w:szCs w:val="24"/>
          <w:lang w:val="sq-AL"/>
        </w:rPr>
        <w:t>g</w:t>
      </w:r>
      <w:r w:rsidRPr="002453A6">
        <w:rPr>
          <w:rFonts w:ascii="Times New Roman" w:hAnsi="Times New Roman" w:cs="Times New Roman"/>
          <w:b/>
          <w:sz w:val="24"/>
          <w:szCs w:val="24"/>
          <w:lang w:val="sq-AL"/>
        </w:rPr>
        <w:t>ranteve</w:t>
      </w:r>
      <w:proofErr w:type="spellEnd"/>
    </w:p>
    <w:p w14:paraId="2E540C7F" w14:textId="77777777" w:rsidR="008D3974" w:rsidRDefault="008D3974" w:rsidP="008D3974">
      <w:pPr>
        <w:pStyle w:val="ListParagraph"/>
        <w:spacing w:after="0" w:line="240" w:lineRule="auto"/>
        <w:ind w:left="0"/>
        <w:jc w:val="both"/>
        <w:rPr>
          <w:rFonts w:ascii="Times New Roman" w:hAnsi="Times New Roman" w:cs="Times New Roman"/>
          <w:b/>
          <w:sz w:val="24"/>
          <w:szCs w:val="24"/>
          <w:lang w:val="sq-AL"/>
        </w:rPr>
      </w:pPr>
    </w:p>
    <w:p w14:paraId="099E63B8" w14:textId="77777777" w:rsidR="00BA50AD" w:rsidRDefault="00256BA7" w:rsidP="00CE4319">
      <w:pPr>
        <w:pStyle w:val="ListParagraph"/>
        <w:numPr>
          <w:ilvl w:val="0"/>
          <w:numId w:val="2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Lejimin e thirrjes p</w:t>
      </w:r>
      <w:r w:rsidR="00677DE7" w:rsidRPr="002453A6">
        <w:rPr>
          <w:rFonts w:ascii="Times New Roman" w:hAnsi="Times New Roman" w:cs="Times New Roman"/>
          <w:sz w:val="24"/>
          <w:szCs w:val="24"/>
          <w:lang w:val="sq-AL"/>
        </w:rPr>
        <w:t xml:space="preserve">ublike për ndarjen e subvencioneve dhe </w:t>
      </w:r>
      <w:proofErr w:type="spellStart"/>
      <w:r w:rsidR="00677DE7" w:rsidRPr="002453A6">
        <w:rPr>
          <w:rFonts w:ascii="Times New Roman" w:hAnsi="Times New Roman" w:cs="Times New Roman"/>
          <w:sz w:val="24"/>
          <w:szCs w:val="24"/>
          <w:lang w:val="sq-AL"/>
        </w:rPr>
        <w:t>granteve</w:t>
      </w:r>
      <w:proofErr w:type="spellEnd"/>
      <w:r w:rsidR="00677DE7" w:rsidRPr="002453A6">
        <w:rPr>
          <w:rFonts w:ascii="Times New Roman" w:hAnsi="Times New Roman" w:cs="Times New Roman"/>
          <w:sz w:val="24"/>
          <w:szCs w:val="24"/>
          <w:lang w:val="sq-AL"/>
        </w:rPr>
        <w:t xml:space="preserve"> në kuadër të </w:t>
      </w:r>
      <w:r w:rsidR="006145F2">
        <w:rPr>
          <w:rFonts w:ascii="Times New Roman" w:hAnsi="Times New Roman" w:cs="Times New Roman"/>
          <w:sz w:val="24"/>
          <w:szCs w:val="24"/>
          <w:lang w:val="sq-AL"/>
        </w:rPr>
        <w:t>d</w:t>
      </w:r>
      <w:r w:rsidR="00677DE7" w:rsidRPr="002453A6">
        <w:rPr>
          <w:rFonts w:ascii="Times New Roman" w:hAnsi="Times New Roman" w:cs="Times New Roman"/>
          <w:sz w:val="24"/>
          <w:szCs w:val="24"/>
          <w:lang w:val="sq-AL"/>
        </w:rPr>
        <w:t>rejtorisë/</w:t>
      </w:r>
      <w:r w:rsidR="006145F2">
        <w:rPr>
          <w:rFonts w:ascii="Times New Roman" w:hAnsi="Times New Roman" w:cs="Times New Roman"/>
          <w:sz w:val="24"/>
          <w:szCs w:val="24"/>
          <w:lang w:val="sq-AL"/>
        </w:rPr>
        <w:t>n</w:t>
      </w:r>
      <w:r w:rsidR="00677DE7" w:rsidRPr="002453A6">
        <w:rPr>
          <w:rFonts w:ascii="Times New Roman" w:hAnsi="Times New Roman" w:cs="Times New Roman"/>
          <w:sz w:val="24"/>
          <w:szCs w:val="24"/>
          <w:lang w:val="sq-AL"/>
        </w:rPr>
        <w:t xml:space="preserve">jësisë e lejon </w:t>
      </w:r>
      <w:r w:rsidR="006145F2">
        <w:rPr>
          <w:rFonts w:ascii="Times New Roman" w:hAnsi="Times New Roman" w:cs="Times New Roman"/>
          <w:sz w:val="24"/>
          <w:szCs w:val="24"/>
          <w:lang w:val="sq-AL"/>
        </w:rPr>
        <w:t>k</w:t>
      </w:r>
      <w:r w:rsidR="00677DE7" w:rsidRPr="002453A6">
        <w:rPr>
          <w:rFonts w:ascii="Times New Roman" w:hAnsi="Times New Roman" w:cs="Times New Roman"/>
          <w:sz w:val="24"/>
          <w:szCs w:val="24"/>
          <w:lang w:val="sq-AL"/>
        </w:rPr>
        <w:t xml:space="preserve">ryetari i Komunës me Vendim, pas arsyetimit të kërkesës për një </w:t>
      </w:r>
      <w:r w:rsidR="00F95029">
        <w:rPr>
          <w:rFonts w:ascii="Times New Roman" w:hAnsi="Times New Roman" w:cs="Times New Roman"/>
          <w:sz w:val="24"/>
          <w:szCs w:val="24"/>
          <w:lang w:val="sq-AL"/>
        </w:rPr>
        <w:t>t</w:t>
      </w:r>
      <w:r w:rsidR="00677DE7" w:rsidRPr="002453A6">
        <w:rPr>
          <w:rFonts w:ascii="Times New Roman" w:hAnsi="Times New Roman" w:cs="Times New Roman"/>
          <w:sz w:val="24"/>
          <w:szCs w:val="24"/>
          <w:lang w:val="sq-AL"/>
        </w:rPr>
        <w:t xml:space="preserve">hirrje të tillë nga </w:t>
      </w:r>
      <w:r w:rsidR="00F95029">
        <w:rPr>
          <w:rFonts w:ascii="Times New Roman" w:hAnsi="Times New Roman" w:cs="Times New Roman"/>
          <w:sz w:val="24"/>
          <w:szCs w:val="24"/>
          <w:lang w:val="sq-AL"/>
        </w:rPr>
        <w:t>n</w:t>
      </w:r>
      <w:r w:rsidR="00677DE7" w:rsidRPr="002453A6">
        <w:rPr>
          <w:rFonts w:ascii="Times New Roman" w:hAnsi="Times New Roman" w:cs="Times New Roman"/>
          <w:sz w:val="24"/>
          <w:szCs w:val="24"/>
          <w:lang w:val="sq-AL"/>
        </w:rPr>
        <w:t>jësia kërkuese.</w:t>
      </w:r>
    </w:p>
    <w:p w14:paraId="04C3EBFB" w14:textId="76FAABD1" w:rsidR="008D3974" w:rsidRDefault="000D719F" w:rsidP="00BA50AD">
      <w:pPr>
        <w:pStyle w:val="ListParagraph"/>
        <w:spacing w:after="0" w:line="240" w:lineRule="auto"/>
        <w:ind w:left="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650908E4" w14:textId="48CA754C" w:rsidR="008D3974" w:rsidRDefault="00677DE7" w:rsidP="00CE4319">
      <w:pPr>
        <w:pStyle w:val="ListParagraph"/>
        <w:numPr>
          <w:ilvl w:val="0"/>
          <w:numId w:val="2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Procesi i ndarjes së subvencioneve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fillon përmes </w:t>
      </w:r>
      <w:r w:rsidR="00F95029"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hirrjes </w:t>
      </w:r>
      <w:r w:rsidR="00F95029"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 xml:space="preserve">ublike të cilat publikohen në ueb faqen e Komunës ose </w:t>
      </w:r>
      <w:r w:rsidR="006145F2"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abelën e </w:t>
      </w:r>
      <w:r w:rsidR="006145F2" w:rsidRPr="008D3974">
        <w:rPr>
          <w:rFonts w:ascii="Times New Roman" w:hAnsi="Times New Roman" w:cs="Times New Roman"/>
          <w:sz w:val="24"/>
          <w:szCs w:val="24"/>
          <w:lang w:val="sq-AL"/>
        </w:rPr>
        <w:t>s</w:t>
      </w:r>
      <w:r w:rsidRPr="008D3974">
        <w:rPr>
          <w:rFonts w:ascii="Times New Roman" w:hAnsi="Times New Roman" w:cs="Times New Roman"/>
          <w:sz w:val="24"/>
          <w:szCs w:val="24"/>
          <w:lang w:val="sq-AL"/>
        </w:rPr>
        <w:t>hpalljeve të Komunës.</w:t>
      </w:r>
      <w:r w:rsidRPr="008D3974">
        <w:rPr>
          <w:rFonts w:ascii="Times New Roman" w:hAnsi="Times New Roman" w:cs="Times New Roman"/>
          <w:sz w:val="24"/>
          <w:szCs w:val="24"/>
          <w:highlight w:val="yellow"/>
          <w:lang w:val="sq-AL"/>
        </w:rPr>
        <w:t xml:space="preserve"> </w:t>
      </w:r>
    </w:p>
    <w:p w14:paraId="1A02C2DF"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3734836A" w14:textId="7AAEABE2" w:rsidR="008D3974" w:rsidRDefault="00677DE7" w:rsidP="00CE4319">
      <w:pPr>
        <w:pStyle w:val="ListParagraph"/>
        <w:numPr>
          <w:ilvl w:val="0"/>
          <w:numId w:val="2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Në </w:t>
      </w:r>
      <w:r w:rsidR="00F95029"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 përcaktohen qartë kriteret dhe procedurat për të aplikuar ndarjen e subvencioneve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të cilat përcaktohen sipas kësaj rregulloreje.</w:t>
      </w:r>
    </w:p>
    <w:p w14:paraId="1A04E4CE"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56567146" w14:textId="4BDB4D62" w:rsidR="00677DE7" w:rsidRPr="008D3974" w:rsidRDefault="00A519FE" w:rsidP="00CE4319">
      <w:pPr>
        <w:pStyle w:val="ListParagraph"/>
        <w:numPr>
          <w:ilvl w:val="0"/>
          <w:numId w:val="2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Thirrja duhet të jetë e hapur </w:t>
      </w:r>
      <w:r w:rsidR="00677DE7" w:rsidRPr="008D3974">
        <w:rPr>
          <w:rFonts w:ascii="Times New Roman" w:hAnsi="Times New Roman" w:cs="Times New Roman"/>
          <w:sz w:val="24"/>
          <w:szCs w:val="24"/>
          <w:lang w:val="sq-AL"/>
        </w:rPr>
        <w:t xml:space="preserve"> së paku pesëmbëdhjetë (15) ditë pune nga data e shpalljes.</w:t>
      </w:r>
    </w:p>
    <w:p w14:paraId="4D447DAB" w14:textId="77777777" w:rsidR="00677DE7" w:rsidRPr="002453A6" w:rsidRDefault="00677DE7" w:rsidP="00871319">
      <w:pPr>
        <w:pStyle w:val="ListParagraph"/>
        <w:spacing w:line="240" w:lineRule="auto"/>
        <w:rPr>
          <w:rFonts w:ascii="Times New Roman" w:hAnsi="Times New Roman" w:cs="Times New Roman"/>
          <w:sz w:val="24"/>
          <w:szCs w:val="24"/>
          <w:lang w:val="sq-AL"/>
        </w:rPr>
      </w:pPr>
    </w:p>
    <w:p w14:paraId="0901D59D" w14:textId="77777777" w:rsidR="00871319" w:rsidRPr="002453A6" w:rsidRDefault="00871319" w:rsidP="00871319">
      <w:pPr>
        <w:pStyle w:val="ListParagraph"/>
        <w:spacing w:after="0" w:line="240" w:lineRule="auto"/>
        <w:ind w:left="0"/>
        <w:jc w:val="center"/>
        <w:rPr>
          <w:rFonts w:ascii="Times New Roman" w:hAnsi="Times New Roman" w:cs="Times New Roman"/>
          <w:b/>
          <w:sz w:val="24"/>
          <w:szCs w:val="24"/>
          <w:lang w:val="sq-AL"/>
        </w:rPr>
      </w:pPr>
    </w:p>
    <w:p w14:paraId="76CC3EBE" w14:textId="5472633E" w:rsidR="00677DE7" w:rsidRPr="002453A6" w:rsidRDefault="00677DE7"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871319" w:rsidRPr="002453A6">
        <w:rPr>
          <w:rFonts w:ascii="Times New Roman" w:hAnsi="Times New Roman" w:cs="Times New Roman"/>
          <w:b/>
          <w:sz w:val="24"/>
          <w:szCs w:val="24"/>
          <w:lang w:val="sq-AL"/>
        </w:rPr>
        <w:t>8</w:t>
      </w:r>
    </w:p>
    <w:p w14:paraId="5C2B85BC" w14:textId="0E0463D5" w:rsidR="005727BC" w:rsidRPr="002453A6" w:rsidRDefault="005727BC"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Komisione</w:t>
      </w:r>
      <w:r w:rsidR="002F754E">
        <w:rPr>
          <w:rFonts w:ascii="Times New Roman" w:hAnsi="Times New Roman" w:cs="Times New Roman"/>
          <w:b/>
          <w:sz w:val="24"/>
          <w:szCs w:val="24"/>
          <w:lang w:val="sq-AL"/>
        </w:rPr>
        <w:t>t</w:t>
      </w:r>
      <w:r w:rsidRPr="002453A6">
        <w:rPr>
          <w:rFonts w:ascii="Times New Roman" w:hAnsi="Times New Roman" w:cs="Times New Roman"/>
          <w:b/>
          <w:sz w:val="24"/>
          <w:szCs w:val="24"/>
          <w:lang w:val="sq-AL"/>
        </w:rPr>
        <w:t xml:space="preserve"> për shqyrtimin dhe vlerësimin e kërkes</w:t>
      </w:r>
      <w:r w:rsidR="002C62B0" w:rsidRPr="002453A6">
        <w:rPr>
          <w:rFonts w:ascii="Times New Roman" w:hAnsi="Times New Roman" w:cs="Times New Roman"/>
          <w:b/>
          <w:sz w:val="24"/>
          <w:szCs w:val="24"/>
          <w:lang w:val="sq-AL"/>
        </w:rPr>
        <w:t xml:space="preserve">ave për ndarje të subvencioneve </w:t>
      </w:r>
      <w:r w:rsidRPr="002453A6">
        <w:rPr>
          <w:rFonts w:ascii="Times New Roman" w:hAnsi="Times New Roman" w:cs="Times New Roman"/>
          <w:b/>
          <w:sz w:val="24"/>
          <w:szCs w:val="24"/>
          <w:lang w:val="sq-AL"/>
        </w:rPr>
        <w:t xml:space="preserve">dhe </w:t>
      </w:r>
      <w:proofErr w:type="spellStart"/>
      <w:r w:rsidRPr="002453A6">
        <w:rPr>
          <w:rFonts w:ascii="Times New Roman" w:hAnsi="Times New Roman" w:cs="Times New Roman"/>
          <w:b/>
          <w:sz w:val="24"/>
          <w:szCs w:val="24"/>
          <w:lang w:val="sq-AL"/>
        </w:rPr>
        <w:t>granteve</w:t>
      </w:r>
      <w:proofErr w:type="spellEnd"/>
      <w:r w:rsidRPr="002453A6">
        <w:rPr>
          <w:rFonts w:ascii="Times New Roman" w:hAnsi="Times New Roman" w:cs="Times New Roman"/>
          <w:b/>
          <w:sz w:val="24"/>
          <w:szCs w:val="24"/>
          <w:lang w:val="sq-AL"/>
        </w:rPr>
        <w:t xml:space="preserve"> </w:t>
      </w:r>
      <w:r w:rsidR="008C37CB">
        <w:rPr>
          <w:rFonts w:ascii="Times New Roman" w:hAnsi="Times New Roman" w:cs="Times New Roman"/>
          <w:b/>
          <w:sz w:val="24"/>
          <w:szCs w:val="24"/>
          <w:lang w:val="sq-AL"/>
        </w:rPr>
        <w:t>të</w:t>
      </w:r>
      <w:r w:rsidRPr="002453A6">
        <w:rPr>
          <w:rFonts w:ascii="Times New Roman" w:hAnsi="Times New Roman" w:cs="Times New Roman"/>
          <w:b/>
          <w:sz w:val="24"/>
          <w:szCs w:val="24"/>
          <w:lang w:val="sq-AL"/>
        </w:rPr>
        <w:t xml:space="preserve"> </w:t>
      </w:r>
      <w:r w:rsidR="008C37CB">
        <w:rPr>
          <w:rFonts w:ascii="Times New Roman" w:hAnsi="Times New Roman" w:cs="Times New Roman"/>
          <w:b/>
          <w:sz w:val="24"/>
          <w:szCs w:val="24"/>
          <w:lang w:val="sq-AL"/>
        </w:rPr>
        <w:t>t</w:t>
      </w:r>
      <w:r w:rsidRPr="002453A6">
        <w:rPr>
          <w:rFonts w:ascii="Times New Roman" w:hAnsi="Times New Roman" w:cs="Times New Roman"/>
          <w:b/>
          <w:sz w:val="24"/>
          <w:szCs w:val="24"/>
          <w:lang w:val="sq-AL"/>
        </w:rPr>
        <w:t xml:space="preserve">hirrjes </w:t>
      </w:r>
      <w:r w:rsidR="008C37CB">
        <w:rPr>
          <w:rFonts w:ascii="Times New Roman" w:hAnsi="Times New Roman" w:cs="Times New Roman"/>
          <w:b/>
          <w:sz w:val="24"/>
          <w:szCs w:val="24"/>
          <w:lang w:val="sq-AL"/>
        </w:rPr>
        <w:t>p</w:t>
      </w:r>
      <w:r w:rsidRPr="002453A6">
        <w:rPr>
          <w:rFonts w:ascii="Times New Roman" w:hAnsi="Times New Roman" w:cs="Times New Roman"/>
          <w:b/>
          <w:sz w:val="24"/>
          <w:szCs w:val="24"/>
          <w:lang w:val="sq-AL"/>
        </w:rPr>
        <w:t>ublike</w:t>
      </w:r>
    </w:p>
    <w:p w14:paraId="0CB6666D" w14:textId="77777777" w:rsidR="005727BC" w:rsidRPr="002453A6" w:rsidRDefault="005727BC" w:rsidP="00871319">
      <w:pPr>
        <w:pStyle w:val="ListParagraph"/>
        <w:spacing w:after="0" w:line="240" w:lineRule="auto"/>
        <w:ind w:left="0"/>
        <w:jc w:val="center"/>
        <w:rPr>
          <w:rFonts w:ascii="Times New Roman" w:hAnsi="Times New Roman" w:cs="Times New Roman"/>
          <w:b/>
          <w:sz w:val="24"/>
          <w:szCs w:val="24"/>
          <w:lang w:val="sq-AL"/>
        </w:rPr>
      </w:pPr>
    </w:p>
    <w:p w14:paraId="054BA748" w14:textId="181A60FB" w:rsidR="008D3974" w:rsidRDefault="005727BC" w:rsidP="00CE4319">
      <w:pPr>
        <w:pStyle w:val="ListParagraph"/>
        <w:numPr>
          <w:ilvl w:val="0"/>
          <w:numId w:val="28"/>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Kryetari i Komunës emëron </w:t>
      </w:r>
      <w:r w:rsidR="00913EAE">
        <w:rPr>
          <w:rFonts w:ascii="Times New Roman" w:hAnsi="Times New Roman" w:cs="Times New Roman"/>
          <w:sz w:val="24"/>
          <w:szCs w:val="24"/>
          <w:lang w:val="sq-AL"/>
        </w:rPr>
        <w:t>K</w:t>
      </w:r>
      <w:r w:rsidRPr="002453A6">
        <w:rPr>
          <w:rFonts w:ascii="Times New Roman" w:hAnsi="Times New Roman" w:cs="Times New Roman"/>
          <w:sz w:val="24"/>
          <w:szCs w:val="24"/>
          <w:lang w:val="sq-AL"/>
        </w:rPr>
        <w:t xml:space="preserve">omisione të përkohshme në kuadër të secilës </w:t>
      </w:r>
      <w:r w:rsidR="00913EAE">
        <w:rPr>
          <w:rFonts w:ascii="Times New Roman" w:hAnsi="Times New Roman" w:cs="Times New Roman"/>
          <w:sz w:val="24"/>
          <w:szCs w:val="24"/>
          <w:lang w:val="sq-AL"/>
        </w:rPr>
        <w:t>d</w:t>
      </w:r>
      <w:r w:rsidRPr="002453A6">
        <w:rPr>
          <w:rFonts w:ascii="Times New Roman" w:hAnsi="Times New Roman" w:cs="Times New Roman"/>
          <w:sz w:val="24"/>
          <w:szCs w:val="24"/>
          <w:lang w:val="sq-AL"/>
        </w:rPr>
        <w:t>rejtori/</w:t>
      </w:r>
      <w:r w:rsidR="00913EAE">
        <w:rPr>
          <w:rFonts w:ascii="Times New Roman" w:hAnsi="Times New Roman" w:cs="Times New Roman"/>
          <w:sz w:val="24"/>
          <w:szCs w:val="24"/>
          <w:lang w:val="sq-AL"/>
        </w:rPr>
        <w:t>n</w:t>
      </w:r>
      <w:r w:rsidRPr="002453A6">
        <w:rPr>
          <w:rFonts w:ascii="Times New Roman" w:hAnsi="Times New Roman" w:cs="Times New Roman"/>
          <w:sz w:val="24"/>
          <w:szCs w:val="24"/>
          <w:lang w:val="sq-AL"/>
        </w:rPr>
        <w:t xml:space="preserve">jësi, të cilët kanë shpallur </w:t>
      </w:r>
      <w:r w:rsidR="00913EAE">
        <w:rPr>
          <w:rFonts w:ascii="Times New Roman" w:hAnsi="Times New Roman" w:cs="Times New Roman"/>
          <w:sz w:val="24"/>
          <w:szCs w:val="24"/>
          <w:lang w:val="sq-AL"/>
        </w:rPr>
        <w:t>t</w:t>
      </w:r>
      <w:r w:rsidRPr="002453A6">
        <w:rPr>
          <w:rFonts w:ascii="Times New Roman" w:hAnsi="Times New Roman" w:cs="Times New Roman"/>
          <w:sz w:val="24"/>
          <w:szCs w:val="24"/>
          <w:lang w:val="sq-AL"/>
        </w:rPr>
        <w:t xml:space="preserve">hirrjen </w:t>
      </w:r>
      <w:r w:rsidR="00913EAE">
        <w:rPr>
          <w:rFonts w:ascii="Times New Roman" w:hAnsi="Times New Roman" w:cs="Times New Roman"/>
          <w:sz w:val="24"/>
          <w:szCs w:val="24"/>
          <w:lang w:val="sq-AL"/>
        </w:rPr>
        <w:t>p</w:t>
      </w:r>
      <w:r w:rsidRPr="002453A6">
        <w:rPr>
          <w:rFonts w:ascii="Times New Roman" w:hAnsi="Times New Roman" w:cs="Times New Roman"/>
          <w:sz w:val="24"/>
          <w:szCs w:val="24"/>
          <w:lang w:val="sq-AL"/>
        </w:rPr>
        <w:t>ublike për ndar</w:t>
      </w:r>
      <w:r w:rsidR="002C62B0" w:rsidRPr="002453A6">
        <w:rPr>
          <w:rFonts w:ascii="Times New Roman" w:hAnsi="Times New Roman" w:cs="Times New Roman"/>
          <w:sz w:val="24"/>
          <w:szCs w:val="24"/>
          <w:lang w:val="sq-AL"/>
        </w:rPr>
        <w:t xml:space="preserve">je të subvencioneve </w:t>
      </w:r>
      <w:r w:rsidRPr="002453A6">
        <w:rPr>
          <w:rFonts w:ascii="Times New Roman" w:hAnsi="Times New Roman" w:cs="Times New Roman"/>
          <w:sz w:val="24"/>
          <w:szCs w:val="24"/>
          <w:lang w:val="sq-AL"/>
        </w:rPr>
        <w:t xml:space="preserve">dhe </w:t>
      </w:r>
      <w:proofErr w:type="spellStart"/>
      <w:r w:rsidRPr="002453A6">
        <w:rPr>
          <w:rFonts w:ascii="Times New Roman" w:hAnsi="Times New Roman" w:cs="Times New Roman"/>
          <w:sz w:val="24"/>
          <w:szCs w:val="24"/>
          <w:lang w:val="sq-AL"/>
        </w:rPr>
        <w:t>granteve</w:t>
      </w:r>
      <w:proofErr w:type="spellEnd"/>
      <w:r w:rsidRPr="002453A6">
        <w:rPr>
          <w:rFonts w:ascii="Times New Roman" w:hAnsi="Times New Roman" w:cs="Times New Roman"/>
          <w:sz w:val="24"/>
          <w:szCs w:val="24"/>
          <w:lang w:val="sq-AL"/>
        </w:rPr>
        <w:t xml:space="preserve"> për projekte të caktuara, e të cilët janë përgjegjës për shqyrtimin dhe vlerësimin e kërkesave/projekteve duke u bazuar në kriteret e </w:t>
      </w:r>
      <w:r w:rsidR="00913EAE">
        <w:rPr>
          <w:rFonts w:ascii="Times New Roman" w:hAnsi="Times New Roman" w:cs="Times New Roman"/>
          <w:sz w:val="24"/>
          <w:szCs w:val="24"/>
          <w:lang w:val="sq-AL"/>
        </w:rPr>
        <w:t>t</w:t>
      </w:r>
      <w:r w:rsidRPr="002453A6">
        <w:rPr>
          <w:rFonts w:ascii="Times New Roman" w:hAnsi="Times New Roman" w:cs="Times New Roman"/>
          <w:sz w:val="24"/>
          <w:szCs w:val="24"/>
          <w:lang w:val="sq-AL"/>
        </w:rPr>
        <w:t xml:space="preserve">hirrjes </w:t>
      </w:r>
      <w:r w:rsidR="00913EAE">
        <w:rPr>
          <w:rFonts w:ascii="Times New Roman" w:hAnsi="Times New Roman" w:cs="Times New Roman"/>
          <w:sz w:val="24"/>
          <w:szCs w:val="24"/>
          <w:lang w:val="sq-AL"/>
        </w:rPr>
        <w:t>p</w:t>
      </w:r>
      <w:r w:rsidRPr="002453A6">
        <w:rPr>
          <w:rFonts w:ascii="Times New Roman" w:hAnsi="Times New Roman" w:cs="Times New Roman"/>
          <w:sz w:val="24"/>
          <w:szCs w:val="24"/>
          <w:lang w:val="sq-AL"/>
        </w:rPr>
        <w:t>ublike, dhe mandati i tij përfundon në momentin e përfundimit të vlerësimit dhe publikim</w:t>
      </w:r>
      <w:r w:rsidR="002F754E">
        <w:rPr>
          <w:rFonts w:ascii="Times New Roman" w:hAnsi="Times New Roman" w:cs="Times New Roman"/>
          <w:sz w:val="24"/>
          <w:szCs w:val="24"/>
          <w:lang w:val="sq-AL"/>
        </w:rPr>
        <w:t xml:space="preserve">it </w:t>
      </w:r>
      <w:r w:rsidRPr="002453A6">
        <w:rPr>
          <w:rFonts w:ascii="Times New Roman" w:hAnsi="Times New Roman" w:cs="Times New Roman"/>
          <w:sz w:val="24"/>
          <w:szCs w:val="24"/>
          <w:lang w:val="sq-AL"/>
        </w:rPr>
        <w:t xml:space="preserve"> të </w:t>
      </w:r>
      <w:r w:rsidR="002C62B0" w:rsidRPr="002453A6">
        <w:rPr>
          <w:rFonts w:ascii="Times New Roman" w:hAnsi="Times New Roman" w:cs="Times New Roman"/>
          <w:sz w:val="24"/>
          <w:szCs w:val="24"/>
          <w:lang w:val="sq-AL"/>
        </w:rPr>
        <w:t>vendimit-</w:t>
      </w:r>
      <w:r w:rsidRPr="002453A6">
        <w:rPr>
          <w:rFonts w:ascii="Times New Roman" w:hAnsi="Times New Roman" w:cs="Times New Roman"/>
          <w:sz w:val="24"/>
          <w:szCs w:val="24"/>
          <w:lang w:val="sq-AL"/>
        </w:rPr>
        <w:t xml:space="preserve">listës </w:t>
      </w:r>
      <w:r w:rsidR="009C5D65" w:rsidRPr="002453A6">
        <w:rPr>
          <w:rFonts w:ascii="Times New Roman" w:hAnsi="Times New Roman" w:cs="Times New Roman"/>
          <w:sz w:val="24"/>
          <w:szCs w:val="24"/>
          <w:lang w:val="sq-AL"/>
        </w:rPr>
        <w:t xml:space="preserve"> përfundimtare t</w:t>
      </w:r>
      <w:r w:rsidRPr="002453A6">
        <w:rPr>
          <w:rFonts w:ascii="Times New Roman" w:hAnsi="Times New Roman" w:cs="Times New Roman"/>
          <w:sz w:val="24"/>
          <w:szCs w:val="24"/>
          <w:lang w:val="sq-AL"/>
        </w:rPr>
        <w:t>ë përfituesve.</w:t>
      </w:r>
    </w:p>
    <w:p w14:paraId="470735FB"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630C8807" w14:textId="7B101AAA" w:rsidR="008D3974" w:rsidRDefault="005727BC" w:rsidP="00CE4319">
      <w:pPr>
        <w:pStyle w:val="ListParagraph"/>
        <w:numPr>
          <w:ilvl w:val="0"/>
          <w:numId w:val="28"/>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Komisionet për shqyrtimin dhe vlerësimin e kërkesa</w:t>
      </w:r>
      <w:r w:rsidR="002C62B0" w:rsidRPr="008D3974">
        <w:rPr>
          <w:rFonts w:ascii="Times New Roman" w:hAnsi="Times New Roman" w:cs="Times New Roman"/>
          <w:sz w:val="24"/>
          <w:szCs w:val="24"/>
          <w:lang w:val="sq-AL"/>
        </w:rPr>
        <w:t xml:space="preserve">ve për ndarje të subvencioneve </w:t>
      </w:r>
      <w:r w:rsidRPr="008D3974">
        <w:rPr>
          <w:rFonts w:ascii="Times New Roman" w:hAnsi="Times New Roman" w:cs="Times New Roman"/>
          <w:sz w:val="24"/>
          <w:szCs w:val="24"/>
          <w:lang w:val="sq-AL"/>
        </w:rPr>
        <w:t xml:space="preserve">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veprojnë në pajtim me dispozitat ligjore në fuqi, dispozitat e kësaj rregulloreje dhe kriteret e </w:t>
      </w:r>
      <w:r w:rsidR="00D72CBD"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hirrjes </w:t>
      </w:r>
      <w:r w:rsidR="00D72CBD"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ublike.</w:t>
      </w:r>
    </w:p>
    <w:p w14:paraId="33DBF387"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4902AA5D" w14:textId="17089F30" w:rsidR="008D3974" w:rsidRDefault="00384473" w:rsidP="00CE4319">
      <w:pPr>
        <w:pStyle w:val="ListParagraph"/>
        <w:numPr>
          <w:ilvl w:val="0"/>
          <w:numId w:val="28"/>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Kryesuesi </w:t>
      </w:r>
      <w:r w:rsidR="005727BC" w:rsidRPr="008D3974">
        <w:rPr>
          <w:rFonts w:ascii="Times New Roman" w:hAnsi="Times New Roman" w:cs="Times New Roman"/>
          <w:sz w:val="24"/>
          <w:szCs w:val="24"/>
          <w:lang w:val="sq-AL"/>
        </w:rPr>
        <w:t>i Komisionit dhe anëtarët e tij për shqyrtimin dhe vlerësimin e kërkesa</w:t>
      </w:r>
      <w:r w:rsidR="002C62B0" w:rsidRPr="008D3974">
        <w:rPr>
          <w:rFonts w:ascii="Times New Roman" w:hAnsi="Times New Roman" w:cs="Times New Roman"/>
          <w:sz w:val="24"/>
          <w:szCs w:val="24"/>
          <w:lang w:val="sq-AL"/>
        </w:rPr>
        <w:t xml:space="preserve">ve për ndarje të subvencioneve </w:t>
      </w:r>
      <w:r w:rsidR="005727BC" w:rsidRPr="008D3974">
        <w:rPr>
          <w:rFonts w:ascii="Times New Roman" w:hAnsi="Times New Roman" w:cs="Times New Roman"/>
          <w:sz w:val="24"/>
          <w:szCs w:val="24"/>
          <w:lang w:val="sq-AL"/>
        </w:rPr>
        <w:t xml:space="preserve">dhe </w:t>
      </w:r>
      <w:proofErr w:type="spellStart"/>
      <w:r w:rsidR="005727BC" w:rsidRPr="008D3974">
        <w:rPr>
          <w:rFonts w:ascii="Times New Roman" w:hAnsi="Times New Roman" w:cs="Times New Roman"/>
          <w:sz w:val="24"/>
          <w:szCs w:val="24"/>
          <w:lang w:val="sq-AL"/>
        </w:rPr>
        <w:t>granteve</w:t>
      </w:r>
      <w:proofErr w:type="spellEnd"/>
      <w:r w:rsidR="005727BC" w:rsidRPr="008D3974">
        <w:rPr>
          <w:rFonts w:ascii="Times New Roman" w:hAnsi="Times New Roman" w:cs="Times New Roman"/>
          <w:sz w:val="24"/>
          <w:szCs w:val="24"/>
          <w:lang w:val="sq-AL"/>
        </w:rPr>
        <w:t xml:space="preserve"> duhet të jenë</w:t>
      </w:r>
      <w:r w:rsidR="00000E76" w:rsidRPr="008D3974">
        <w:rPr>
          <w:rFonts w:ascii="Times New Roman" w:hAnsi="Times New Roman" w:cs="Times New Roman"/>
          <w:sz w:val="24"/>
          <w:szCs w:val="24"/>
          <w:lang w:val="sq-AL"/>
        </w:rPr>
        <w:t xml:space="preserve"> zyrtar publik.</w:t>
      </w:r>
      <w:r w:rsidR="005727BC" w:rsidRPr="008D3974">
        <w:rPr>
          <w:rFonts w:ascii="Times New Roman" w:hAnsi="Times New Roman" w:cs="Times New Roman"/>
          <w:sz w:val="24"/>
          <w:szCs w:val="24"/>
          <w:lang w:val="sq-AL"/>
        </w:rPr>
        <w:t xml:space="preserve"> </w:t>
      </w:r>
      <w:r w:rsidR="00000E76" w:rsidRPr="008D3974">
        <w:rPr>
          <w:rFonts w:ascii="Times New Roman" w:hAnsi="Times New Roman" w:cs="Times New Roman"/>
          <w:sz w:val="24"/>
          <w:szCs w:val="24"/>
          <w:lang w:val="sq-AL"/>
        </w:rPr>
        <w:t>Anëtarë të komisionit vlerësues nuk mund të jenë të emëruarit politik</w:t>
      </w:r>
      <w:r w:rsidR="00E66E95" w:rsidRPr="008D3974">
        <w:rPr>
          <w:rFonts w:ascii="Times New Roman" w:hAnsi="Times New Roman" w:cs="Times New Roman"/>
          <w:sz w:val="24"/>
          <w:szCs w:val="24"/>
          <w:lang w:val="sq-AL"/>
        </w:rPr>
        <w:t>.</w:t>
      </w:r>
    </w:p>
    <w:p w14:paraId="40CFB2EE"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2599C433" w14:textId="77777777" w:rsidR="00BA50AD" w:rsidRDefault="003B090B" w:rsidP="00CE4319">
      <w:pPr>
        <w:pStyle w:val="ListParagraph"/>
        <w:numPr>
          <w:ilvl w:val="0"/>
          <w:numId w:val="28"/>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Komisionit për shqyrtimin dhe vlerësimin e kërkesave për ndarje të</w:t>
      </w:r>
      <w:r w:rsidR="00962568" w:rsidRPr="008D3974">
        <w:rPr>
          <w:rFonts w:ascii="Times New Roman" w:hAnsi="Times New Roman" w:cs="Times New Roman"/>
          <w:sz w:val="24"/>
          <w:szCs w:val="24"/>
          <w:lang w:val="sq-AL"/>
        </w:rPr>
        <w:t xml:space="preserve"> subvencioneve dhe </w:t>
      </w:r>
      <w:proofErr w:type="spellStart"/>
      <w:r w:rsidR="00962568" w:rsidRPr="008D3974">
        <w:rPr>
          <w:rFonts w:ascii="Times New Roman" w:hAnsi="Times New Roman" w:cs="Times New Roman"/>
          <w:sz w:val="24"/>
          <w:szCs w:val="24"/>
          <w:lang w:val="sq-AL"/>
        </w:rPr>
        <w:t>granteve</w:t>
      </w:r>
      <w:proofErr w:type="spellEnd"/>
      <w:r w:rsidR="00962568" w:rsidRPr="008D3974">
        <w:rPr>
          <w:rFonts w:ascii="Times New Roman" w:hAnsi="Times New Roman" w:cs="Times New Roman"/>
          <w:sz w:val="24"/>
          <w:szCs w:val="24"/>
          <w:lang w:val="sq-AL"/>
        </w:rPr>
        <w:t xml:space="preserve"> me thirrje  p</w:t>
      </w:r>
      <w:r w:rsidRPr="008D3974">
        <w:rPr>
          <w:rFonts w:ascii="Times New Roman" w:hAnsi="Times New Roman" w:cs="Times New Roman"/>
          <w:sz w:val="24"/>
          <w:szCs w:val="24"/>
          <w:lang w:val="sq-AL"/>
        </w:rPr>
        <w:t>ublike</w:t>
      </w:r>
      <w:r w:rsidRPr="008D3974">
        <w:rPr>
          <w:rFonts w:ascii="Times New Roman" w:hAnsi="Times New Roman" w:cs="Times New Roman"/>
          <w:lang w:val="sq-AL"/>
        </w:rPr>
        <w:t xml:space="preserve"> </w:t>
      </w:r>
      <w:r w:rsidRPr="008D3974">
        <w:rPr>
          <w:rFonts w:ascii="Times New Roman" w:hAnsi="Times New Roman" w:cs="Times New Roman"/>
          <w:sz w:val="24"/>
          <w:szCs w:val="24"/>
          <w:lang w:val="sq-AL"/>
        </w:rPr>
        <w:t>përbëhet prej 3 deri në 5 anëtar</w:t>
      </w:r>
      <w:r w:rsidR="00A807ED"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P</w:t>
      </w:r>
      <w:r w:rsidR="005727BC" w:rsidRPr="008D3974">
        <w:rPr>
          <w:rFonts w:ascii="Times New Roman" w:hAnsi="Times New Roman" w:cs="Times New Roman"/>
          <w:sz w:val="24"/>
          <w:szCs w:val="24"/>
          <w:lang w:val="sq-AL"/>
        </w:rPr>
        <w:t>ërbërja e Komisionit duhet të bazohet</w:t>
      </w:r>
      <w:r w:rsidR="005C5DD0" w:rsidRPr="008D3974">
        <w:rPr>
          <w:rFonts w:ascii="Times New Roman" w:hAnsi="Times New Roman" w:cs="Times New Roman"/>
          <w:sz w:val="24"/>
          <w:szCs w:val="24"/>
          <w:lang w:val="sq-AL"/>
        </w:rPr>
        <w:t xml:space="preserve"> m</w:t>
      </w:r>
      <w:r w:rsidR="00547A9A" w:rsidRPr="008D3974">
        <w:rPr>
          <w:rFonts w:ascii="Times New Roman" w:hAnsi="Times New Roman" w:cs="Times New Roman"/>
          <w:sz w:val="24"/>
          <w:szCs w:val="24"/>
          <w:lang w:val="sq-AL"/>
        </w:rPr>
        <w:t>bi parimin e barazisë gjinore.</w:t>
      </w:r>
    </w:p>
    <w:p w14:paraId="1312F2EA" w14:textId="5CF45CD2" w:rsidR="008D3974" w:rsidRDefault="005C241B" w:rsidP="00BA50AD">
      <w:pPr>
        <w:pStyle w:val="ListParagraph"/>
        <w:spacing w:after="0" w:line="240" w:lineRule="auto"/>
        <w:ind w:left="360"/>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 </w:t>
      </w:r>
    </w:p>
    <w:p w14:paraId="209F620B" w14:textId="6A16CA61" w:rsidR="008D3974" w:rsidRDefault="005C241B" w:rsidP="00CE4319">
      <w:pPr>
        <w:pStyle w:val="ListParagraph"/>
        <w:numPr>
          <w:ilvl w:val="0"/>
          <w:numId w:val="28"/>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Përveç</w:t>
      </w:r>
      <w:r w:rsidR="00547A9A" w:rsidRPr="008D3974">
        <w:rPr>
          <w:rFonts w:ascii="Times New Roman" w:hAnsi="Times New Roman" w:cs="Times New Roman"/>
          <w:sz w:val="24"/>
          <w:szCs w:val="24"/>
          <w:lang w:val="sq-AL"/>
        </w:rPr>
        <w:t xml:space="preserve"> </w:t>
      </w:r>
      <w:r w:rsidRPr="008D3974">
        <w:rPr>
          <w:rFonts w:ascii="Times New Roman" w:hAnsi="Times New Roman" w:cs="Times New Roman"/>
          <w:sz w:val="24"/>
          <w:szCs w:val="24"/>
          <w:lang w:val="sq-AL"/>
        </w:rPr>
        <w:t>anëtareve t</w:t>
      </w:r>
      <w:r w:rsidR="0065428F"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rregullt</w:t>
      </w:r>
      <w:r w:rsidR="002F3A4D" w:rsidRPr="008D3974">
        <w:rPr>
          <w:rFonts w:ascii="Times New Roman" w:hAnsi="Times New Roman" w:cs="Times New Roman"/>
          <w:sz w:val="24"/>
          <w:szCs w:val="24"/>
          <w:lang w:val="sq-AL"/>
        </w:rPr>
        <w:t xml:space="preserve"> nga paragrafi 4,</w:t>
      </w:r>
      <w:r w:rsidR="00547A9A" w:rsidRPr="008D3974">
        <w:rPr>
          <w:rFonts w:ascii="Times New Roman" w:hAnsi="Times New Roman" w:cs="Times New Roman"/>
          <w:sz w:val="24"/>
          <w:szCs w:val="24"/>
          <w:lang w:val="sq-AL"/>
        </w:rPr>
        <w:t xml:space="preserve"> ofruesi i </w:t>
      </w:r>
      <w:r w:rsidR="002C62B0" w:rsidRPr="008D3974">
        <w:rPr>
          <w:rFonts w:ascii="Times New Roman" w:hAnsi="Times New Roman" w:cs="Times New Roman"/>
          <w:sz w:val="24"/>
          <w:szCs w:val="24"/>
          <w:lang w:val="sq-AL"/>
        </w:rPr>
        <w:t xml:space="preserve">subvencioneve </w:t>
      </w:r>
      <w:r w:rsidR="00547A9A" w:rsidRPr="008D3974">
        <w:rPr>
          <w:rFonts w:ascii="Times New Roman" w:hAnsi="Times New Roman" w:cs="Times New Roman"/>
          <w:sz w:val="24"/>
          <w:szCs w:val="24"/>
          <w:lang w:val="sq-AL"/>
        </w:rPr>
        <w:t>duhet ta parasheh n</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w:t>
      </w:r>
      <w:r w:rsidRPr="008D3974">
        <w:rPr>
          <w:rFonts w:ascii="Times New Roman" w:hAnsi="Times New Roman" w:cs="Times New Roman"/>
          <w:sz w:val="24"/>
          <w:szCs w:val="24"/>
          <w:lang w:val="sq-AL"/>
        </w:rPr>
        <w:t>përbërjen</w:t>
      </w:r>
      <w:r w:rsidR="00962568" w:rsidRPr="008D3974">
        <w:rPr>
          <w:rFonts w:ascii="Times New Roman" w:hAnsi="Times New Roman" w:cs="Times New Roman"/>
          <w:sz w:val="24"/>
          <w:szCs w:val="24"/>
          <w:lang w:val="sq-AL"/>
        </w:rPr>
        <w:t xml:space="preserve"> e K</w:t>
      </w:r>
      <w:r w:rsidR="00547A9A" w:rsidRPr="008D3974">
        <w:rPr>
          <w:rFonts w:ascii="Times New Roman" w:hAnsi="Times New Roman" w:cs="Times New Roman"/>
          <w:sz w:val="24"/>
          <w:szCs w:val="24"/>
          <w:lang w:val="sq-AL"/>
        </w:rPr>
        <w:t>omisionit edhe nj</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an</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tar</w:t>
      </w:r>
      <w:r w:rsidR="00962568" w:rsidRPr="008D3974">
        <w:rPr>
          <w:rFonts w:ascii="Times New Roman" w:hAnsi="Times New Roman" w:cs="Times New Roman"/>
          <w:sz w:val="24"/>
          <w:szCs w:val="24"/>
          <w:lang w:val="sq-AL"/>
        </w:rPr>
        <w:t xml:space="preserve"> </w:t>
      </w:r>
      <w:r w:rsidR="00547A9A" w:rsidRPr="008D3974">
        <w:rPr>
          <w:rFonts w:ascii="Times New Roman" w:hAnsi="Times New Roman" w:cs="Times New Roman"/>
          <w:sz w:val="24"/>
          <w:szCs w:val="24"/>
          <w:lang w:val="sq-AL"/>
        </w:rPr>
        <w:t>(1) rezerv</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i cili do t</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w:t>
      </w:r>
      <w:r w:rsidR="00253DCE" w:rsidRPr="008D3974">
        <w:rPr>
          <w:rFonts w:ascii="Times New Roman" w:hAnsi="Times New Roman" w:cs="Times New Roman"/>
          <w:sz w:val="24"/>
          <w:szCs w:val="24"/>
          <w:lang w:val="sq-AL"/>
        </w:rPr>
        <w:t>zëvendësoj</w:t>
      </w:r>
      <w:r w:rsidR="00547A9A" w:rsidRPr="008D3974">
        <w:rPr>
          <w:rFonts w:ascii="Times New Roman" w:hAnsi="Times New Roman" w:cs="Times New Roman"/>
          <w:sz w:val="24"/>
          <w:szCs w:val="24"/>
          <w:lang w:val="sq-AL"/>
        </w:rPr>
        <w:t xml:space="preserve"> ndonj</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rin </w:t>
      </w:r>
      <w:r w:rsidR="00384473" w:rsidRPr="008D3974">
        <w:rPr>
          <w:rFonts w:ascii="Times New Roman" w:hAnsi="Times New Roman" w:cs="Times New Roman"/>
          <w:sz w:val="24"/>
          <w:szCs w:val="24"/>
          <w:lang w:val="sq-AL"/>
        </w:rPr>
        <w:t>nga</w:t>
      </w:r>
      <w:r w:rsidR="00547A9A" w:rsidRPr="008D3974">
        <w:rPr>
          <w:rFonts w:ascii="Times New Roman" w:hAnsi="Times New Roman" w:cs="Times New Roman"/>
          <w:sz w:val="24"/>
          <w:szCs w:val="24"/>
          <w:lang w:val="sq-AL"/>
        </w:rPr>
        <w:t xml:space="preserve"> an</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tar</w:t>
      </w:r>
      <w:r w:rsidR="0065428F" w:rsidRPr="008D3974">
        <w:rPr>
          <w:rFonts w:ascii="Times New Roman" w:hAnsi="Times New Roman" w:cs="Times New Roman"/>
          <w:sz w:val="24"/>
          <w:szCs w:val="24"/>
          <w:lang w:val="sq-AL"/>
        </w:rPr>
        <w:t>ë</w:t>
      </w:r>
      <w:r w:rsidR="00384473" w:rsidRPr="008D3974">
        <w:rPr>
          <w:rFonts w:ascii="Times New Roman" w:hAnsi="Times New Roman" w:cs="Times New Roman"/>
          <w:sz w:val="24"/>
          <w:szCs w:val="24"/>
          <w:lang w:val="sq-AL"/>
        </w:rPr>
        <w:t>t</w:t>
      </w:r>
      <w:r w:rsidR="00547A9A" w:rsidRPr="008D3974">
        <w:rPr>
          <w:rFonts w:ascii="Times New Roman" w:hAnsi="Times New Roman" w:cs="Times New Roman"/>
          <w:sz w:val="24"/>
          <w:szCs w:val="24"/>
          <w:lang w:val="sq-AL"/>
        </w:rPr>
        <w:t xml:space="preserve"> </w:t>
      </w:r>
      <w:r w:rsidR="00384473" w:rsidRPr="008D3974">
        <w:rPr>
          <w:rFonts w:ascii="Times New Roman" w:hAnsi="Times New Roman" w:cs="Times New Roman"/>
          <w:sz w:val="24"/>
          <w:szCs w:val="24"/>
          <w:lang w:val="sq-AL"/>
        </w:rPr>
        <w:t>e</w:t>
      </w:r>
      <w:r w:rsidR="00547A9A" w:rsidRPr="008D3974">
        <w:rPr>
          <w:rFonts w:ascii="Times New Roman" w:hAnsi="Times New Roman" w:cs="Times New Roman"/>
          <w:sz w:val="24"/>
          <w:szCs w:val="24"/>
          <w:lang w:val="sq-AL"/>
        </w:rPr>
        <w:t xml:space="preserve"> komisioni</w:t>
      </w:r>
      <w:r w:rsidR="00384473" w:rsidRPr="008D3974">
        <w:rPr>
          <w:rFonts w:ascii="Times New Roman" w:hAnsi="Times New Roman" w:cs="Times New Roman"/>
          <w:sz w:val="24"/>
          <w:szCs w:val="24"/>
          <w:lang w:val="sq-AL"/>
        </w:rPr>
        <w:t>t</w:t>
      </w:r>
      <w:r w:rsidR="002F754E" w:rsidRPr="008D3974">
        <w:rPr>
          <w:rFonts w:ascii="Times New Roman" w:hAnsi="Times New Roman" w:cs="Times New Roman"/>
          <w:sz w:val="24"/>
          <w:szCs w:val="24"/>
          <w:lang w:val="sq-AL"/>
        </w:rPr>
        <w:t>,</w:t>
      </w:r>
      <w:r w:rsidR="00547A9A" w:rsidRPr="008D3974">
        <w:rPr>
          <w:rFonts w:ascii="Times New Roman" w:hAnsi="Times New Roman" w:cs="Times New Roman"/>
          <w:sz w:val="24"/>
          <w:szCs w:val="24"/>
          <w:lang w:val="sq-AL"/>
        </w:rPr>
        <w:t xml:space="preserve"> t</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cil</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t nuk marrin pjes</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n</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 vler</w:t>
      </w:r>
      <w:r w:rsidR="0065428F" w:rsidRPr="008D3974">
        <w:rPr>
          <w:rFonts w:ascii="Times New Roman" w:hAnsi="Times New Roman" w:cs="Times New Roman"/>
          <w:sz w:val="24"/>
          <w:szCs w:val="24"/>
          <w:lang w:val="sq-AL"/>
        </w:rPr>
        <w:t>ë</w:t>
      </w:r>
      <w:r w:rsidR="00547A9A" w:rsidRPr="008D3974">
        <w:rPr>
          <w:rFonts w:ascii="Times New Roman" w:hAnsi="Times New Roman" w:cs="Times New Roman"/>
          <w:sz w:val="24"/>
          <w:szCs w:val="24"/>
          <w:lang w:val="sq-AL"/>
        </w:rPr>
        <w:t xml:space="preserve">sim </w:t>
      </w:r>
      <w:r w:rsidR="002F3A4D" w:rsidRPr="008D3974">
        <w:rPr>
          <w:rFonts w:ascii="Times New Roman" w:hAnsi="Times New Roman" w:cs="Times New Roman"/>
          <w:sz w:val="24"/>
          <w:szCs w:val="24"/>
          <w:lang w:val="sq-AL"/>
        </w:rPr>
        <w:t>n</w:t>
      </w:r>
      <w:r w:rsidR="0065428F" w:rsidRPr="008D3974">
        <w:rPr>
          <w:rFonts w:ascii="Times New Roman" w:hAnsi="Times New Roman" w:cs="Times New Roman"/>
          <w:sz w:val="24"/>
          <w:szCs w:val="24"/>
          <w:lang w:val="sq-AL"/>
        </w:rPr>
        <w:t>ë</w:t>
      </w:r>
      <w:r w:rsidR="002F3A4D" w:rsidRPr="008D3974">
        <w:rPr>
          <w:rFonts w:ascii="Times New Roman" w:hAnsi="Times New Roman" w:cs="Times New Roman"/>
          <w:sz w:val="24"/>
          <w:szCs w:val="24"/>
          <w:lang w:val="sq-AL"/>
        </w:rPr>
        <w:t xml:space="preserve"> rast të munges</w:t>
      </w:r>
      <w:r w:rsidR="0065428F" w:rsidRPr="008D3974">
        <w:rPr>
          <w:rFonts w:ascii="Times New Roman" w:hAnsi="Times New Roman" w:cs="Times New Roman"/>
          <w:sz w:val="24"/>
          <w:szCs w:val="24"/>
          <w:lang w:val="sq-AL"/>
        </w:rPr>
        <w:t>ë</w:t>
      </w:r>
      <w:r w:rsidR="00C0449F" w:rsidRPr="008D3974">
        <w:rPr>
          <w:rFonts w:ascii="Times New Roman" w:hAnsi="Times New Roman" w:cs="Times New Roman"/>
          <w:sz w:val="24"/>
          <w:szCs w:val="24"/>
          <w:lang w:val="sq-AL"/>
        </w:rPr>
        <w:t xml:space="preserve">s me arsye </w:t>
      </w:r>
      <w:r w:rsidR="002F3A4D" w:rsidRPr="008D3974">
        <w:rPr>
          <w:rFonts w:ascii="Times New Roman" w:hAnsi="Times New Roman" w:cs="Times New Roman"/>
          <w:sz w:val="24"/>
          <w:szCs w:val="24"/>
          <w:lang w:val="sq-AL"/>
        </w:rPr>
        <w:t>apo</w:t>
      </w:r>
      <w:r w:rsidR="00547A9A" w:rsidRPr="008D3974">
        <w:rPr>
          <w:rFonts w:ascii="Times New Roman" w:hAnsi="Times New Roman" w:cs="Times New Roman"/>
          <w:sz w:val="24"/>
          <w:szCs w:val="24"/>
          <w:lang w:val="sq-AL"/>
        </w:rPr>
        <w:t xml:space="preserve"> </w:t>
      </w:r>
      <w:r w:rsidR="00E46221" w:rsidRPr="008D3974">
        <w:rPr>
          <w:rFonts w:ascii="Times New Roman" w:hAnsi="Times New Roman" w:cs="Times New Roman"/>
          <w:sz w:val="24"/>
          <w:szCs w:val="24"/>
          <w:lang w:val="sq-AL"/>
        </w:rPr>
        <w:t>konflikt</w:t>
      </w:r>
      <w:r w:rsidR="00B96003" w:rsidRPr="008D3974">
        <w:rPr>
          <w:rFonts w:ascii="Times New Roman" w:hAnsi="Times New Roman" w:cs="Times New Roman"/>
          <w:sz w:val="24"/>
          <w:szCs w:val="24"/>
          <w:lang w:val="sq-AL"/>
        </w:rPr>
        <w:t xml:space="preserve"> </w:t>
      </w:r>
      <w:r w:rsidR="002F3A4D" w:rsidRPr="008D3974">
        <w:rPr>
          <w:rFonts w:ascii="Times New Roman" w:hAnsi="Times New Roman" w:cs="Times New Roman"/>
          <w:sz w:val="24"/>
          <w:szCs w:val="24"/>
          <w:lang w:val="sq-AL"/>
        </w:rPr>
        <w:t xml:space="preserve"> interesi</w:t>
      </w:r>
      <w:r w:rsidR="00E46221" w:rsidRPr="008D3974">
        <w:rPr>
          <w:rFonts w:ascii="Times New Roman" w:hAnsi="Times New Roman" w:cs="Times New Roman"/>
          <w:sz w:val="24"/>
          <w:szCs w:val="24"/>
          <w:lang w:val="sq-AL"/>
        </w:rPr>
        <w:t>.</w:t>
      </w:r>
    </w:p>
    <w:p w14:paraId="075EDA96"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559694CA" w14:textId="67E03D5F" w:rsidR="005727BC" w:rsidRPr="008D3974" w:rsidRDefault="00CF665D" w:rsidP="00CE4319">
      <w:pPr>
        <w:pStyle w:val="ListParagraph"/>
        <w:numPr>
          <w:ilvl w:val="0"/>
          <w:numId w:val="28"/>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Projektet apo programet </w:t>
      </w:r>
      <w:r w:rsidR="005727BC" w:rsidRPr="008D3974">
        <w:rPr>
          <w:rFonts w:ascii="Times New Roman" w:hAnsi="Times New Roman" w:cs="Times New Roman"/>
          <w:sz w:val="24"/>
          <w:szCs w:val="24"/>
          <w:lang w:val="sq-AL"/>
        </w:rPr>
        <w:t>e financuar</w:t>
      </w:r>
      <w:r w:rsidR="00B96003" w:rsidRPr="008D3974">
        <w:rPr>
          <w:rFonts w:ascii="Times New Roman" w:hAnsi="Times New Roman" w:cs="Times New Roman"/>
          <w:sz w:val="24"/>
          <w:szCs w:val="24"/>
          <w:lang w:val="sq-AL"/>
        </w:rPr>
        <w:t>a</w:t>
      </w:r>
      <w:r w:rsidR="005727BC" w:rsidRPr="008D3974">
        <w:rPr>
          <w:rFonts w:ascii="Times New Roman" w:hAnsi="Times New Roman" w:cs="Times New Roman"/>
          <w:sz w:val="24"/>
          <w:szCs w:val="24"/>
          <w:lang w:val="sq-AL"/>
        </w:rPr>
        <w:t xml:space="preserve"> me marrëveshje </w:t>
      </w:r>
      <w:r w:rsidR="00E71958" w:rsidRPr="008D3974">
        <w:rPr>
          <w:rFonts w:ascii="Times New Roman" w:hAnsi="Times New Roman" w:cs="Times New Roman"/>
          <w:sz w:val="24"/>
          <w:szCs w:val="24"/>
          <w:lang w:val="sq-AL"/>
        </w:rPr>
        <w:t xml:space="preserve">bashkëpunimi, </w:t>
      </w:r>
      <w:r w:rsidR="005727BC" w:rsidRPr="008D3974">
        <w:rPr>
          <w:rFonts w:ascii="Times New Roman" w:hAnsi="Times New Roman" w:cs="Times New Roman"/>
          <w:sz w:val="24"/>
          <w:szCs w:val="24"/>
          <w:lang w:val="sq-AL"/>
        </w:rPr>
        <w:t>nuk kanë komision të veçantë, por caktohet zyrtari monitorues i cili duhet të parashihet në Memorandum të Bashkëpunimit, dhe i cili është përgjegjës për mbikëqyrjen e realizimit të marrëveshjes deri t</w:t>
      </w:r>
      <w:r w:rsidR="00B96003" w:rsidRPr="008D3974">
        <w:rPr>
          <w:rFonts w:ascii="Times New Roman" w:hAnsi="Times New Roman" w:cs="Times New Roman"/>
          <w:sz w:val="24"/>
          <w:szCs w:val="24"/>
          <w:lang w:val="sq-AL"/>
        </w:rPr>
        <w:t>ë</w:t>
      </w:r>
      <w:r w:rsidR="005727BC" w:rsidRPr="008D3974">
        <w:rPr>
          <w:rFonts w:ascii="Times New Roman" w:hAnsi="Times New Roman" w:cs="Times New Roman"/>
          <w:sz w:val="24"/>
          <w:szCs w:val="24"/>
          <w:lang w:val="sq-AL"/>
        </w:rPr>
        <w:t xml:space="preserve"> raportimi (përfundimi i projektit)</w:t>
      </w:r>
      <w:r w:rsidR="00A807ED" w:rsidRPr="008D3974">
        <w:rPr>
          <w:rFonts w:ascii="Times New Roman" w:hAnsi="Times New Roman" w:cs="Times New Roman"/>
          <w:sz w:val="24"/>
          <w:szCs w:val="24"/>
          <w:lang w:val="sq-AL"/>
        </w:rPr>
        <w:t>.</w:t>
      </w:r>
    </w:p>
    <w:p w14:paraId="422BEC29" w14:textId="266CB07E" w:rsidR="00DD276F" w:rsidRPr="002453A6" w:rsidRDefault="00DD276F" w:rsidP="00871319">
      <w:pPr>
        <w:pStyle w:val="ListParagraph"/>
        <w:tabs>
          <w:tab w:val="left" w:pos="90"/>
        </w:tabs>
        <w:spacing w:after="0" w:line="240" w:lineRule="auto"/>
        <w:ind w:left="0"/>
        <w:jc w:val="both"/>
        <w:rPr>
          <w:rFonts w:ascii="Times New Roman" w:hAnsi="Times New Roman" w:cs="Times New Roman"/>
          <w:sz w:val="24"/>
          <w:szCs w:val="24"/>
          <w:lang w:val="sq-AL"/>
        </w:rPr>
      </w:pPr>
    </w:p>
    <w:p w14:paraId="7C223FE9" w14:textId="77777777" w:rsidR="008D3974" w:rsidRDefault="008D3974" w:rsidP="00871319">
      <w:pPr>
        <w:pStyle w:val="ListParagraph"/>
        <w:spacing w:after="0" w:line="240" w:lineRule="auto"/>
        <w:ind w:left="0"/>
        <w:jc w:val="center"/>
        <w:rPr>
          <w:rFonts w:ascii="Times New Roman" w:hAnsi="Times New Roman" w:cs="Times New Roman"/>
          <w:b/>
          <w:sz w:val="24"/>
          <w:szCs w:val="24"/>
          <w:lang w:val="sq-AL"/>
        </w:rPr>
      </w:pPr>
    </w:p>
    <w:p w14:paraId="62AB2F1D" w14:textId="1D81157E" w:rsidR="00871319" w:rsidRPr="00B96003" w:rsidRDefault="005727BC" w:rsidP="00871319">
      <w:pPr>
        <w:pStyle w:val="ListParagraph"/>
        <w:spacing w:after="0" w:line="240" w:lineRule="auto"/>
        <w:ind w:left="0"/>
        <w:jc w:val="center"/>
        <w:rPr>
          <w:rFonts w:ascii="Times New Roman" w:hAnsi="Times New Roman" w:cs="Times New Roman"/>
          <w:b/>
          <w:sz w:val="24"/>
          <w:szCs w:val="24"/>
          <w:lang w:val="sq-AL"/>
        </w:rPr>
      </w:pPr>
      <w:r w:rsidRPr="00B96003">
        <w:rPr>
          <w:rFonts w:ascii="Times New Roman" w:hAnsi="Times New Roman" w:cs="Times New Roman"/>
          <w:b/>
          <w:sz w:val="24"/>
          <w:szCs w:val="24"/>
          <w:lang w:val="sq-AL"/>
        </w:rPr>
        <w:t xml:space="preserve">Neni </w:t>
      </w:r>
      <w:r w:rsidR="00677DE7" w:rsidRPr="00B96003">
        <w:rPr>
          <w:rFonts w:ascii="Times New Roman" w:hAnsi="Times New Roman" w:cs="Times New Roman"/>
          <w:b/>
          <w:sz w:val="24"/>
          <w:szCs w:val="24"/>
          <w:lang w:val="sq-AL"/>
        </w:rPr>
        <w:t>9</w:t>
      </w:r>
    </w:p>
    <w:p w14:paraId="1FA6FCDA" w14:textId="36587513" w:rsidR="005727BC" w:rsidRPr="00B96003" w:rsidRDefault="005727BC" w:rsidP="00871319">
      <w:pPr>
        <w:spacing w:line="240" w:lineRule="auto"/>
        <w:jc w:val="center"/>
        <w:rPr>
          <w:rFonts w:ascii="Times New Roman" w:hAnsi="Times New Roman" w:cs="Times New Roman"/>
          <w:b/>
          <w:sz w:val="24"/>
          <w:szCs w:val="24"/>
          <w:lang w:val="sq-AL"/>
        </w:rPr>
      </w:pPr>
      <w:r w:rsidRPr="00B96003">
        <w:rPr>
          <w:rFonts w:ascii="Times New Roman" w:hAnsi="Times New Roman" w:cs="Times New Roman"/>
          <w:b/>
          <w:sz w:val="24"/>
          <w:szCs w:val="24"/>
          <w:lang w:val="sq-AL"/>
        </w:rPr>
        <w:t>Vlerësimi i kërkesave dhe vendimmar</w:t>
      </w:r>
      <w:r w:rsidR="002C62B0" w:rsidRPr="00B96003">
        <w:rPr>
          <w:rFonts w:ascii="Times New Roman" w:hAnsi="Times New Roman" w:cs="Times New Roman"/>
          <w:b/>
          <w:sz w:val="24"/>
          <w:szCs w:val="24"/>
          <w:lang w:val="sq-AL"/>
        </w:rPr>
        <w:t xml:space="preserve">rja për ndarjen e subvencioneve </w:t>
      </w:r>
      <w:r w:rsidRPr="00B96003">
        <w:rPr>
          <w:rFonts w:ascii="Times New Roman" w:hAnsi="Times New Roman" w:cs="Times New Roman"/>
          <w:b/>
          <w:sz w:val="24"/>
          <w:szCs w:val="24"/>
          <w:lang w:val="sq-AL"/>
        </w:rPr>
        <w:t xml:space="preserve">dhe </w:t>
      </w:r>
      <w:proofErr w:type="spellStart"/>
      <w:r w:rsidRPr="00B96003">
        <w:rPr>
          <w:rFonts w:ascii="Times New Roman" w:hAnsi="Times New Roman" w:cs="Times New Roman"/>
          <w:b/>
          <w:sz w:val="24"/>
          <w:szCs w:val="24"/>
          <w:lang w:val="sq-AL"/>
        </w:rPr>
        <w:t>granteve</w:t>
      </w:r>
      <w:proofErr w:type="spellEnd"/>
      <w:r w:rsidRPr="00B96003">
        <w:rPr>
          <w:rFonts w:ascii="Times New Roman" w:hAnsi="Times New Roman" w:cs="Times New Roman"/>
          <w:b/>
          <w:sz w:val="24"/>
          <w:szCs w:val="24"/>
          <w:lang w:val="sq-AL"/>
        </w:rPr>
        <w:t xml:space="preserve"> me </w:t>
      </w:r>
      <w:r w:rsidR="00B96003" w:rsidRPr="00B96003">
        <w:rPr>
          <w:rFonts w:ascii="Times New Roman" w:hAnsi="Times New Roman" w:cs="Times New Roman"/>
          <w:b/>
          <w:sz w:val="24"/>
          <w:szCs w:val="24"/>
          <w:lang w:val="sq-AL"/>
        </w:rPr>
        <w:t>t</w:t>
      </w:r>
      <w:r w:rsidRPr="00B96003">
        <w:rPr>
          <w:rFonts w:ascii="Times New Roman" w:hAnsi="Times New Roman" w:cs="Times New Roman"/>
          <w:b/>
          <w:sz w:val="24"/>
          <w:szCs w:val="24"/>
          <w:lang w:val="sq-AL"/>
        </w:rPr>
        <w:t xml:space="preserve">hirrje </w:t>
      </w:r>
      <w:r w:rsidR="00B96003" w:rsidRPr="00B96003">
        <w:rPr>
          <w:rFonts w:ascii="Times New Roman" w:hAnsi="Times New Roman" w:cs="Times New Roman"/>
          <w:b/>
          <w:sz w:val="24"/>
          <w:szCs w:val="24"/>
          <w:lang w:val="sq-AL"/>
        </w:rPr>
        <w:t>p</w:t>
      </w:r>
      <w:r w:rsidRPr="00B96003">
        <w:rPr>
          <w:rFonts w:ascii="Times New Roman" w:hAnsi="Times New Roman" w:cs="Times New Roman"/>
          <w:b/>
          <w:sz w:val="24"/>
          <w:szCs w:val="24"/>
          <w:lang w:val="sq-AL"/>
        </w:rPr>
        <w:t>ublike</w:t>
      </w:r>
    </w:p>
    <w:p w14:paraId="7F117100" w14:textId="31853436" w:rsidR="008D3974" w:rsidRDefault="005727BC" w:rsidP="00CE4319">
      <w:pPr>
        <w:pStyle w:val="ListParagraph"/>
        <w:numPr>
          <w:ilvl w:val="0"/>
          <w:numId w:val="29"/>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Komisionet bëjnë shqyrtimin dhe vlerësimin e kërkesave për ndarje të subvencioneve,  </w:t>
      </w:r>
      <w:proofErr w:type="spellStart"/>
      <w:r w:rsidRPr="002453A6">
        <w:rPr>
          <w:rFonts w:ascii="Times New Roman" w:hAnsi="Times New Roman" w:cs="Times New Roman"/>
          <w:sz w:val="24"/>
          <w:szCs w:val="24"/>
          <w:lang w:val="sq-AL"/>
        </w:rPr>
        <w:t>transfereve</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granteve</w:t>
      </w:r>
      <w:proofErr w:type="spellEnd"/>
      <w:r w:rsidRPr="002453A6">
        <w:rPr>
          <w:rFonts w:ascii="Times New Roman" w:hAnsi="Times New Roman" w:cs="Times New Roman"/>
          <w:sz w:val="24"/>
          <w:szCs w:val="24"/>
          <w:lang w:val="sq-AL"/>
        </w:rPr>
        <w:t xml:space="preserve"> brenda a</w:t>
      </w:r>
      <w:r w:rsidR="00C0449F" w:rsidRPr="002453A6">
        <w:rPr>
          <w:rFonts w:ascii="Times New Roman" w:hAnsi="Times New Roman" w:cs="Times New Roman"/>
          <w:sz w:val="24"/>
          <w:szCs w:val="24"/>
          <w:lang w:val="sq-AL"/>
        </w:rPr>
        <w:t>fatit prej 30 (tridhjetë) ditë</w:t>
      </w:r>
      <w:r w:rsidRPr="002453A6">
        <w:rPr>
          <w:rFonts w:ascii="Times New Roman" w:hAnsi="Times New Roman" w:cs="Times New Roman"/>
          <w:sz w:val="24"/>
          <w:szCs w:val="24"/>
          <w:lang w:val="sq-AL"/>
        </w:rPr>
        <w:t xml:space="preserve"> pas përfundimit </w:t>
      </w:r>
      <w:r w:rsidR="00CF665D" w:rsidRPr="002453A6">
        <w:rPr>
          <w:rFonts w:ascii="Times New Roman" w:hAnsi="Times New Roman" w:cs="Times New Roman"/>
          <w:sz w:val="24"/>
          <w:szCs w:val="24"/>
          <w:lang w:val="sq-AL"/>
        </w:rPr>
        <w:t>t</w:t>
      </w:r>
      <w:r w:rsidR="00E71958" w:rsidRPr="002453A6">
        <w:rPr>
          <w:rFonts w:ascii="Times New Roman" w:hAnsi="Times New Roman" w:cs="Times New Roman"/>
          <w:sz w:val="24"/>
          <w:szCs w:val="24"/>
          <w:lang w:val="sq-AL"/>
        </w:rPr>
        <w:t xml:space="preserve">ë mbylljes së </w:t>
      </w:r>
      <w:r w:rsidR="00B96003">
        <w:rPr>
          <w:rFonts w:ascii="Times New Roman" w:hAnsi="Times New Roman" w:cs="Times New Roman"/>
          <w:sz w:val="24"/>
          <w:szCs w:val="24"/>
          <w:lang w:val="sq-AL"/>
        </w:rPr>
        <w:t>t</w:t>
      </w:r>
      <w:r w:rsidR="00E71958" w:rsidRPr="002453A6">
        <w:rPr>
          <w:rFonts w:ascii="Times New Roman" w:hAnsi="Times New Roman" w:cs="Times New Roman"/>
          <w:sz w:val="24"/>
          <w:szCs w:val="24"/>
          <w:lang w:val="sq-AL"/>
        </w:rPr>
        <w:t xml:space="preserve">hirrjes </w:t>
      </w:r>
      <w:r w:rsidR="00B96003">
        <w:rPr>
          <w:rFonts w:ascii="Times New Roman" w:hAnsi="Times New Roman" w:cs="Times New Roman"/>
          <w:sz w:val="24"/>
          <w:szCs w:val="24"/>
          <w:lang w:val="sq-AL"/>
        </w:rPr>
        <w:t>p</w:t>
      </w:r>
      <w:r w:rsidR="00E71958" w:rsidRPr="002453A6">
        <w:rPr>
          <w:rFonts w:ascii="Times New Roman" w:hAnsi="Times New Roman" w:cs="Times New Roman"/>
          <w:sz w:val="24"/>
          <w:szCs w:val="24"/>
          <w:lang w:val="sq-AL"/>
        </w:rPr>
        <w:t>ublike.</w:t>
      </w:r>
    </w:p>
    <w:p w14:paraId="5E30C199"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1146DF82" w14:textId="0F7FFD73" w:rsidR="008D3974" w:rsidRDefault="00742475" w:rsidP="00CE4319">
      <w:pPr>
        <w:pStyle w:val="ListParagraph"/>
        <w:numPr>
          <w:ilvl w:val="0"/>
          <w:numId w:val="29"/>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Vendimet e Komisionit për shqyrtimin dhe vlerësimin e kërkesave për ndarje të subvencioneve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merren në bazë të pikëve të fituara sipas kritereve të </w:t>
      </w:r>
      <w:r w:rsidR="00B96003"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hirrjes </w:t>
      </w:r>
      <w:r w:rsidR="00B96003"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ublike</w:t>
      </w:r>
      <w:r w:rsidR="00B96003" w:rsidRPr="008D3974">
        <w:rPr>
          <w:rFonts w:ascii="Times New Roman" w:hAnsi="Times New Roman" w:cs="Times New Roman"/>
          <w:sz w:val="24"/>
          <w:szCs w:val="24"/>
          <w:lang w:val="sq-AL"/>
        </w:rPr>
        <w:t>.</w:t>
      </w:r>
    </w:p>
    <w:p w14:paraId="3C2AE9B6"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27DB987A" w14:textId="5554C927" w:rsidR="008D3974" w:rsidRDefault="00662334" w:rsidP="00CE4319">
      <w:pPr>
        <w:pStyle w:val="ListParagraph"/>
        <w:numPr>
          <w:ilvl w:val="0"/>
          <w:numId w:val="29"/>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Për çdo mbledhje Komisioni për shqyrtimin dhe vlerësimin e kërkesave për ndarje të subvencioneve dhe </w:t>
      </w:r>
      <w:r w:rsidR="00742475" w:rsidRPr="008D3974">
        <w:rPr>
          <w:rFonts w:ascii="Times New Roman" w:hAnsi="Times New Roman" w:cs="Times New Roman"/>
          <w:sz w:val="24"/>
          <w:szCs w:val="24"/>
          <w:lang w:val="sq-AL"/>
        </w:rPr>
        <w:t>grandeve</w:t>
      </w:r>
      <w:r w:rsidRPr="008D3974">
        <w:rPr>
          <w:rFonts w:ascii="Times New Roman" w:hAnsi="Times New Roman" w:cs="Times New Roman"/>
          <w:sz w:val="24"/>
          <w:szCs w:val="24"/>
          <w:lang w:val="sq-AL"/>
        </w:rPr>
        <w:t xml:space="preserve"> duhet të mbaj procesverbal, i cili duhet të nënshkruhet nga Komisioni</w:t>
      </w:r>
      <w:r w:rsidR="005727BC" w:rsidRPr="008D3974">
        <w:rPr>
          <w:rFonts w:ascii="Times New Roman" w:hAnsi="Times New Roman" w:cs="Times New Roman"/>
          <w:sz w:val="24"/>
          <w:szCs w:val="24"/>
          <w:lang w:val="sq-AL"/>
        </w:rPr>
        <w:t xml:space="preserve">. </w:t>
      </w:r>
    </w:p>
    <w:p w14:paraId="30B5B56F"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2FCBD530" w14:textId="45FE3C1D" w:rsidR="008D3974" w:rsidRDefault="005727BC" w:rsidP="00CE4319">
      <w:pPr>
        <w:pStyle w:val="ListParagraph"/>
        <w:numPr>
          <w:ilvl w:val="0"/>
          <w:numId w:val="29"/>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Komisionet vlerësuese të cilat veprojnë duke u bazuar në </w:t>
      </w:r>
      <w:r w:rsidR="00B96003"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hirrjen</w:t>
      </w:r>
      <w:r w:rsidR="00B96003" w:rsidRPr="008D3974">
        <w:rPr>
          <w:rFonts w:ascii="Times New Roman" w:hAnsi="Times New Roman" w:cs="Times New Roman"/>
          <w:sz w:val="24"/>
          <w:szCs w:val="24"/>
          <w:lang w:val="sq-AL"/>
        </w:rPr>
        <w:t xml:space="preserve"> p</w:t>
      </w:r>
      <w:r w:rsidRPr="008D3974">
        <w:rPr>
          <w:rFonts w:ascii="Times New Roman" w:hAnsi="Times New Roman" w:cs="Times New Roman"/>
          <w:sz w:val="24"/>
          <w:szCs w:val="24"/>
          <w:lang w:val="sq-AL"/>
        </w:rPr>
        <w:t>ublike, pas shqyrtimit të kërkesave/projekteve</w:t>
      </w:r>
      <w:r w:rsidR="00B96003" w:rsidRPr="008D3974">
        <w:rPr>
          <w:rFonts w:ascii="Times New Roman" w:hAnsi="Times New Roman" w:cs="Times New Roman"/>
          <w:sz w:val="24"/>
          <w:szCs w:val="24"/>
          <w:lang w:val="sq-AL"/>
        </w:rPr>
        <w:t>-</w:t>
      </w:r>
      <w:r w:rsidRPr="008D3974">
        <w:rPr>
          <w:rFonts w:ascii="Times New Roman" w:hAnsi="Times New Roman" w:cs="Times New Roman"/>
          <w:sz w:val="24"/>
          <w:szCs w:val="24"/>
          <w:lang w:val="sq-AL"/>
        </w:rPr>
        <w:t>planit ideor</w:t>
      </w:r>
      <w:r w:rsidR="006D2798" w:rsidRPr="008D3974">
        <w:rPr>
          <w:rFonts w:ascii="Times New Roman" w:hAnsi="Times New Roman" w:cs="Times New Roman"/>
          <w:sz w:val="24"/>
          <w:szCs w:val="24"/>
          <w:lang w:val="sq-AL"/>
        </w:rPr>
        <w:t>,</w:t>
      </w:r>
      <w:r w:rsidRPr="008D3974">
        <w:rPr>
          <w:rFonts w:ascii="Times New Roman" w:hAnsi="Times New Roman" w:cs="Times New Roman"/>
          <w:sz w:val="24"/>
          <w:szCs w:val="24"/>
          <w:lang w:val="sq-AL"/>
        </w:rPr>
        <w:t xml:space="preserve"> duke u bazuar në kriteret e </w:t>
      </w:r>
      <w:r w:rsidR="00B96003"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hirrjes </w:t>
      </w:r>
      <w:r w:rsidR="00B96003"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 xml:space="preserve">ublike, marrin Vendim për </w:t>
      </w:r>
      <w:r w:rsidR="00B96003" w:rsidRPr="008D3974">
        <w:rPr>
          <w:rFonts w:ascii="Times New Roman" w:hAnsi="Times New Roman" w:cs="Times New Roman"/>
          <w:sz w:val="24"/>
          <w:szCs w:val="24"/>
          <w:lang w:val="sq-AL"/>
        </w:rPr>
        <w:t>m</w:t>
      </w:r>
      <w:r w:rsidRPr="008D3974">
        <w:rPr>
          <w:rFonts w:ascii="Times New Roman" w:hAnsi="Times New Roman" w:cs="Times New Roman"/>
          <w:sz w:val="24"/>
          <w:szCs w:val="24"/>
          <w:lang w:val="sq-AL"/>
        </w:rPr>
        <w:t>iratim/</w:t>
      </w:r>
      <w:r w:rsidR="00B96003" w:rsidRPr="008D3974">
        <w:rPr>
          <w:rFonts w:ascii="Times New Roman" w:hAnsi="Times New Roman" w:cs="Times New Roman"/>
          <w:sz w:val="24"/>
          <w:szCs w:val="24"/>
          <w:lang w:val="sq-AL"/>
        </w:rPr>
        <w:t>r</w:t>
      </w:r>
      <w:r w:rsidRPr="008D3974">
        <w:rPr>
          <w:rFonts w:ascii="Times New Roman" w:hAnsi="Times New Roman" w:cs="Times New Roman"/>
          <w:sz w:val="24"/>
          <w:szCs w:val="24"/>
          <w:lang w:val="sq-AL"/>
        </w:rPr>
        <w:t xml:space="preserve">efuzim të atyre kërkesave/projekteve, i cili Vendim publikohet në ueb faqen e Komunës dhe </w:t>
      </w:r>
      <w:r w:rsidR="00B96003"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abelën e </w:t>
      </w:r>
      <w:r w:rsidR="00B96003" w:rsidRPr="008D3974">
        <w:rPr>
          <w:rFonts w:ascii="Times New Roman" w:hAnsi="Times New Roman" w:cs="Times New Roman"/>
          <w:sz w:val="24"/>
          <w:szCs w:val="24"/>
          <w:lang w:val="sq-AL"/>
        </w:rPr>
        <w:t>s</w:t>
      </w:r>
      <w:r w:rsidRPr="008D3974">
        <w:rPr>
          <w:rFonts w:ascii="Times New Roman" w:hAnsi="Times New Roman" w:cs="Times New Roman"/>
          <w:sz w:val="24"/>
          <w:szCs w:val="24"/>
          <w:lang w:val="sq-AL"/>
        </w:rPr>
        <w:t>hpalljeve.</w:t>
      </w:r>
    </w:p>
    <w:p w14:paraId="455507BD"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780200B1" w14:textId="595F1595" w:rsidR="005727BC" w:rsidRPr="008D3974" w:rsidRDefault="009C5D65" w:rsidP="00CE4319">
      <w:pPr>
        <w:pStyle w:val="ListParagraph"/>
        <w:numPr>
          <w:ilvl w:val="0"/>
          <w:numId w:val="29"/>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Vendimi</w:t>
      </w:r>
      <w:r w:rsidR="00677DE7" w:rsidRPr="008D3974">
        <w:rPr>
          <w:rFonts w:ascii="Times New Roman" w:hAnsi="Times New Roman" w:cs="Times New Roman"/>
          <w:sz w:val="24"/>
          <w:szCs w:val="24"/>
          <w:lang w:val="sq-AL"/>
        </w:rPr>
        <w:t xml:space="preserve"> përfundimtar i</w:t>
      </w:r>
      <w:r w:rsidR="005727BC" w:rsidRPr="008D3974">
        <w:rPr>
          <w:rFonts w:ascii="Times New Roman" w:hAnsi="Times New Roman" w:cs="Times New Roman"/>
          <w:sz w:val="24"/>
          <w:szCs w:val="24"/>
          <w:lang w:val="sq-AL"/>
        </w:rPr>
        <w:t xml:space="preserve"> përfituesve të subvencion</w:t>
      </w:r>
      <w:r w:rsidR="00742475" w:rsidRPr="008D3974">
        <w:rPr>
          <w:rFonts w:ascii="Times New Roman" w:hAnsi="Times New Roman" w:cs="Times New Roman"/>
          <w:sz w:val="24"/>
          <w:szCs w:val="24"/>
          <w:lang w:val="sq-AL"/>
        </w:rPr>
        <w:t xml:space="preserve">eve </w:t>
      </w:r>
      <w:r w:rsidR="005727BC" w:rsidRPr="008D3974">
        <w:rPr>
          <w:rFonts w:ascii="Times New Roman" w:hAnsi="Times New Roman" w:cs="Times New Roman"/>
          <w:sz w:val="24"/>
          <w:szCs w:val="24"/>
          <w:lang w:val="sq-AL"/>
        </w:rPr>
        <w:t xml:space="preserve">dhe </w:t>
      </w:r>
      <w:r w:rsidR="00384473" w:rsidRPr="008D3974">
        <w:rPr>
          <w:rFonts w:ascii="Times New Roman" w:hAnsi="Times New Roman" w:cs="Times New Roman"/>
          <w:sz w:val="24"/>
          <w:szCs w:val="24"/>
          <w:lang w:val="sq-AL"/>
        </w:rPr>
        <w:t>granateve</w:t>
      </w:r>
      <w:r w:rsidR="005727BC" w:rsidRPr="008D3974">
        <w:rPr>
          <w:rFonts w:ascii="Times New Roman" w:hAnsi="Times New Roman" w:cs="Times New Roman"/>
          <w:sz w:val="24"/>
          <w:szCs w:val="24"/>
          <w:lang w:val="sq-AL"/>
        </w:rPr>
        <w:t xml:space="preserve">, së bashku me </w:t>
      </w:r>
      <w:r w:rsidR="00B96003" w:rsidRPr="008D3974">
        <w:rPr>
          <w:rFonts w:ascii="Times New Roman" w:hAnsi="Times New Roman" w:cs="Times New Roman"/>
          <w:sz w:val="24"/>
          <w:szCs w:val="24"/>
          <w:lang w:val="sq-AL"/>
        </w:rPr>
        <w:t>m</w:t>
      </w:r>
      <w:r w:rsidR="005727BC" w:rsidRPr="008D3974">
        <w:rPr>
          <w:rFonts w:ascii="Times New Roman" w:hAnsi="Times New Roman" w:cs="Times New Roman"/>
          <w:sz w:val="24"/>
          <w:szCs w:val="24"/>
          <w:lang w:val="sq-AL"/>
        </w:rPr>
        <w:t>arrëveshjet/</w:t>
      </w:r>
      <w:r w:rsidR="00B96003" w:rsidRPr="008D3974">
        <w:rPr>
          <w:rFonts w:ascii="Times New Roman" w:hAnsi="Times New Roman" w:cs="Times New Roman"/>
          <w:sz w:val="24"/>
          <w:szCs w:val="24"/>
          <w:lang w:val="sq-AL"/>
        </w:rPr>
        <w:t>k</w:t>
      </w:r>
      <w:r w:rsidR="005727BC" w:rsidRPr="008D3974">
        <w:rPr>
          <w:rFonts w:ascii="Times New Roman" w:hAnsi="Times New Roman" w:cs="Times New Roman"/>
          <w:sz w:val="24"/>
          <w:szCs w:val="24"/>
          <w:lang w:val="sq-AL"/>
        </w:rPr>
        <w:t xml:space="preserve">ontratat e hartuara nga </w:t>
      </w:r>
      <w:r w:rsidR="00B96003" w:rsidRPr="008D3974">
        <w:rPr>
          <w:rFonts w:ascii="Times New Roman" w:hAnsi="Times New Roman" w:cs="Times New Roman"/>
          <w:sz w:val="24"/>
          <w:szCs w:val="24"/>
          <w:lang w:val="sq-AL"/>
        </w:rPr>
        <w:t>n</w:t>
      </w:r>
      <w:r w:rsidR="005727BC" w:rsidRPr="008D3974">
        <w:rPr>
          <w:rFonts w:ascii="Times New Roman" w:hAnsi="Times New Roman" w:cs="Times New Roman"/>
          <w:sz w:val="24"/>
          <w:szCs w:val="24"/>
          <w:lang w:val="sq-AL"/>
        </w:rPr>
        <w:t xml:space="preserve">jësia përkatëse e cila e ka proceduar </w:t>
      </w:r>
      <w:r w:rsidR="00B96003" w:rsidRPr="008D3974">
        <w:rPr>
          <w:rFonts w:ascii="Times New Roman" w:hAnsi="Times New Roman" w:cs="Times New Roman"/>
          <w:sz w:val="24"/>
          <w:szCs w:val="24"/>
          <w:lang w:val="sq-AL"/>
        </w:rPr>
        <w:t>t</w:t>
      </w:r>
      <w:r w:rsidR="005727BC" w:rsidRPr="008D3974">
        <w:rPr>
          <w:rFonts w:ascii="Times New Roman" w:hAnsi="Times New Roman" w:cs="Times New Roman"/>
          <w:sz w:val="24"/>
          <w:szCs w:val="24"/>
          <w:lang w:val="sq-AL"/>
        </w:rPr>
        <w:t xml:space="preserve">hirrjen </w:t>
      </w:r>
      <w:r w:rsidR="00B96003" w:rsidRPr="008D3974">
        <w:rPr>
          <w:rFonts w:ascii="Times New Roman" w:hAnsi="Times New Roman" w:cs="Times New Roman"/>
          <w:sz w:val="24"/>
          <w:szCs w:val="24"/>
          <w:lang w:val="sq-AL"/>
        </w:rPr>
        <w:t>p</w:t>
      </w:r>
      <w:r w:rsidR="005727BC" w:rsidRPr="008D3974">
        <w:rPr>
          <w:rFonts w:ascii="Times New Roman" w:hAnsi="Times New Roman" w:cs="Times New Roman"/>
          <w:sz w:val="24"/>
          <w:szCs w:val="24"/>
          <w:lang w:val="sq-AL"/>
        </w:rPr>
        <w:t xml:space="preserve">ublike, i dorëzohet </w:t>
      </w:r>
      <w:r w:rsidR="00B96003" w:rsidRPr="008D3974">
        <w:rPr>
          <w:rFonts w:ascii="Times New Roman" w:hAnsi="Times New Roman" w:cs="Times New Roman"/>
          <w:sz w:val="24"/>
          <w:szCs w:val="24"/>
          <w:lang w:val="sq-AL"/>
        </w:rPr>
        <w:t>k</w:t>
      </w:r>
      <w:r w:rsidR="005727BC" w:rsidRPr="008D3974">
        <w:rPr>
          <w:rFonts w:ascii="Times New Roman" w:hAnsi="Times New Roman" w:cs="Times New Roman"/>
          <w:sz w:val="24"/>
          <w:szCs w:val="24"/>
          <w:lang w:val="sq-AL"/>
        </w:rPr>
        <w:t>ryetarit të Komunës</w:t>
      </w:r>
      <w:r w:rsidR="00173522" w:rsidRPr="008D3974">
        <w:rPr>
          <w:rFonts w:ascii="Times New Roman" w:hAnsi="Times New Roman" w:cs="Times New Roman"/>
          <w:sz w:val="24"/>
          <w:szCs w:val="24"/>
          <w:lang w:val="sq-AL"/>
        </w:rPr>
        <w:t xml:space="preserve"> </w:t>
      </w:r>
      <w:r w:rsidR="005727BC" w:rsidRPr="008D3974">
        <w:rPr>
          <w:rFonts w:ascii="Times New Roman" w:hAnsi="Times New Roman" w:cs="Times New Roman"/>
          <w:sz w:val="24"/>
          <w:szCs w:val="24"/>
          <w:lang w:val="sq-AL"/>
        </w:rPr>
        <w:t xml:space="preserve"> me qëllim të lidhjes së </w:t>
      </w:r>
      <w:r w:rsidR="00B96003" w:rsidRPr="008D3974">
        <w:rPr>
          <w:rFonts w:ascii="Times New Roman" w:hAnsi="Times New Roman" w:cs="Times New Roman"/>
          <w:sz w:val="24"/>
          <w:szCs w:val="24"/>
          <w:lang w:val="sq-AL"/>
        </w:rPr>
        <w:t>k</w:t>
      </w:r>
      <w:r w:rsidR="005727BC" w:rsidRPr="008D3974">
        <w:rPr>
          <w:rFonts w:ascii="Times New Roman" w:hAnsi="Times New Roman" w:cs="Times New Roman"/>
          <w:sz w:val="24"/>
          <w:szCs w:val="24"/>
          <w:lang w:val="sq-AL"/>
        </w:rPr>
        <w:t>ontratës/</w:t>
      </w:r>
      <w:r w:rsidR="00B96003" w:rsidRPr="008D3974">
        <w:rPr>
          <w:rFonts w:ascii="Times New Roman" w:hAnsi="Times New Roman" w:cs="Times New Roman"/>
          <w:sz w:val="24"/>
          <w:szCs w:val="24"/>
          <w:lang w:val="sq-AL"/>
        </w:rPr>
        <w:t>m</w:t>
      </w:r>
      <w:r w:rsidR="005727BC" w:rsidRPr="008D3974">
        <w:rPr>
          <w:rFonts w:ascii="Times New Roman" w:hAnsi="Times New Roman" w:cs="Times New Roman"/>
          <w:sz w:val="24"/>
          <w:szCs w:val="24"/>
          <w:lang w:val="sq-AL"/>
        </w:rPr>
        <w:t>arrëveshjes me përfituesit.</w:t>
      </w:r>
    </w:p>
    <w:p w14:paraId="7FE183F4"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32A0F94B" w14:textId="77777777" w:rsidR="00D22F9B" w:rsidRDefault="00D22F9B" w:rsidP="00871319">
      <w:pPr>
        <w:spacing w:after="0" w:line="240" w:lineRule="auto"/>
        <w:jc w:val="center"/>
        <w:rPr>
          <w:rFonts w:ascii="Times New Roman" w:hAnsi="Times New Roman" w:cs="Times New Roman"/>
          <w:b/>
          <w:sz w:val="24"/>
          <w:szCs w:val="24"/>
          <w:lang w:val="sq-AL"/>
        </w:rPr>
      </w:pPr>
    </w:p>
    <w:p w14:paraId="09901903" w14:textId="45D5B581"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lastRenderedPageBreak/>
        <w:t xml:space="preserve">Neni </w:t>
      </w:r>
      <w:r w:rsidR="00677DE7" w:rsidRPr="002453A6">
        <w:rPr>
          <w:rFonts w:ascii="Times New Roman" w:hAnsi="Times New Roman" w:cs="Times New Roman"/>
          <w:b/>
          <w:sz w:val="24"/>
          <w:szCs w:val="24"/>
          <w:lang w:val="sq-AL"/>
        </w:rPr>
        <w:t>10</w:t>
      </w:r>
    </w:p>
    <w:p w14:paraId="781C34D2" w14:textId="37E29D64"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Komisioni për shqyrtimin dhe vlerësimin e ankes</w:t>
      </w:r>
      <w:r w:rsidR="002C62B0" w:rsidRPr="002453A6">
        <w:rPr>
          <w:rFonts w:ascii="Times New Roman" w:hAnsi="Times New Roman" w:cs="Times New Roman"/>
          <w:b/>
          <w:sz w:val="24"/>
          <w:szCs w:val="24"/>
          <w:lang w:val="sq-AL"/>
        </w:rPr>
        <w:t xml:space="preserve">ave për ndarje të subvencioneve </w:t>
      </w:r>
      <w:r w:rsidRPr="002453A6">
        <w:rPr>
          <w:rFonts w:ascii="Times New Roman" w:hAnsi="Times New Roman" w:cs="Times New Roman"/>
          <w:b/>
          <w:sz w:val="24"/>
          <w:szCs w:val="24"/>
          <w:lang w:val="sq-AL"/>
        </w:rPr>
        <w:t xml:space="preserve">dhe </w:t>
      </w:r>
      <w:proofErr w:type="spellStart"/>
      <w:r w:rsidRPr="002453A6">
        <w:rPr>
          <w:rFonts w:ascii="Times New Roman" w:hAnsi="Times New Roman" w:cs="Times New Roman"/>
          <w:b/>
          <w:sz w:val="24"/>
          <w:szCs w:val="24"/>
          <w:lang w:val="sq-AL"/>
        </w:rPr>
        <w:t>granteve</w:t>
      </w:r>
      <w:proofErr w:type="spellEnd"/>
      <w:r w:rsidRPr="002453A6">
        <w:rPr>
          <w:rFonts w:ascii="Times New Roman" w:hAnsi="Times New Roman" w:cs="Times New Roman"/>
          <w:b/>
          <w:sz w:val="24"/>
          <w:szCs w:val="24"/>
          <w:lang w:val="sq-AL"/>
        </w:rPr>
        <w:t xml:space="preserve"> me </w:t>
      </w:r>
      <w:r w:rsidR="00B96003">
        <w:rPr>
          <w:rFonts w:ascii="Times New Roman" w:hAnsi="Times New Roman" w:cs="Times New Roman"/>
          <w:b/>
          <w:sz w:val="24"/>
          <w:szCs w:val="24"/>
          <w:lang w:val="sq-AL"/>
        </w:rPr>
        <w:t>t</w:t>
      </w:r>
      <w:r w:rsidRPr="002453A6">
        <w:rPr>
          <w:rFonts w:ascii="Times New Roman" w:hAnsi="Times New Roman" w:cs="Times New Roman"/>
          <w:b/>
          <w:sz w:val="24"/>
          <w:szCs w:val="24"/>
          <w:lang w:val="sq-AL"/>
        </w:rPr>
        <w:t xml:space="preserve">hirrje </w:t>
      </w:r>
      <w:r w:rsidR="00B96003">
        <w:rPr>
          <w:rFonts w:ascii="Times New Roman" w:hAnsi="Times New Roman" w:cs="Times New Roman"/>
          <w:b/>
          <w:sz w:val="24"/>
          <w:szCs w:val="24"/>
          <w:lang w:val="sq-AL"/>
        </w:rPr>
        <w:t>p</w:t>
      </w:r>
      <w:r w:rsidRPr="002453A6">
        <w:rPr>
          <w:rFonts w:ascii="Times New Roman" w:hAnsi="Times New Roman" w:cs="Times New Roman"/>
          <w:b/>
          <w:sz w:val="24"/>
          <w:szCs w:val="24"/>
          <w:lang w:val="sq-AL"/>
        </w:rPr>
        <w:t>ublike</w:t>
      </w:r>
    </w:p>
    <w:p w14:paraId="6D2346FC" w14:textId="2F2D8C06" w:rsidR="005727BC" w:rsidRPr="002453A6" w:rsidRDefault="005727BC" w:rsidP="00871319">
      <w:pPr>
        <w:spacing w:after="0" w:line="240" w:lineRule="auto"/>
        <w:jc w:val="center"/>
        <w:rPr>
          <w:rFonts w:ascii="Times New Roman" w:hAnsi="Times New Roman" w:cs="Times New Roman"/>
          <w:b/>
          <w:sz w:val="24"/>
          <w:szCs w:val="24"/>
          <w:lang w:val="sq-AL"/>
        </w:rPr>
      </w:pPr>
    </w:p>
    <w:p w14:paraId="38F307E7" w14:textId="429B4DB9" w:rsidR="008D3974" w:rsidRPr="00BA50AD" w:rsidRDefault="00384473"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lang w:val="sq-AL"/>
        </w:rPr>
        <w:t>Për</w:t>
      </w:r>
      <w:r w:rsidR="00E71958" w:rsidRPr="008D3974">
        <w:rPr>
          <w:rFonts w:ascii="Times New Roman" w:hAnsi="Times New Roman" w:cs="Times New Roman"/>
          <w:sz w:val="24"/>
          <w:lang w:val="sq-AL"/>
        </w:rPr>
        <w:t xml:space="preserve"> </w:t>
      </w:r>
      <w:r w:rsidRPr="008D3974">
        <w:rPr>
          <w:rFonts w:ascii="Times New Roman" w:hAnsi="Times New Roman" w:cs="Times New Roman"/>
          <w:sz w:val="24"/>
          <w:lang w:val="sq-AL"/>
        </w:rPr>
        <w:t>secilën</w:t>
      </w:r>
      <w:r w:rsidR="00E71958" w:rsidRPr="008D3974">
        <w:rPr>
          <w:rFonts w:ascii="Times New Roman" w:hAnsi="Times New Roman" w:cs="Times New Roman"/>
          <w:sz w:val="24"/>
          <w:lang w:val="sq-AL"/>
        </w:rPr>
        <w:t xml:space="preserve"> </w:t>
      </w:r>
      <w:r w:rsidR="00B96003" w:rsidRPr="008D3974">
        <w:rPr>
          <w:rFonts w:ascii="Times New Roman" w:hAnsi="Times New Roman" w:cs="Times New Roman"/>
          <w:sz w:val="24"/>
          <w:szCs w:val="24"/>
          <w:lang w:val="sq-AL"/>
        </w:rPr>
        <w:t>d</w:t>
      </w:r>
      <w:r w:rsidR="009C5D65" w:rsidRPr="008D3974">
        <w:rPr>
          <w:rFonts w:ascii="Times New Roman" w:hAnsi="Times New Roman" w:cs="Times New Roman"/>
          <w:sz w:val="24"/>
          <w:szCs w:val="24"/>
          <w:lang w:val="sq-AL"/>
        </w:rPr>
        <w:t>rejtori/</w:t>
      </w:r>
      <w:r w:rsidR="00B96003" w:rsidRPr="008D3974">
        <w:rPr>
          <w:rFonts w:ascii="Times New Roman" w:hAnsi="Times New Roman" w:cs="Times New Roman"/>
          <w:sz w:val="24"/>
          <w:szCs w:val="24"/>
          <w:lang w:val="sq-AL"/>
        </w:rPr>
        <w:t>n</w:t>
      </w:r>
      <w:r w:rsidR="009C5D65" w:rsidRPr="008D3974">
        <w:rPr>
          <w:rFonts w:ascii="Times New Roman" w:hAnsi="Times New Roman" w:cs="Times New Roman"/>
          <w:sz w:val="24"/>
          <w:szCs w:val="24"/>
          <w:lang w:val="sq-AL"/>
        </w:rPr>
        <w:t>jësi</w:t>
      </w:r>
      <w:r w:rsidR="009C5D65" w:rsidRPr="008D3974">
        <w:rPr>
          <w:rFonts w:ascii="Times New Roman" w:hAnsi="Times New Roman" w:cs="Times New Roman"/>
          <w:sz w:val="24"/>
          <w:lang w:val="sq-AL"/>
        </w:rPr>
        <w:t xml:space="preserve"> </w:t>
      </w:r>
      <w:r w:rsidR="002C62B0" w:rsidRPr="008D3974">
        <w:rPr>
          <w:rFonts w:ascii="Times New Roman" w:hAnsi="Times New Roman" w:cs="Times New Roman"/>
          <w:sz w:val="24"/>
          <w:lang w:val="sq-AL"/>
        </w:rPr>
        <w:t xml:space="preserve">të cilat </w:t>
      </w:r>
      <w:r w:rsidR="00E71958" w:rsidRPr="008D3974">
        <w:rPr>
          <w:rFonts w:ascii="Times New Roman" w:hAnsi="Times New Roman" w:cs="Times New Roman"/>
          <w:sz w:val="24"/>
          <w:lang w:val="sq-AL"/>
        </w:rPr>
        <w:t xml:space="preserve"> </w:t>
      </w:r>
      <w:r w:rsidR="002C62B0" w:rsidRPr="008D3974">
        <w:rPr>
          <w:rFonts w:ascii="Times New Roman" w:hAnsi="Times New Roman" w:cs="Times New Roman"/>
          <w:sz w:val="24"/>
          <w:lang w:val="sq-AL"/>
        </w:rPr>
        <w:t>kanë</w:t>
      </w:r>
      <w:r w:rsidR="00E71958" w:rsidRPr="008D3974">
        <w:rPr>
          <w:rFonts w:ascii="Times New Roman" w:hAnsi="Times New Roman" w:cs="Times New Roman"/>
          <w:sz w:val="24"/>
          <w:lang w:val="sq-AL"/>
        </w:rPr>
        <w:t xml:space="preserve"> shpallur  thirrje publike </w:t>
      </w:r>
      <w:r w:rsidR="002C62B0" w:rsidRPr="008D3974">
        <w:rPr>
          <w:rFonts w:ascii="Times New Roman" w:hAnsi="Times New Roman" w:cs="Times New Roman"/>
          <w:sz w:val="24"/>
          <w:szCs w:val="24"/>
          <w:lang w:val="sq-AL"/>
        </w:rPr>
        <w:t xml:space="preserve">për ndarje të subvencioneve dhe </w:t>
      </w:r>
      <w:proofErr w:type="spellStart"/>
      <w:r w:rsidR="002C62B0" w:rsidRPr="008D3974">
        <w:rPr>
          <w:rFonts w:ascii="Times New Roman" w:hAnsi="Times New Roman" w:cs="Times New Roman"/>
          <w:sz w:val="24"/>
          <w:szCs w:val="24"/>
          <w:lang w:val="sq-AL"/>
        </w:rPr>
        <w:t>granteve</w:t>
      </w:r>
      <w:proofErr w:type="spellEnd"/>
      <w:r w:rsidR="002C62B0" w:rsidRPr="008D3974">
        <w:rPr>
          <w:rFonts w:ascii="Times New Roman" w:hAnsi="Times New Roman" w:cs="Times New Roman"/>
          <w:sz w:val="24"/>
          <w:lang w:val="sq-AL"/>
        </w:rPr>
        <w:t xml:space="preserve">, </w:t>
      </w:r>
      <w:r w:rsidR="00E71958" w:rsidRPr="008D3974">
        <w:rPr>
          <w:rFonts w:ascii="Times New Roman" w:hAnsi="Times New Roman" w:cs="Times New Roman"/>
          <w:sz w:val="24"/>
          <w:lang w:val="sq-AL"/>
        </w:rPr>
        <w:t xml:space="preserve"> themelohet </w:t>
      </w:r>
      <w:r w:rsidR="00041A55" w:rsidRPr="008D3974">
        <w:rPr>
          <w:rFonts w:ascii="Times New Roman" w:hAnsi="Times New Roman" w:cs="Times New Roman"/>
          <w:sz w:val="24"/>
          <w:lang w:val="sq-AL"/>
        </w:rPr>
        <w:t>Komisioni</w:t>
      </w:r>
      <w:r w:rsidR="00E71958" w:rsidRPr="008D3974">
        <w:rPr>
          <w:rFonts w:ascii="Times New Roman" w:hAnsi="Times New Roman" w:cs="Times New Roman"/>
          <w:sz w:val="24"/>
          <w:lang w:val="sq-AL"/>
        </w:rPr>
        <w:t xml:space="preserve"> i ankesave </w:t>
      </w:r>
      <w:r w:rsidR="00041A55" w:rsidRPr="008D3974">
        <w:rPr>
          <w:rFonts w:ascii="Times New Roman" w:hAnsi="Times New Roman" w:cs="Times New Roman"/>
          <w:sz w:val="24"/>
          <w:lang w:val="sq-AL"/>
        </w:rPr>
        <w:t xml:space="preserve"> me vendim të </w:t>
      </w:r>
      <w:r w:rsidR="00B96003" w:rsidRPr="008D3974">
        <w:rPr>
          <w:rFonts w:ascii="Times New Roman" w:hAnsi="Times New Roman" w:cs="Times New Roman"/>
          <w:sz w:val="24"/>
          <w:lang w:val="sq-AL"/>
        </w:rPr>
        <w:t>k</w:t>
      </w:r>
      <w:r w:rsidR="00041A55" w:rsidRPr="008D3974">
        <w:rPr>
          <w:rFonts w:ascii="Times New Roman" w:hAnsi="Times New Roman" w:cs="Times New Roman"/>
          <w:sz w:val="24"/>
          <w:lang w:val="sq-AL"/>
        </w:rPr>
        <w:t>ryetarit të Komunës, sipas të cilit përcaktohen mandati, detyrat dhe përgjegjësitë e tij.</w:t>
      </w:r>
    </w:p>
    <w:p w14:paraId="5B019350" w14:textId="77777777" w:rsidR="00BA50AD" w:rsidRPr="008D3974" w:rsidRDefault="00BA50AD" w:rsidP="00BA50AD">
      <w:pPr>
        <w:pStyle w:val="ListParagraph"/>
        <w:spacing w:after="0" w:line="240" w:lineRule="auto"/>
        <w:ind w:left="360"/>
        <w:jc w:val="both"/>
        <w:rPr>
          <w:rFonts w:ascii="Times New Roman" w:hAnsi="Times New Roman" w:cs="Times New Roman"/>
          <w:sz w:val="28"/>
          <w:szCs w:val="24"/>
          <w:lang w:val="sq-AL"/>
        </w:rPr>
      </w:pPr>
    </w:p>
    <w:p w14:paraId="5F972A8E" w14:textId="667D4D7C" w:rsidR="008D3974" w:rsidRPr="00BA50AD" w:rsidRDefault="005727BC"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szCs w:val="24"/>
          <w:lang w:val="sq-AL"/>
        </w:rPr>
        <w:t>Kry</w:t>
      </w:r>
      <w:r w:rsidR="005A482C" w:rsidRPr="008D3974">
        <w:rPr>
          <w:rFonts w:ascii="Times New Roman" w:hAnsi="Times New Roman" w:cs="Times New Roman"/>
          <w:sz w:val="24"/>
          <w:szCs w:val="24"/>
          <w:lang w:val="sq-AL"/>
        </w:rPr>
        <w:t xml:space="preserve">esuesi </w:t>
      </w:r>
      <w:r w:rsidRPr="008D3974">
        <w:rPr>
          <w:rFonts w:ascii="Times New Roman" w:hAnsi="Times New Roman" w:cs="Times New Roman"/>
          <w:sz w:val="24"/>
          <w:szCs w:val="24"/>
          <w:lang w:val="sq-AL"/>
        </w:rPr>
        <w:t xml:space="preserve">dhe anëtarët </w:t>
      </w:r>
      <w:r w:rsidR="00B96003" w:rsidRPr="008D3974">
        <w:rPr>
          <w:rFonts w:ascii="Times New Roman" w:hAnsi="Times New Roman" w:cs="Times New Roman"/>
          <w:sz w:val="24"/>
          <w:szCs w:val="24"/>
          <w:lang w:val="sq-AL"/>
        </w:rPr>
        <w:t>e</w:t>
      </w:r>
      <w:r w:rsidRPr="008D3974">
        <w:rPr>
          <w:rFonts w:ascii="Times New Roman" w:hAnsi="Times New Roman" w:cs="Times New Roman"/>
          <w:sz w:val="24"/>
          <w:szCs w:val="24"/>
          <w:lang w:val="sq-AL"/>
        </w:rPr>
        <w:t xml:space="preserve"> Komisionit për shqyrtimin dhe vlerësimin e ankesa</w:t>
      </w:r>
      <w:r w:rsidR="002C62B0" w:rsidRPr="008D3974">
        <w:rPr>
          <w:rFonts w:ascii="Times New Roman" w:hAnsi="Times New Roman" w:cs="Times New Roman"/>
          <w:sz w:val="24"/>
          <w:szCs w:val="24"/>
          <w:lang w:val="sq-AL"/>
        </w:rPr>
        <w:t xml:space="preserve">ve për ndarje të subvencioneve </w:t>
      </w:r>
      <w:r w:rsidRPr="008D3974">
        <w:rPr>
          <w:rFonts w:ascii="Times New Roman" w:hAnsi="Times New Roman" w:cs="Times New Roman"/>
          <w:sz w:val="24"/>
          <w:szCs w:val="24"/>
          <w:lang w:val="sq-AL"/>
        </w:rPr>
        <w:t xml:space="preserve">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duhet të jenë </w:t>
      </w:r>
      <w:r w:rsidR="00173522" w:rsidRPr="008D3974">
        <w:rPr>
          <w:rFonts w:ascii="Times New Roman" w:hAnsi="Times New Roman" w:cs="Times New Roman"/>
          <w:sz w:val="24"/>
          <w:szCs w:val="24"/>
          <w:lang w:val="sq-AL"/>
        </w:rPr>
        <w:t xml:space="preserve">zyrtar publik. </w:t>
      </w:r>
    </w:p>
    <w:p w14:paraId="70127DB0" w14:textId="77777777" w:rsidR="00BA50AD" w:rsidRDefault="00BA50AD" w:rsidP="00BA50AD">
      <w:pPr>
        <w:pStyle w:val="ListParagraph"/>
        <w:spacing w:after="0" w:line="240" w:lineRule="auto"/>
        <w:ind w:left="360"/>
        <w:jc w:val="both"/>
        <w:rPr>
          <w:rFonts w:ascii="Times New Roman" w:hAnsi="Times New Roman" w:cs="Times New Roman"/>
          <w:sz w:val="28"/>
          <w:szCs w:val="24"/>
          <w:lang w:val="sq-AL"/>
        </w:rPr>
      </w:pPr>
    </w:p>
    <w:p w14:paraId="2487CF38" w14:textId="106CBB82" w:rsidR="008D3974" w:rsidRPr="00BA50AD" w:rsidRDefault="003B090B"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szCs w:val="24"/>
          <w:lang w:val="sq-AL"/>
        </w:rPr>
        <w:t xml:space="preserve">Komisioni për shqyrtimin dhe vlerësimin e ankesave për ndarje të subvencioneve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me thirrje publike përbëhet prej 3 deri në 5 anëtar</w:t>
      </w:r>
      <w:r w:rsidR="00B96003" w:rsidRPr="008D3974">
        <w:rPr>
          <w:rFonts w:ascii="Times New Roman" w:hAnsi="Times New Roman" w:cs="Times New Roman"/>
          <w:sz w:val="24"/>
          <w:szCs w:val="24"/>
          <w:lang w:val="sq-AL"/>
        </w:rPr>
        <w:t>ë</w:t>
      </w:r>
      <w:r w:rsidR="004065F2" w:rsidRPr="008D3974">
        <w:rPr>
          <w:rFonts w:ascii="Times New Roman" w:hAnsi="Times New Roman" w:cs="Times New Roman"/>
          <w:sz w:val="24"/>
          <w:szCs w:val="24"/>
          <w:lang w:val="sq-AL"/>
        </w:rPr>
        <w:t>, përbërja e Komisionit duhet të bazohet mbi parimin e barazisë gjinore.</w:t>
      </w:r>
      <w:r w:rsidR="002F3A4D" w:rsidRPr="008D3974">
        <w:rPr>
          <w:rFonts w:ascii="Times New Roman" w:hAnsi="Times New Roman" w:cs="Times New Roman"/>
          <w:sz w:val="24"/>
          <w:szCs w:val="24"/>
          <w:lang w:val="sq-AL"/>
        </w:rPr>
        <w:t xml:space="preserve"> Një anëtar i Komisionit për shqyrtimin e ankesave për ndarjen e subvencion</w:t>
      </w:r>
      <w:r w:rsidR="00677DE7" w:rsidRPr="008D3974">
        <w:rPr>
          <w:rFonts w:ascii="Times New Roman" w:hAnsi="Times New Roman" w:cs="Times New Roman"/>
          <w:sz w:val="24"/>
          <w:szCs w:val="24"/>
          <w:lang w:val="sq-AL"/>
        </w:rPr>
        <w:t>eve duhet të jetë zyrtar ligjor.</w:t>
      </w:r>
    </w:p>
    <w:p w14:paraId="3662135D" w14:textId="77777777" w:rsidR="00BA50AD" w:rsidRPr="008D3974" w:rsidRDefault="00BA50AD" w:rsidP="00BA50AD">
      <w:pPr>
        <w:pStyle w:val="ListParagraph"/>
        <w:spacing w:after="0" w:line="240" w:lineRule="auto"/>
        <w:ind w:left="360"/>
        <w:jc w:val="both"/>
        <w:rPr>
          <w:rFonts w:ascii="Times New Roman" w:hAnsi="Times New Roman" w:cs="Times New Roman"/>
          <w:sz w:val="28"/>
          <w:szCs w:val="24"/>
          <w:lang w:val="sq-AL"/>
        </w:rPr>
      </w:pPr>
    </w:p>
    <w:p w14:paraId="2D4816A6" w14:textId="6B8DA5E8" w:rsidR="008D3974" w:rsidRPr="00BA50AD" w:rsidRDefault="005727BC"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szCs w:val="24"/>
          <w:lang w:val="sq-AL"/>
        </w:rPr>
        <w:t xml:space="preserve"> </w:t>
      </w:r>
      <w:r w:rsidR="00384473" w:rsidRPr="008D3974">
        <w:rPr>
          <w:rFonts w:ascii="Times New Roman" w:hAnsi="Times New Roman" w:cs="Times New Roman"/>
          <w:sz w:val="24"/>
          <w:szCs w:val="24"/>
          <w:lang w:val="sq-AL"/>
        </w:rPr>
        <w:t>Përveç</w:t>
      </w:r>
      <w:r w:rsidR="00E46221" w:rsidRPr="008D3974">
        <w:rPr>
          <w:rFonts w:ascii="Times New Roman" w:hAnsi="Times New Roman" w:cs="Times New Roman"/>
          <w:sz w:val="24"/>
          <w:szCs w:val="24"/>
          <w:lang w:val="sq-AL"/>
        </w:rPr>
        <w:t xml:space="preserve"> </w:t>
      </w:r>
      <w:r w:rsidR="00384473" w:rsidRPr="008D3974">
        <w:rPr>
          <w:rFonts w:ascii="Times New Roman" w:hAnsi="Times New Roman" w:cs="Times New Roman"/>
          <w:sz w:val="24"/>
          <w:szCs w:val="24"/>
          <w:lang w:val="sq-AL"/>
        </w:rPr>
        <w:t>anëtarëve</w:t>
      </w:r>
      <w:r w:rsidR="00E46221" w:rsidRPr="008D3974">
        <w:rPr>
          <w:rFonts w:ascii="Times New Roman" w:hAnsi="Times New Roman" w:cs="Times New Roman"/>
          <w:sz w:val="24"/>
          <w:szCs w:val="24"/>
          <w:lang w:val="sq-AL"/>
        </w:rPr>
        <w:t xml:space="preserve"> t</w:t>
      </w:r>
      <w:r w:rsidR="0065428F" w:rsidRPr="008D3974">
        <w:rPr>
          <w:rFonts w:ascii="Times New Roman" w:hAnsi="Times New Roman" w:cs="Times New Roman"/>
          <w:sz w:val="24"/>
          <w:szCs w:val="24"/>
          <w:lang w:val="sq-AL"/>
        </w:rPr>
        <w:t>ë</w:t>
      </w:r>
      <w:r w:rsidR="00E46221" w:rsidRPr="008D3974">
        <w:rPr>
          <w:rFonts w:ascii="Times New Roman" w:hAnsi="Times New Roman" w:cs="Times New Roman"/>
          <w:sz w:val="24"/>
          <w:szCs w:val="24"/>
          <w:lang w:val="sq-AL"/>
        </w:rPr>
        <w:t xml:space="preserve"> rregullt</w:t>
      </w:r>
      <w:r w:rsidR="002F3A4D" w:rsidRPr="008D3974">
        <w:rPr>
          <w:rFonts w:ascii="Times New Roman" w:hAnsi="Times New Roman" w:cs="Times New Roman"/>
          <w:sz w:val="24"/>
          <w:szCs w:val="24"/>
          <w:lang w:val="sq-AL"/>
        </w:rPr>
        <w:t xml:space="preserve"> nga paragrafi 3</w:t>
      </w:r>
      <w:r w:rsidR="00E71958" w:rsidRPr="008D3974">
        <w:rPr>
          <w:rFonts w:ascii="Times New Roman" w:hAnsi="Times New Roman" w:cs="Times New Roman"/>
          <w:sz w:val="24"/>
          <w:szCs w:val="24"/>
          <w:lang w:val="sq-AL"/>
        </w:rPr>
        <w:t xml:space="preserve">, </w:t>
      </w:r>
      <w:r w:rsidR="002C62B0" w:rsidRPr="008D3974">
        <w:rPr>
          <w:rFonts w:ascii="Times New Roman" w:hAnsi="Times New Roman" w:cs="Times New Roman"/>
          <w:sz w:val="24"/>
          <w:szCs w:val="24"/>
          <w:lang w:val="sq-AL"/>
        </w:rPr>
        <w:t xml:space="preserve">ofruesi i subvencioneve </w:t>
      </w:r>
      <w:r w:rsidR="00E71958" w:rsidRPr="008D3974">
        <w:rPr>
          <w:rFonts w:ascii="Times New Roman" w:hAnsi="Times New Roman" w:cs="Times New Roman"/>
          <w:sz w:val="24"/>
          <w:szCs w:val="24"/>
          <w:lang w:val="sq-AL"/>
        </w:rPr>
        <w:t>duhet ta parasheh n</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 xml:space="preserve"> p</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rb</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rjen e komisionit edhe nj</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 xml:space="preserve"> an</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tar</w:t>
      </w:r>
      <w:r w:rsidR="00131BC6" w:rsidRPr="008D3974">
        <w:rPr>
          <w:rFonts w:ascii="Times New Roman" w:hAnsi="Times New Roman" w:cs="Times New Roman"/>
          <w:sz w:val="24"/>
          <w:szCs w:val="24"/>
          <w:lang w:val="sq-AL"/>
        </w:rPr>
        <w:t xml:space="preserve"> </w:t>
      </w:r>
      <w:r w:rsidR="00E71958" w:rsidRPr="008D3974">
        <w:rPr>
          <w:rFonts w:ascii="Times New Roman" w:hAnsi="Times New Roman" w:cs="Times New Roman"/>
          <w:sz w:val="24"/>
          <w:szCs w:val="24"/>
          <w:lang w:val="sq-AL"/>
        </w:rPr>
        <w:t>(1) rezerv</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 i cili do t</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 xml:space="preserve"> </w:t>
      </w:r>
      <w:r w:rsidR="00384473" w:rsidRPr="008D3974">
        <w:rPr>
          <w:rFonts w:ascii="Times New Roman" w:hAnsi="Times New Roman" w:cs="Times New Roman"/>
          <w:sz w:val="24"/>
          <w:szCs w:val="24"/>
          <w:lang w:val="sq-AL"/>
        </w:rPr>
        <w:t>zëvendësoj</w:t>
      </w:r>
      <w:r w:rsidR="00E71958" w:rsidRPr="008D3974">
        <w:rPr>
          <w:rFonts w:ascii="Times New Roman" w:hAnsi="Times New Roman" w:cs="Times New Roman"/>
          <w:sz w:val="24"/>
          <w:szCs w:val="24"/>
          <w:lang w:val="sq-AL"/>
        </w:rPr>
        <w:t xml:space="preserve"> ndonj</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rin prej an</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tar</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ve t</w:t>
      </w:r>
      <w:r w:rsidR="0065428F" w:rsidRPr="008D3974">
        <w:rPr>
          <w:rFonts w:ascii="Times New Roman" w:hAnsi="Times New Roman" w:cs="Times New Roman"/>
          <w:sz w:val="24"/>
          <w:szCs w:val="24"/>
          <w:lang w:val="sq-AL"/>
        </w:rPr>
        <w:t>ë</w:t>
      </w:r>
      <w:r w:rsidR="00E71958" w:rsidRPr="008D3974">
        <w:rPr>
          <w:rFonts w:ascii="Times New Roman" w:hAnsi="Times New Roman" w:cs="Times New Roman"/>
          <w:sz w:val="24"/>
          <w:szCs w:val="24"/>
          <w:lang w:val="sq-AL"/>
        </w:rPr>
        <w:t xml:space="preserve"> komisio</w:t>
      </w:r>
      <w:r w:rsidR="00E46221" w:rsidRPr="008D3974">
        <w:rPr>
          <w:rFonts w:ascii="Times New Roman" w:hAnsi="Times New Roman" w:cs="Times New Roman"/>
          <w:sz w:val="24"/>
          <w:szCs w:val="24"/>
          <w:lang w:val="sq-AL"/>
        </w:rPr>
        <w:t>ni</w:t>
      </w:r>
      <w:r w:rsidR="00B96003" w:rsidRPr="008D3974">
        <w:rPr>
          <w:rFonts w:ascii="Times New Roman" w:hAnsi="Times New Roman" w:cs="Times New Roman"/>
          <w:sz w:val="24"/>
          <w:szCs w:val="24"/>
          <w:lang w:val="sq-AL"/>
        </w:rPr>
        <w:t>t</w:t>
      </w:r>
      <w:r w:rsidR="00E46221" w:rsidRPr="008D3974">
        <w:rPr>
          <w:rFonts w:ascii="Times New Roman" w:hAnsi="Times New Roman" w:cs="Times New Roman"/>
          <w:sz w:val="24"/>
          <w:szCs w:val="24"/>
          <w:lang w:val="sq-AL"/>
        </w:rPr>
        <w:t xml:space="preserve"> </w:t>
      </w:r>
      <w:r w:rsidR="002F3A4D" w:rsidRPr="008D3974">
        <w:rPr>
          <w:rFonts w:ascii="Times New Roman" w:hAnsi="Times New Roman" w:cs="Times New Roman"/>
          <w:sz w:val="24"/>
          <w:szCs w:val="24"/>
          <w:lang w:val="sq-AL"/>
        </w:rPr>
        <w:t>n</w:t>
      </w:r>
      <w:r w:rsidR="0065428F" w:rsidRPr="008D3974">
        <w:rPr>
          <w:rFonts w:ascii="Times New Roman" w:hAnsi="Times New Roman" w:cs="Times New Roman"/>
          <w:sz w:val="24"/>
          <w:szCs w:val="24"/>
          <w:lang w:val="sq-AL"/>
        </w:rPr>
        <w:t>ë</w:t>
      </w:r>
      <w:r w:rsidR="002F3A4D" w:rsidRPr="008D3974">
        <w:rPr>
          <w:rFonts w:ascii="Times New Roman" w:hAnsi="Times New Roman" w:cs="Times New Roman"/>
          <w:sz w:val="24"/>
          <w:szCs w:val="24"/>
          <w:lang w:val="sq-AL"/>
        </w:rPr>
        <w:t xml:space="preserve"> rast të munges</w:t>
      </w:r>
      <w:r w:rsidR="0065428F" w:rsidRPr="008D3974">
        <w:rPr>
          <w:rFonts w:ascii="Times New Roman" w:hAnsi="Times New Roman" w:cs="Times New Roman"/>
          <w:sz w:val="24"/>
          <w:szCs w:val="24"/>
          <w:lang w:val="sq-AL"/>
        </w:rPr>
        <w:t>ë</w:t>
      </w:r>
      <w:r w:rsidR="00677DE7" w:rsidRPr="008D3974">
        <w:rPr>
          <w:rFonts w:ascii="Times New Roman" w:hAnsi="Times New Roman" w:cs="Times New Roman"/>
          <w:sz w:val="24"/>
          <w:szCs w:val="24"/>
          <w:lang w:val="sq-AL"/>
        </w:rPr>
        <w:t>s me arsy</w:t>
      </w:r>
      <w:r w:rsidR="007B5ADE" w:rsidRPr="008D3974">
        <w:rPr>
          <w:rFonts w:ascii="Times New Roman" w:hAnsi="Times New Roman" w:cs="Times New Roman"/>
          <w:sz w:val="24"/>
          <w:szCs w:val="24"/>
          <w:lang w:val="sq-AL"/>
        </w:rPr>
        <w:t xml:space="preserve">e </w:t>
      </w:r>
      <w:r w:rsidR="002F3A4D" w:rsidRPr="008D3974">
        <w:rPr>
          <w:rFonts w:ascii="Times New Roman" w:hAnsi="Times New Roman" w:cs="Times New Roman"/>
          <w:sz w:val="24"/>
          <w:szCs w:val="24"/>
          <w:lang w:val="sq-AL"/>
        </w:rPr>
        <w:t>apo konflikt interesi.</w:t>
      </w:r>
    </w:p>
    <w:p w14:paraId="3422AE4B" w14:textId="77777777" w:rsidR="00BA50AD" w:rsidRPr="008D3974" w:rsidRDefault="00BA50AD" w:rsidP="00BA50AD">
      <w:pPr>
        <w:pStyle w:val="ListParagraph"/>
        <w:spacing w:after="0" w:line="240" w:lineRule="auto"/>
        <w:ind w:left="360"/>
        <w:jc w:val="both"/>
        <w:rPr>
          <w:rFonts w:ascii="Times New Roman" w:hAnsi="Times New Roman" w:cs="Times New Roman"/>
          <w:sz w:val="28"/>
          <w:szCs w:val="24"/>
          <w:lang w:val="sq-AL"/>
        </w:rPr>
      </w:pPr>
    </w:p>
    <w:p w14:paraId="1A186F95" w14:textId="77777777" w:rsidR="008D3974" w:rsidRPr="008D3974" w:rsidRDefault="00742475"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szCs w:val="24"/>
          <w:lang w:val="sq-AL"/>
        </w:rPr>
        <w:t xml:space="preserve">Për çdo mbledhje Komisioni </w:t>
      </w:r>
      <w:r w:rsidR="006852A2" w:rsidRPr="008D3974">
        <w:rPr>
          <w:rFonts w:ascii="Times New Roman" w:hAnsi="Times New Roman" w:cs="Times New Roman"/>
          <w:sz w:val="24"/>
          <w:szCs w:val="24"/>
          <w:lang w:val="sq-AL"/>
        </w:rPr>
        <w:t>i</w:t>
      </w:r>
      <w:r w:rsidRPr="008D3974">
        <w:rPr>
          <w:rFonts w:ascii="Times New Roman" w:hAnsi="Times New Roman" w:cs="Times New Roman"/>
          <w:sz w:val="24"/>
          <w:szCs w:val="24"/>
          <w:lang w:val="sq-AL"/>
        </w:rPr>
        <w:t xml:space="preserve"> ankesave  duhet të mbaj procesverbal, i cili duhet të nënshkruhet nga Komisioni.</w:t>
      </w:r>
    </w:p>
    <w:p w14:paraId="0D7F7A61" w14:textId="34D9943B" w:rsidR="00E71958" w:rsidRPr="008D3974" w:rsidRDefault="005727BC" w:rsidP="00CE4319">
      <w:pPr>
        <w:pStyle w:val="ListParagraph"/>
        <w:numPr>
          <w:ilvl w:val="0"/>
          <w:numId w:val="30"/>
        </w:numPr>
        <w:spacing w:after="0" w:line="240" w:lineRule="auto"/>
        <w:jc w:val="both"/>
        <w:rPr>
          <w:rFonts w:ascii="Times New Roman" w:hAnsi="Times New Roman" w:cs="Times New Roman"/>
          <w:sz w:val="28"/>
          <w:szCs w:val="24"/>
          <w:lang w:val="sq-AL"/>
        </w:rPr>
      </w:pPr>
      <w:r w:rsidRPr="008D3974">
        <w:rPr>
          <w:rFonts w:ascii="Times New Roman" w:hAnsi="Times New Roman" w:cs="Times New Roman"/>
          <w:sz w:val="24"/>
          <w:szCs w:val="24"/>
          <w:lang w:val="sq-AL"/>
        </w:rPr>
        <w:t>Anëtar</w:t>
      </w:r>
      <w:r w:rsidR="00131BC6"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të Komisionit për shqyrtimin e ankesave për ndarje të subvencioneve,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nuk mund të jenë zyrtarët të cilët kanë qenë pjesë e </w:t>
      </w:r>
      <w:r w:rsidR="00131BC6" w:rsidRPr="008D3974">
        <w:rPr>
          <w:rFonts w:ascii="Times New Roman" w:hAnsi="Times New Roman" w:cs="Times New Roman"/>
          <w:sz w:val="24"/>
          <w:szCs w:val="24"/>
          <w:lang w:val="sq-AL"/>
        </w:rPr>
        <w:t>k</w:t>
      </w:r>
      <w:r w:rsidRPr="008D3974">
        <w:rPr>
          <w:rFonts w:ascii="Times New Roman" w:hAnsi="Times New Roman" w:cs="Times New Roman"/>
          <w:sz w:val="24"/>
          <w:szCs w:val="24"/>
          <w:lang w:val="sq-AL"/>
        </w:rPr>
        <w:t>omisioneve për shqyrtimin dhe vlerësimin e kërkesave për ndarje</w:t>
      </w:r>
      <w:r w:rsidR="002C62B0" w:rsidRPr="008D3974">
        <w:rPr>
          <w:rFonts w:ascii="Times New Roman" w:hAnsi="Times New Roman" w:cs="Times New Roman"/>
          <w:sz w:val="24"/>
          <w:szCs w:val="24"/>
          <w:lang w:val="sq-AL"/>
        </w:rPr>
        <w:t xml:space="preserve"> të subvencioneve dhe </w:t>
      </w:r>
      <w:proofErr w:type="spellStart"/>
      <w:r w:rsidR="002C62B0" w:rsidRPr="008D3974">
        <w:rPr>
          <w:rFonts w:ascii="Times New Roman" w:hAnsi="Times New Roman" w:cs="Times New Roman"/>
          <w:sz w:val="24"/>
          <w:szCs w:val="24"/>
          <w:lang w:val="sq-AL"/>
        </w:rPr>
        <w:t>grantev</w:t>
      </w:r>
      <w:r w:rsidR="002664E2" w:rsidRPr="008D3974">
        <w:rPr>
          <w:rFonts w:ascii="Times New Roman" w:hAnsi="Times New Roman" w:cs="Times New Roman"/>
          <w:sz w:val="24"/>
          <w:szCs w:val="24"/>
          <w:lang w:val="sq-AL"/>
        </w:rPr>
        <w:t>e</w:t>
      </w:r>
      <w:proofErr w:type="spellEnd"/>
      <w:r w:rsidR="00AA6919" w:rsidRPr="008D3974">
        <w:rPr>
          <w:rFonts w:ascii="Times New Roman" w:hAnsi="Times New Roman" w:cs="Times New Roman"/>
          <w:sz w:val="24"/>
          <w:szCs w:val="24"/>
          <w:lang w:val="sq-AL"/>
        </w:rPr>
        <w:t>.</w:t>
      </w:r>
    </w:p>
    <w:p w14:paraId="32A7D9CF" w14:textId="77777777" w:rsidR="00742475" w:rsidRPr="002453A6" w:rsidRDefault="00742475" w:rsidP="00871319">
      <w:pPr>
        <w:spacing w:after="0" w:line="240" w:lineRule="auto"/>
        <w:jc w:val="center"/>
        <w:rPr>
          <w:rFonts w:ascii="Times New Roman" w:hAnsi="Times New Roman" w:cs="Times New Roman"/>
          <w:b/>
          <w:sz w:val="24"/>
          <w:szCs w:val="24"/>
          <w:lang w:val="sq-AL"/>
        </w:rPr>
      </w:pPr>
    </w:p>
    <w:p w14:paraId="01EFDF26" w14:textId="77777777" w:rsidR="008D3974" w:rsidRDefault="008D3974" w:rsidP="00871319">
      <w:pPr>
        <w:spacing w:after="0" w:line="240" w:lineRule="auto"/>
        <w:jc w:val="center"/>
        <w:rPr>
          <w:rFonts w:ascii="Times New Roman" w:hAnsi="Times New Roman" w:cs="Times New Roman"/>
          <w:b/>
          <w:sz w:val="24"/>
          <w:szCs w:val="24"/>
          <w:lang w:val="sq-AL"/>
        </w:rPr>
      </w:pPr>
    </w:p>
    <w:p w14:paraId="297B46CE" w14:textId="77777777" w:rsidR="008D3974" w:rsidRDefault="008D3974" w:rsidP="00871319">
      <w:pPr>
        <w:spacing w:after="0" w:line="240" w:lineRule="auto"/>
        <w:jc w:val="center"/>
        <w:rPr>
          <w:rFonts w:ascii="Times New Roman" w:hAnsi="Times New Roman" w:cs="Times New Roman"/>
          <w:b/>
          <w:sz w:val="24"/>
          <w:szCs w:val="24"/>
          <w:lang w:val="sq-AL"/>
        </w:rPr>
      </w:pPr>
    </w:p>
    <w:p w14:paraId="511F7056" w14:textId="6A50668E"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E46221" w:rsidRPr="002453A6">
        <w:rPr>
          <w:rFonts w:ascii="Times New Roman" w:hAnsi="Times New Roman" w:cs="Times New Roman"/>
          <w:b/>
          <w:sz w:val="24"/>
          <w:szCs w:val="24"/>
          <w:lang w:val="sq-AL"/>
        </w:rPr>
        <w:t>1</w:t>
      </w:r>
      <w:r w:rsidR="00677DE7" w:rsidRPr="002453A6">
        <w:rPr>
          <w:rFonts w:ascii="Times New Roman" w:hAnsi="Times New Roman" w:cs="Times New Roman"/>
          <w:b/>
          <w:sz w:val="24"/>
          <w:szCs w:val="24"/>
          <w:lang w:val="sq-AL"/>
        </w:rPr>
        <w:t>1</w:t>
      </w:r>
    </w:p>
    <w:p w14:paraId="3E258489" w14:textId="77777777" w:rsidR="005727BC" w:rsidRPr="002453A6" w:rsidRDefault="005727BC" w:rsidP="00871319">
      <w:pPr>
        <w:pStyle w:val="ListParagraph"/>
        <w:spacing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Parashtrimi dhe zgjidhja e ankesave</w:t>
      </w:r>
    </w:p>
    <w:p w14:paraId="58EC0C6D" w14:textId="77777777" w:rsidR="008D3974" w:rsidRDefault="008D3974" w:rsidP="008D3974">
      <w:pPr>
        <w:pStyle w:val="ListParagraph"/>
        <w:spacing w:after="0" w:line="240" w:lineRule="auto"/>
        <w:ind w:left="0"/>
        <w:jc w:val="both"/>
        <w:rPr>
          <w:rFonts w:ascii="Times New Roman" w:hAnsi="Times New Roman" w:cs="Times New Roman"/>
          <w:sz w:val="24"/>
          <w:szCs w:val="24"/>
          <w:lang w:val="sq-AL"/>
        </w:rPr>
      </w:pPr>
    </w:p>
    <w:p w14:paraId="6972406D" w14:textId="77777777" w:rsidR="008D3974" w:rsidRDefault="005727BC" w:rsidP="00CE4319">
      <w:pPr>
        <w:pStyle w:val="ListParagraph"/>
        <w:numPr>
          <w:ilvl w:val="0"/>
          <w:numId w:val="31"/>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Ankesa parashtrohet në afat prej 5 (pesë) ditë pune pas publikimit të </w:t>
      </w:r>
      <w:r w:rsidR="00131BC6">
        <w:rPr>
          <w:rFonts w:ascii="Times New Roman" w:hAnsi="Times New Roman" w:cs="Times New Roman"/>
          <w:sz w:val="24"/>
          <w:szCs w:val="24"/>
          <w:lang w:val="sq-AL"/>
        </w:rPr>
        <w:t>n</w:t>
      </w:r>
      <w:r w:rsidRPr="002453A6">
        <w:rPr>
          <w:rFonts w:ascii="Times New Roman" w:hAnsi="Times New Roman" w:cs="Times New Roman"/>
          <w:sz w:val="24"/>
          <w:szCs w:val="24"/>
          <w:lang w:val="sq-AL"/>
        </w:rPr>
        <w:t>joftimit/</w:t>
      </w:r>
      <w:r w:rsidR="00131BC6">
        <w:rPr>
          <w:rFonts w:ascii="Times New Roman" w:hAnsi="Times New Roman" w:cs="Times New Roman"/>
          <w:sz w:val="24"/>
          <w:szCs w:val="24"/>
          <w:lang w:val="sq-AL"/>
        </w:rPr>
        <w:t>v</w:t>
      </w:r>
      <w:r w:rsidRPr="002453A6">
        <w:rPr>
          <w:rFonts w:ascii="Times New Roman" w:hAnsi="Times New Roman" w:cs="Times New Roman"/>
          <w:sz w:val="24"/>
          <w:szCs w:val="24"/>
          <w:lang w:val="sq-AL"/>
        </w:rPr>
        <w:t xml:space="preserve">endimit të </w:t>
      </w:r>
      <w:r w:rsidR="004213CF" w:rsidRPr="002453A6">
        <w:rPr>
          <w:rFonts w:ascii="Times New Roman" w:hAnsi="Times New Roman" w:cs="Times New Roman"/>
          <w:sz w:val="24"/>
          <w:szCs w:val="24"/>
          <w:lang w:val="sq-AL"/>
        </w:rPr>
        <w:t xml:space="preserve">Komisionit </w:t>
      </w:r>
      <w:r w:rsidR="00131BC6">
        <w:rPr>
          <w:rFonts w:ascii="Times New Roman" w:hAnsi="Times New Roman" w:cs="Times New Roman"/>
          <w:sz w:val="24"/>
          <w:szCs w:val="24"/>
          <w:lang w:val="sq-AL"/>
        </w:rPr>
        <w:t>v</w:t>
      </w:r>
      <w:r w:rsidR="004213CF" w:rsidRPr="002453A6">
        <w:rPr>
          <w:rFonts w:ascii="Times New Roman" w:hAnsi="Times New Roman" w:cs="Times New Roman"/>
          <w:sz w:val="24"/>
          <w:szCs w:val="24"/>
          <w:lang w:val="sq-AL"/>
        </w:rPr>
        <w:t>lerësues me vendimin preliminar të</w:t>
      </w:r>
      <w:r w:rsidR="00CE061D" w:rsidRPr="002453A6">
        <w:rPr>
          <w:rFonts w:ascii="Times New Roman" w:hAnsi="Times New Roman" w:cs="Times New Roman"/>
          <w:sz w:val="24"/>
          <w:szCs w:val="24"/>
          <w:lang w:val="sq-AL"/>
        </w:rPr>
        <w:t xml:space="preserve"> përfituesv</w:t>
      </w:r>
      <w:r w:rsidR="00CE061D" w:rsidRPr="002453A6">
        <w:rPr>
          <w:rFonts w:ascii="Times New Roman" w:hAnsi="Times New Roman" w:cs="Times New Roman"/>
          <w:color w:val="000000" w:themeColor="text1"/>
          <w:sz w:val="24"/>
          <w:szCs w:val="24"/>
          <w:lang w:val="sq-AL"/>
        </w:rPr>
        <w:t>e, përkatësish pas pranimit të vendimit nga pala në rastet kur të njëjtat dërgohen me postë.</w:t>
      </w:r>
    </w:p>
    <w:p w14:paraId="64CE99B7" w14:textId="77777777" w:rsidR="008D3974" w:rsidRDefault="005727BC" w:rsidP="00CE4319">
      <w:pPr>
        <w:pStyle w:val="ListParagraph"/>
        <w:numPr>
          <w:ilvl w:val="0"/>
          <w:numId w:val="31"/>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Komisioni duhet të bëj shqyrtimin e ankesave të cilat parash</w:t>
      </w:r>
      <w:r w:rsidR="004213CF" w:rsidRPr="008D3974">
        <w:rPr>
          <w:rFonts w:ascii="Times New Roman" w:hAnsi="Times New Roman" w:cs="Times New Roman"/>
          <w:sz w:val="24"/>
          <w:szCs w:val="24"/>
          <w:lang w:val="sq-AL"/>
        </w:rPr>
        <w:t>trohen nga palët e pakënaqura pas publikimit t</w:t>
      </w:r>
      <w:r w:rsidR="0065428F" w:rsidRPr="008D3974">
        <w:rPr>
          <w:rFonts w:ascii="Times New Roman" w:hAnsi="Times New Roman" w:cs="Times New Roman"/>
          <w:sz w:val="24"/>
          <w:szCs w:val="24"/>
          <w:lang w:val="sq-AL"/>
        </w:rPr>
        <w:t>ë</w:t>
      </w:r>
      <w:r w:rsidR="004065F2" w:rsidRPr="008D3974">
        <w:rPr>
          <w:rFonts w:ascii="Times New Roman" w:hAnsi="Times New Roman" w:cs="Times New Roman"/>
          <w:sz w:val="24"/>
          <w:szCs w:val="24"/>
          <w:lang w:val="sq-AL"/>
        </w:rPr>
        <w:t xml:space="preserve"> </w:t>
      </w:r>
      <w:r w:rsidR="004213CF" w:rsidRPr="008D3974">
        <w:rPr>
          <w:rFonts w:ascii="Times New Roman" w:hAnsi="Times New Roman" w:cs="Times New Roman"/>
          <w:sz w:val="24"/>
          <w:szCs w:val="24"/>
          <w:lang w:val="sq-AL"/>
        </w:rPr>
        <w:t>vendimit preliminar</w:t>
      </w:r>
      <w:r w:rsidRPr="008D3974">
        <w:rPr>
          <w:rFonts w:ascii="Times New Roman" w:hAnsi="Times New Roman" w:cs="Times New Roman"/>
          <w:sz w:val="24"/>
          <w:szCs w:val="24"/>
          <w:lang w:val="sq-AL"/>
        </w:rPr>
        <w:t>, dhe të marrë Vendim në afat p</w:t>
      </w:r>
      <w:r w:rsidR="004213CF" w:rsidRPr="008D3974">
        <w:rPr>
          <w:rFonts w:ascii="Times New Roman" w:hAnsi="Times New Roman" w:cs="Times New Roman"/>
          <w:sz w:val="24"/>
          <w:szCs w:val="24"/>
          <w:lang w:val="sq-AL"/>
        </w:rPr>
        <w:t>rej 10</w:t>
      </w:r>
      <w:r w:rsidR="007B5ADE" w:rsidRPr="008D3974">
        <w:rPr>
          <w:rFonts w:ascii="Times New Roman" w:hAnsi="Times New Roman" w:cs="Times New Roman"/>
          <w:sz w:val="24"/>
          <w:szCs w:val="24"/>
          <w:lang w:val="sq-AL"/>
        </w:rPr>
        <w:t xml:space="preserve"> (dhjetë) ditë pune</w:t>
      </w:r>
      <w:r w:rsidRPr="008D3974">
        <w:rPr>
          <w:rFonts w:ascii="Times New Roman" w:hAnsi="Times New Roman" w:cs="Times New Roman"/>
          <w:sz w:val="24"/>
          <w:szCs w:val="24"/>
          <w:lang w:val="sq-AL"/>
        </w:rPr>
        <w:t xml:space="preserve"> pas paraqitje</w:t>
      </w:r>
      <w:r w:rsidR="004213CF" w:rsidRPr="008D3974">
        <w:rPr>
          <w:rFonts w:ascii="Times New Roman" w:hAnsi="Times New Roman" w:cs="Times New Roman"/>
          <w:sz w:val="24"/>
          <w:szCs w:val="24"/>
          <w:lang w:val="sq-AL"/>
        </w:rPr>
        <w:t>s</w:t>
      </w:r>
      <w:r w:rsidRPr="008D3974">
        <w:rPr>
          <w:rFonts w:ascii="Times New Roman" w:hAnsi="Times New Roman" w:cs="Times New Roman"/>
          <w:sz w:val="24"/>
          <w:szCs w:val="24"/>
          <w:lang w:val="sq-AL"/>
        </w:rPr>
        <w:t xml:space="preserve"> </w:t>
      </w:r>
      <w:r w:rsidR="004213CF" w:rsidRPr="008D3974">
        <w:rPr>
          <w:rFonts w:ascii="Times New Roman" w:hAnsi="Times New Roman" w:cs="Times New Roman"/>
          <w:sz w:val="24"/>
          <w:szCs w:val="24"/>
          <w:lang w:val="sq-AL"/>
        </w:rPr>
        <w:t>s</w:t>
      </w:r>
      <w:r w:rsidRPr="008D3974">
        <w:rPr>
          <w:rFonts w:ascii="Times New Roman" w:hAnsi="Times New Roman" w:cs="Times New Roman"/>
          <w:sz w:val="24"/>
          <w:szCs w:val="24"/>
          <w:lang w:val="sq-AL"/>
        </w:rPr>
        <w:t>ë ankesave.</w:t>
      </w:r>
    </w:p>
    <w:p w14:paraId="19CB6464" w14:textId="77777777" w:rsidR="008D3974" w:rsidRDefault="00512AC5" w:rsidP="00CE4319">
      <w:pPr>
        <w:pStyle w:val="ListParagraph"/>
        <w:numPr>
          <w:ilvl w:val="0"/>
          <w:numId w:val="31"/>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Me vendimin e </w:t>
      </w:r>
      <w:r w:rsidR="009E6BC9" w:rsidRPr="008D3974">
        <w:rPr>
          <w:rFonts w:ascii="Times New Roman" w:hAnsi="Times New Roman" w:cs="Times New Roman"/>
          <w:sz w:val="24"/>
          <w:szCs w:val="24"/>
          <w:lang w:val="sq-AL"/>
        </w:rPr>
        <w:t>K</w:t>
      </w:r>
      <w:r w:rsidRPr="008D3974">
        <w:rPr>
          <w:rFonts w:ascii="Times New Roman" w:hAnsi="Times New Roman" w:cs="Times New Roman"/>
          <w:sz w:val="24"/>
          <w:szCs w:val="24"/>
          <w:lang w:val="sq-AL"/>
        </w:rPr>
        <w:t>omisionit t</w:t>
      </w:r>
      <w:r w:rsidR="00B071CA"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ankesave njoftohet parashtruesi i ankes</w:t>
      </w:r>
      <w:r w:rsidR="00B071CA"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s dhe </w:t>
      </w:r>
      <w:r w:rsidR="00AA6919" w:rsidRPr="008D3974">
        <w:rPr>
          <w:rFonts w:ascii="Times New Roman" w:hAnsi="Times New Roman" w:cs="Times New Roman"/>
          <w:sz w:val="24"/>
          <w:szCs w:val="24"/>
          <w:lang w:val="sq-AL"/>
        </w:rPr>
        <w:t>K</w:t>
      </w:r>
      <w:r w:rsidRPr="008D3974">
        <w:rPr>
          <w:rFonts w:ascii="Times New Roman" w:hAnsi="Times New Roman" w:cs="Times New Roman"/>
          <w:sz w:val="24"/>
          <w:szCs w:val="24"/>
          <w:lang w:val="sq-AL"/>
        </w:rPr>
        <w:t>omisioni vler</w:t>
      </w:r>
      <w:r w:rsidR="00B071CA"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sues</w:t>
      </w:r>
      <w:r w:rsidR="004065F2" w:rsidRPr="008D3974">
        <w:rPr>
          <w:rFonts w:ascii="Times New Roman" w:hAnsi="Times New Roman" w:cs="Times New Roman"/>
          <w:sz w:val="24"/>
          <w:szCs w:val="24"/>
          <w:lang w:val="sq-AL"/>
        </w:rPr>
        <w:t>.</w:t>
      </w:r>
    </w:p>
    <w:p w14:paraId="438D10BC" w14:textId="68E0F95D" w:rsidR="00C118F3" w:rsidRPr="008D3974" w:rsidRDefault="001C497A" w:rsidP="00CE4319">
      <w:pPr>
        <w:pStyle w:val="ListParagraph"/>
        <w:numPr>
          <w:ilvl w:val="0"/>
          <w:numId w:val="31"/>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Vendimet e Komisionit për shqyrtimin e ankesave për ndarje të subvencioneve janë përfundimtare në </w:t>
      </w:r>
      <w:r w:rsidR="009E6BC9"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 xml:space="preserve">rocedurën </w:t>
      </w:r>
      <w:r w:rsidR="00AC6DD7" w:rsidRPr="008D3974">
        <w:rPr>
          <w:rFonts w:ascii="Times New Roman" w:hAnsi="Times New Roman" w:cs="Times New Roman"/>
          <w:sz w:val="24"/>
          <w:szCs w:val="24"/>
          <w:lang w:val="sq-AL"/>
        </w:rPr>
        <w:t>a</w:t>
      </w:r>
      <w:r w:rsidRPr="008D3974">
        <w:rPr>
          <w:rFonts w:ascii="Times New Roman" w:hAnsi="Times New Roman" w:cs="Times New Roman"/>
          <w:sz w:val="24"/>
          <w:szCs w:val="24"/>
          <w:lang w:val="sq-AL"/>
        </w:rPr>
        <w:t>dministrative.</w:t>
      </w:r>
    </w:p>
    <w:p w14:paraId="15C7CA60" w14:textId="64888D82" w:rsidR="005727BC" w:rsidRDefault="005727BC" w:rsidP="00871319">
      <w:pPr>
        <w:spacing w:after="0" w:line="240" w:lineRule="auto"/>
        <w:jc w:val="both"/>
        <w:rPr>
          <w:rFonts w:ascii="Times New Roman" w:hAnsi="Times New Roman" w:cs="Times New Roman"/>
          <w:sz w:val="24"/>
          <w:szCs w:val="24"/>
          <w:lang w:val="sq-AL"/>
        </w:rPr>
      </w:pPr>
    </w:p>
    <w:p w14:paraId="65A99734" w14:textId="361AA412" w:rsidR="00D22F9B" w:rsidRDefault="00D22F9B" w:rsidP="00871319">
      <w:pPr>
        <w:spacing w:after="0" w:line="240" w:lineRule="auto"/>
        <w:jc w:val="both"/>
        <w:rPr>
          <w:rFonts w:ascii="Times New Roman" w:hAnsi="Times New Roman" w:cs="Times New Roman"/>
          <w:sz w:val="24"/>
          <w:szCs w:val="24"/>
          <w:lang w:val="sq-AL"/>
        </w:rPr>
      </w:pPr>
    </w:p>
    <w:p w14:paraId="37151BE2" w14:textId="3FDB82AC" w:rsidR="00D22F9B" w:rsidRDefault="00D22F9B" w:rsidP="00871319">
      <w:pPr>
        <w:spacing w:after="0" w:line="240" w:lineRule="auto"/>
        <w:jc w:val="both"/>
        <w:rPr>
          <w:rFonts w:ascii="Times New Roman" w:hAnsi="Times New Roman" w:cs="Times New Roman"/>
          <w:sz w:val="24"/>
          <w:szCs w:val="24"/>
          <w:lang w:val="sq-AL"/>
        </w:rPr>
      </w:pPr>
    </w:p>
    <w:p w14:paraId="6330C498" w14:textId="77777777" w:rsidR="00D22F9B" w:rsidRPr="002453A6" w:rsidRDefault="00D22F9B" w:rsidP="00871319">
      <w:pPr>
        <w:spacing w:after="0" w:line="240" w:lineRule="auto"/>
        <w:jc w:val="both"/>
        <w:rPr>
          <w:rFonts w:ascii="Times New Roman" w:hAnsi="Times New Roman" w:cs="Times New Roman"/>
          <w:sz w:val="24"/>
          <w:szCs w:val="24"/>
          <w:lang w:val="sq-AL"/>
        </w:rPr>
      </w:pPr>
    </w:p>
    <w:p w14:paraId="2CAB82B1" w14:textId="5994104F" w:rsidR="005727BC" w:rsidRPr="002453A6" w:rsidRDefault="005727BC" w:rsidP="00871319">
      <w:pPr>
        <w:pStyle w:val="ListParagraph"/>
        <w:spacing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lastRenderedPageBreak/>
        <w:t>Neni 1</w:t>
      </w:r>
      <w:r w:rsidR="00677DE7" w:rsidRPr="002453A6">
        <w:rPr>
          <w:rFonts w:ascii="Times New Roman" w:hAnsi="Times New Roman" w:cs="Times New Roman"/>
          <w:b/>
          <w:sz w:val="24"/>
          <w:szCs w:val="24"/>
          <w:lang w:val="sq-AL"/>
        </w:rPr>
        <w:t>2</w:t>
      </w:r>
    </w:p>
    <w:p w14:paraId="4AC19485" w14:textId="62010E4D" w:rsidR="005727BC" w:rsidRPr="002453A6" w:rsidRDefault="005727BC" w:rsidP="00871319">
      <w:pPr>
        <w:pStyle w:val="ListParagraph"/>
        <w:spacing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Zbatimi i  </w:t>
      </w:r>
      <w:r w:rsidR="009E6BC9">
        <w:rPr>
          <w:rFonts w:ascii="Times New Roman" w:hAnsi="Times New Roman" w:cs="Times New Roman"/>
          <w:b/>
          <w:sz w:val="24"/>
          <w:szCs w:val="24"/>
          <w:lang w:val="sq-AL"/>
        </w:rPr>
        <w:t>v</w:t>
      </w:r>
      <w:r w:rsidRPr="002453A6">
        <w:rPr>
          <w:rFonts w:ascii="Times New Roman" w:hAnsi="Times New Roman" w:cs="Times New Roman"/>
          <w:b/>
          <w:sz w:val="24"/>
          <w:szCs w:val="24"/>
          <w:lang w:val="sq-AL"/>
        </w:rPr>
        <w:t>endimit/</w:t>
      </w:r>
      <w:r w:rsidR="009E6BC9">
        <w:rPr>
          <w:rFonts w:ascii="Times New Roman" w:hAnsi="Times New Roman" w:cs="Times New Roman"/>
          <w:b/>
          <w:sz w:val="24"/>
          <w:szCs w:val="24"/>
          <w:lang w:val="sq-AL"/>
        </w:rPr>
        <w:t>k</w:t>
      </w:r>
      <w:r w:rsidRPr="002453A6">
        <w:rPr>
          <w:rFonts w:ascii="Times New Roman" w:hAnsi="Times New Roman" w:cs="Times New Roman"/>
          <w:b/>
          <w:sz w:val="24"/>
          <w:szCs w:val="24"/>
          <w:lang w:val="sq-AL"/>
        </w:rPr>
        <w:t>ontratës</w:t>
      </w:r>
    </w:p>
    <w:p w14:paraId="7F6B9272" w14:textId="77777777" w:rsidR="005727BC" w:rsidRPr="002453A6" w:rsidRDefault="005727BC" w:rsidP="00871319">
      <w:pPr>
        <w:pStyle w:val="ListParagraph"/>
        <w:spacing w:line="240" w:lineRule="auto"/>
        <w:ind w:left="0"/>
        <w:jc w:val="center"/>
        <w:rPr>
          <w:rFonts w:ascii="Times New Roman" w:hAnsi="Times New Roman" w:cs="Times New Roman"/>
          <w:b/>
          <w:sz w:val="24"/>
          <w:szCs w:val="24"/>
          <w:lang w:val="sq-AL"/>
        </w:rPr>
      </w:pPr>
    </w:p>
    <w:p w14:paraId="5CDE2157" w14:textId="77003810" w:rsidR="005727BC" w:rsidRPr="008D3974" w:rsidRDefault="005727BC" w:rsidP="00CE4319">
      <w:pPr>
        <w:pStyle w:val="ListParagraph"/>
        <w:numPr>
          <w:ilvl w:val="0"/>
          <w:numId w:val="32"/>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Vendimi për ndarjen e subvencioneve,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dhe </w:t>
      </w:r>
      <w:proofErr w:type="spellStart"/>
      <w:r w:rsidRPr="008D3974">
        <w:rPr>
          <w:rFonts w:ascii="Times New Roman" w:hAnsi="Times New Roman" w:cs="Times New Roman"/>
          <w:sz w:val="24"/>
          <w:szCs w:val="24"/>
          <w:lang w:val="sq-AL"/>
        </w:rPr>
        <w:t>granteve</w:t>
      </w:r>
      <w:proofErr w:type="spellEnd"/>
      <w:r w:rsidRPr="008D3974">
        <w:rPr>
          <w:rFonts w:ascii="Times New Roman" w:hAnsi="Times New Roman" w:cs="Times New Roman"/>
          <w:sz w:val="24"/>
          <w:szCs w:val="24"/>
          <w:lang w:val="sq-AL"/>
        </w:rPr>
        <w:t xml:space="preserve"> bëhen të zbatueshme nëse:</w:t>
      </w:r>
    </w:p>
    <w:p w14:paraId="5E73C668" w14:textId="77777777" w:rsidR="002C62B0" w:rsidRPr="002453A6" w:rsidRDefault="002C62B0" w:rsidP="00871319">
      <w:pPr>
        <w:pStyle w:val="ListParagraph"/>
        <w:spacing w:line="240" w:lineRule="auto"/>
        <w:jc w:val="both"/>
        <w:rPr>
          <w:rFonts w:ascii="Times New Roman" w:hAnsi="Times New Roman" w:cs="Times New Roman"/>
          <w:sz w:val="24"/>
          <w:szCs w:val="24"/>
          <w:lang w:val="sq-AL"/>
        </w:rPr>
      </w:pPr>
    </w:p>
    <w:p w14:paraId="726171B7" w14:textId="77777777" w:rsidR="008D3974" w:rsidRDefault="005727BC" w:rsidP="00CE4319">
      <w:pPr>
        <w:pStyle w:val="ListParagraph"/>
        <w:numPr>
          <w:ilvl w:val="1"/>
          <w:numId w:val="33"/>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nuk është</w:t>
      </w:r>
      <w:r w:rsidR="00E46221" w:rsidRPr="002453A6">
        <w:rPr>
          <w:rFonts w:ascii="Times New Roman" w:hAnsi="Times New Roman" w:cs="Times New Roman"/>
          <w:sz w:val="24"/>
          <w:szCs w:val="24"/>
          <w:lang w:val="sq-AL"/>
        </w:rPr>
        <w:t xml:space="preserve"> paraqitur ankesë </w:t>
      </w:r>
      <w:r w:rsidR="004065F2" w:rsidRPr="002453A6">
        <w:rPr>
          <w:rFonts w:ascii="Times New Roman" w:hAnsi="Times New Roman" w:cs="Times New Roman"/>
          <w:sz w:val="24"/>
          <w:szCs w:val="24"/>
          <w:lang w:val="sq-AL"/>
        </w:rPr>
        <w:t>paragrafit 1 të nenit 1</w:t>
      </w:r>
      <w:r w:rsidR="00677DE7" w:rsidRPr="002453A6">
        <w:rPr>
          <w:rFonts w:ascii="Times New Roman" w:hAnsi="Times New Roman" w:cs="Times New Roman"/>
          <w:sz w:val="24"/>
          <w:szCs w:val="24"/>
          <w:lang w:val="sq-AL"/>
        </w:rPr>
        <w:t>1</w:t>
      </w:r>
      <w:r w:rsidR="00DD276F" w:rsidRPr="002453A6">
        <w:rPr>
          <w:rFonts w:ascii="Times New Roman" w:hAnsi="Times New Roman" w:cs="Times New Roman"/>
          <w:sz w:val="24"/>
          <w:szCs w:val="24"/>
          <w:lang w:val="sq-AL"/>
        </w:rPr>
        <w:t>;</w:t>
      </w:r>
    </w:p>
    <w:p w14:paraId="52CE4927" w14:textId="350A9777" w:rsidR="005727BC" w:rsidRPr="008D3974" w:rsidRDefault="005727BC" w:rsidP="00CE4319">
      <w:pPr>
        <w:pStyle w:val="ListParagraph"/>
        <w:numPr>
          <w:ilvl w:val="1"/>
          <w:numId w:val="33"/>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me </w:t>
      </w:r>
      <w:r w:rsidR="009E6BC9" w:rsidRPr="008D3974">
        <w:rPr>
          <w:rFonts w:ascii="Times New Roman" w:hAnsi="Times New Roman" w:cs="Times New Roman"/>
          <w:sz w:val="24"/>
          <w:szCs w:val="24"/>
          <w:lang w:val="sq-AL"/>
        </w:rPr>
        <w:t>v</w:t>
      </w:r>
      <w:r w:rsidRPr="008D3974">
        <w:rPr>
          <w:rFonts w:ascii="Times New Roman" w:hAnsi="Times New Roman" w:cs="Times New Roman"/>
          <w:sz w:val="24"/>
          <w:szCs w:val="24"/>
          <w:lang w:val="sq-AL"/>
        </w:rPr>
        <w:t>endimin e Komision</w:t>
      </w:r>
      <w:r w:rsidR="008432CE" w:rsidRPr="008D3974">
        <w:rPr>
          <w:rFonts w:ascii="Times New Roman" w:hAnsi="Times New Roman" w:cs="Times New Roman"/>
          <w:sz w:val="24"/>
          <w:szCs w:val="24"/>
          <w:lang w:val="sq-AL"/>
        </w:rPr>
        <w:t>it të ankesave refuzohet ankesa ose në rast t</w:t>
      </w:r>
      <w:r w:rsidR="00A55B17" w:rsidRPr="008D3974">
        <w:rPr>
          <w:rFonts w:ascii="Times New Roman" w:hAnsi="Times New Roman" w:cs="Times New Roman"/>
          <w:sz w:val="24"/>
          <w:szCs w:val="24"/>
          <w:lang w:val="sq-AL"/>
        </w:rPr>
        <w:t>ë</w:t>
      </w:r>
      <w:r w:rsidR="008432CE" w:rsidRPr="008D3974">
        <w:rPr>
          <w:rFonts w:ascii="Times New Roman" w:hAnsi="Times New Roman" w:cs="Times New Roman"/>
          <w:sz w:val="24"/>
          <w:szCs w:val="24"/>
          <w:lang w:val="sq-AL"/>
        </w:rPr>
        <w:t xml:space="preserve"> miratimit </w:t>
      </w:r>
      <w:r w:rsidR="00E46221" w:rsidRPr="008D3974">
        <w:rPr>
          <w:rFonts w:ascii="Times New Roman" w:hAnsi="Times New Roman" w:cs="Times New Roman"/>
          <w:sz w:val="24"/>
          <w:szCs w:val="24"/>
          <w:lang w:val="sq-AL"/>
        </w:rPr>
        <w:t>përfshihet</w:t>
      </w:r>
      <w:r w:rsidR="008432CE" w:rsidRPr="008D3974">
        <w:rPr>
          <w:rFonts w:ascii="Times New Roman" w:hAnsi="Times New Roman" w:cs="Times New Roman"/>
          <w:sz w:val="24"/>
          <w:szCs w:val="24"/>
          <w:lang w:val="sq-AL"/>
        </w:rPr>
        <w:t xml:space="preserve"> n</w:t>
      </w:r>
      <w:r w:rsidR="0065428F" w:rsidRPr="008D3974">
        <w:rPr>
          <w:rFonts w:ascii="Times New Roman" w:hAnsi="Times New Roman" w:cs="Times New Roman"/>
          <w:sz w:val="24"/>
          <w:szCs w:val="24"/>
          <w:lang w:val="sq-AL"/>
        </w:rPr>
        <w:t>ë</w:t>
      </w:r>
      <w:r w:rsidR="008432CE" w:rsidRPr="008D3974">
        <w:rPr>
          <w:rFonts w:ascii="Times New Roman" w:hAnsi="Times New Roman" w:cs="Times New Roman"/>
          <w:sz w:val="24"/>
          <w:szCs w:val="24"/>
          <w:lang w:val="sq-AL"/>
        </w:rPr>
        <w:t xml:space="preserve"> vendimin përfundimtar.</w:t>
      </w:r>
    </w:p>
    <w:p w14:paraId="61172ED8" w14:textId="4356269A" w:rsidR="007B5ADE" w:rsidRPr="002453A6" w:rsidRDefault="007B5ADE" w:rsidP="00871319">
      <w:pPr>
        <w:pStyle w:val="ListParagraph"/>
        <w:spacing w:line="240" w:lineRule="auto"/>
        <w:ind w:left="0"/>
        <w:rPr>
          <w:rFonts w:ascii="Times New Roman" w:hAnsi="Times New Roman" w:cs="Times New Roman"/>
          <w:b/>
          <w:sz w:val="24"/>
          <w:szCs w:val="24"/>
          <w:lang w:val="sq-AL"/>
        </w:rPr>
      </w:pPr>
    </w:p>
    <w:p w14:paraId="50313BA5" w14:textId="4F4862ED"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r w:rsidR="00E46221" w:rsidRPr="002453A6">
        <w:rPr>
          <w:rFonts w:ascii="Times New Roman" w:hAnsi="Times New Roman" w:cs="Times New Roman"/>
          <w:b/>
          <w:sz w:val="24"/>
          <w:szCs w:val="24"/>
          <w:lang w:val="sq-AL"/>
        </w:rPr>
        <w:t>3</w:t>
      </w:r>
    </w:p>
    <w:p w14:paraId="0BCA14EB" w14:textId="2F557F3B"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Marrëve</w:t>
      </w:r>
      <w:r w:rsidR="00003498" w:rsidRPr="002453A6">
        <w:rPr>
          <w:rFonts w:ascii="Times New Roman" w:hAnsi="Times New Roman" w:cs="Times New Roman"/>
          <w:b/>
          <w:sz w:val="24"/>
          <w:szCs w:val="24"/>
          <w:lang w:val="sq-AL"/>
        </w:rPr>
        <w:t>shja/</w:t>
      </w:r>
      <w:r w:rsidR="009E6BC9">
        <w:rPr>
          <w:rFonts w:ascii="Times New Roman" w:hAnsi="Times New Roman" w:cs="Times New Roman"/>
          <w:b/>
          <w:sz w:val="24"/>
          <w:szCs w:val="24"/>
          <w:lang w:val="sq-AL"/>
        </w:rPr>
        <w:t>K</w:t>
      </w:r>
      <w:r w:rsidR="00003498" w:rsidRPr="002453A6">
        <w:rPr>
          <w:rFonts w:ascii="Times New Roman" w:hAnsi="Times New Roman" w:cs="Times New Roman"/>
          <w:b/>
          <w:sz w:val="24"/>
          <w:szCs w:val="24"/>
          <w:lang w:val="sq-AL"/>
        </w:rPr>
        <w:t xml:space="preserve">ontrata për </w:t>
      </w:r>
      <w:r w:rsidR="009E6BC9">
        <w:rPr>
          <w:rFonts w:ascii="Times New Roman" w:hAnsi="Times New Roman" w:cs="Times New Roman"/>
          <w:b/>
          <w:sz w:val="24"/>
          <w:szCs w:val="24"/>
          <w:lang w:val="sq-AL"/>
        </w:rPr>
        <w:t>s</w:t>
      </w:r>
      <w:r w:rsidR="00003498" w:rsidRPr="002453A6">
        <w:rPr>
          <w:rFonts w:ascii="Times New Roman" w:hAnsi="Times New Roman" w:cs="Times New Roman"/>
          <w:b/>
          <w:sz w:val="24"/>
          <w:szCs w:val="24"/>
          <w:lang w:val="sq-AL"/>
        </w:rPr>
        <w:t xml:space="preserve">ubvencione </w:t>
      </w:r>
      <w:r w:rsidRPr="002453A6">
        <w:rPr>
          <w:rFonts w:ascii="Times New Roman" w:hAnsi="Times New Roman" w:cs="Times New Roman"/>
          <w:b/>
          <w:sz w:val="24"/>
          <w:szCs w:val="24"/>
          <w:lang w:val="sq-AL"/>
        </w:rPr>
        <w:t xml:space="preserve">dhe </w:t>
      </w:r>
      <w:proofErr w:type="spellStart"/>
      <w:r w:rsidR="009E6BC9">
        <w:rPr>
          <w:rFonts w:ascii="Times New Roman" w:hAnsi="Times New Roman" w:cs="Times New Roman"/>
          <w:b/>
          <w:sz w:val="24"/>
          <w:szCs w:val="24"/>
          <w:lang w:val="sq-AL"/>
        </w:rPr>
        <w:t>g</w:t>
      </w:r>
      <w:r w:rsidRPr="002453A6">
        <w:rPr>
          <w:rFonts w:ascii="Times New Roman" w:hAnsi="Times New Roman" w:cs="Times New Roman"/>
          <w:b/>
          <w:sz w:val="24"/>
          <w:szCs w:val="24"/>
          <w:lang w:val="sq-AL"/>
        </w:rPr>
        <w:t>rante</w:t>
      </w:r>
      <w:proofErr w:type="spellEnd"/>
      <w:r w:rsidRPr="002453A6">
        <w:rPr>
          <w:rFonts w:ascii="Times New Roman" w:hAnsi="Times New Roman" w:cs="Times New Roman"/>
          <w:b/>
          <w:sz w:val="24"/>
          <w:szCs w:val="24"/>
          <w:lang w:val="sq-AL"/>
        </w:rPr>
        <w:t xml:space="preserve"> në bazë të </w:t>
      </w:r>
      <w:r w:rsidR="009E6BC9">
        <w:rPr>
          <w:rFonts w:ascii="Times New Roman" w:hAnsi="Times New Roman" w:cs="Times New Roman"/>
          <w:b/>
          <w:sz w:val="24"/>
          <w:szCs w:val="24"/>
          <w:lang w:val="sq-AL"/>
        </w:rPr>
        <w:t>t</w:t>
      </w:r>
      <w:r w:rsidRPr="002453A6">
        <w:rPr>
          <w:rFonts w:ascii="Times New Roman" w:hAnsi="Times New Roman" w:cs="Times New Roman"/>
          <w:b/>
          <w:sz w:val="24"/>
          <w:szCs w:val="24"/>
          <w:lang w:val="sq-AL"/>
        </w:rPr>
        <w:t xml:space="preserve">hirrjes </w:t>
      </w:r>
      <w:r w:rsidR="009E6BC9">
        <w:rPr>
          <w:rFonts w:ascii="Times New Roman" w:hAnsi="Times New Roman" w:cs="Times New Roman"/>
          <w:b/>
          <w:sz w:val="24"/>
          <w:szCs w:val="24"/>
          <w:lang w:val="sq-AL"/>
        </w:rPr>
        <w:t>p</w:t>
      </w:r>
      <w:r w:rsidRPr="002453A6">
        <w:rPr>
          <w:rFonts w:ascii="Times New Roman" w:hAnsi="Times New Roman" w:cs="Times New Roman"/>
          <w:b/>
          <w:sz w:val="24"/>
          <w:szCs w:val="24"/>
          <w:lang w:val="sq-AL"/>
        </w:rPr>
        <w:t>ublike</w:t>
      </w:r>
    </w:p>
    <w:p w14:paraId="3AEA0BED" w14:textId="77777777" w:rsidR="008D3974" w:rsidRDefault="008D3974" w:rsidP="008D3974">
      <w:pPr>
        <w:pStyle w:val="ListParagraph"/>
        <w:spacing w:line="240" w:lineRule="auto"/>
        <w:ind w:left="0"/>
        <w:jc w:val="both"/>
        <w:rPr>
          <w:rFonts w:ascii="Times New Roman" w:hAnsi="Times New Roman" w:cs="Times New Roman"/>
          <w:b/>
          <w:sz w:val="24"/>
          <w:szCs w:val="24"/>
          <w:lang w:val="sq-AL"/>
        </w:rPr>
      </w:pPr>
    </w:p>
    <w:p w14:paraId="05D4E1FB" w14:textId="0EE889DF" w:rsidR="008D3974" w:rsidRDefault="005727BC" w:rsidP="00CE4319">
      <w:pPr>
        <w:pStyle w:val="ListParagraph"/>
        <w:numPr>
          <w:ilvl w:val="0"/>
          <w:numId w:val="34"/>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Për realizimin e ndarjes së subvencioneve, </w:t>
      </w:r>
      <w:proofErr w:type="spellStart"/>
      <w:r w:rsidRPr="002453A6">
        <w:rPr>
          <w:rFonts w:ascii="Times New Roman" w:hAnsi="Times New Roman" w:cs="Times New Roman"/>
          <w:sz w:val="24"/>
          <w:szCs w:val="24"/>
          <w:lang w:val="sq-AL"/>
        </w:rPr>
        <w:t>transfereve</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granteve</w:t>
      </w:r>
      <w:proofErr w:type="spellEnd"/>
      <w:r w:rsidRPr="002453A6">
        <w:rPr>
          <w:rFonts w:ascii="Times New Roman" w:hAnsi="Times New Roman" w:cs="Times New Roman"/>
          <w:sz w:val="24"/>
          <w:szCs w:val="24"/>
          <w:lang w:val="sq-AL"/>
        </w:rPr>
        <w:t xml:space="preserve"> duhet të lidhet një Marrëveshje/Kontratë me të cilën përcaktohen të drejtat dhe detyrimet ndërmjet </w:t>
      </w:r>
      <w:r w:rsidR="00AA6919">
        <w:rPr>
          <w:rFonts w:ascii="Times New Roman" w:hAnsi="Times New Roman" w:cs="Times New Roman"/>
          <w:sz w:val="24"/>
          <w:szCs w:val="24"/>
          <w:lang w:val="sq-AL"/>
        </w:rPr>
        <w:t>K</w:t>
      </w:r>
      <w:r w:rsidRPr="002453A6">
        <w:rPr>
          <w:rFonts w:ascii="Times New Roman" w:hAnsi="Times New Roman" w:cs="Times New Roman"/>
          <w:sz w:val="24"/>
          <w:szCs w:val="24"/>
          <w:lang w:val="sq-AL"/>
        </w:rPr>
        <w:t>omunës dhe përfit</w:t>
      </w:r>
      <w:r w:rsidR="00003498" w:rsidRPr="002453A6">
        <w:rPr>
          <w:rFonts w:ascii="Times New Roman" w:hAnsi="Times New Roman" w:cs="Times New Roman"/>
          <w:sz w:val="24"/>
          <w:szCs w:val="24"/>
          <w:lang w:val="sq-AL"/>
        </w:rPr>
        <w:t xml:space="preserve">uesit të subvencionit ose </w:t>
      </w:r>
      <w:proofErr w:type="spellStart"/>
      <w:r w:rsidRPr="002453A6">
        <w:rPr>
          <w:rFonts w:ascii="Times New Roman" w:hAnsi="Times New Roman" w:cs="Times New Roman"/>
          <w:sz w:val="24"/>
          <w:szCs w:val="24"/>
          <w:lang w:val="sq-AL"/>
        </w:rPr>
        <w:t>grantit</w:t>
      </w:r>
      <w:proofErr w:type="spellEnd"/>
      <w:r w:rsidRPr="002453A6">
        <w:rPr>
          <w:rFonts w:ascii="Times New Roman" w:hAnsi="Times New Roman" w:cs="Times New Roman"/>
          <w:sz w:val="24"/>
          <w:szCs w:val="24"/>
          <w:lang w:val="sq-AL"/>
        </w:rPr>
        <w:t>.</w:t>
      </w:r>
    </w:p>
    <w:p w14:paraId="09FDDAE0"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5B9BF464" w14:textId="6AC272F4" w:rsidR="008D3974" w:rsidRDefault="005727BC" w:rsidP="00CE4319">
      <w:pPr>
        <w:pStyle w:val="ListParagraph"/>
        <w:numPr>
          <w:ilvl w:val="0"/>
          <w:numId w:val="34"/>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Marrëveshja/Kontrata duhet të përcaktojë subjektet nënshkruese të saj, qëllimin, shumën e mjeteve financiare, afatet kohore, detyrat dhe përgjegjësitë e palëve, mbikëqyrjen, formën e subvencionimit,</w:t>
      </w:r>
      <w:r w:rsidR="009E6BC9" w:rsidRPr="008D3974">
        <w:rPr>
          <w:rFonts w:ascii="Times New Roman" w:hAnsi="Times New Roman" w:cs="Times New Roman"/>
          <w:sz w:val="24"/>
          <w:szCs w:val="24"/>
          <w:lang w:val="sq-AL"/>
        </w:rPr>
        <w:t xml:space="preserve"> </w:t>
      </w:r>
      <w:r w:rsidRPr="008D3974">
        <w:rPr>
          <w:rFonts w:ascii="Times New Roman" w:hAnsi="Times New Roman" w:cs="Times New Roman"/>
          <w:sz w:val="24"/>
          <w:szCs w:val="24"/>
          <w:lang w:val="sq-AL"/>
        </w:rPr>
        <w:t>raportimin, hyrjen në fuqi, si dhe pjesë tjera relevante për marrëveshjen/kontratën.</w:t>
      </w:r>
    </w:p>
    <w:p w14:paraId="40C0E198" w14:textId="77777777" w:rsidR="00BA50AD" w:rsidRDefault="00BA50AD" w:rsidP="00BA50AD">
      <w:pPr>
        <w:pStyle w:val="ListParagraph"/>
        <w:spacing w:line="240" w:lineRule="auto"/>
        <w:ind w:left="360"/>
        <w:jc w:val="both"/>
        <w:rPr>
          <w:rFonts w:ascii="Times New Roman" w:hAnsi="Times New Roman" w:cs="Times New Roman"/>
          <w:sz w:val="24"/>
          <w:szCs w:val="24"/>
          <w:lang w:val="sq-AL"/>
        </w:rPr>
      </w:pPr>
    </w:p>
    <w:p w14:paraId="0F0A2E05" w14:textId="6521C553" w:rsidR="005727BC" w:rsidRPr="008D3974" w:rsidRDefault="005727BC" w:rsidP="00CE4319">
      <w:pPr>
        <w:pStyle w:val="ListParagraph"/>
        <w:numPr>
          <w:ilvl w:val="0"/>
          <w:numId w:val="34"/>
        </w:numPr>
        <w:spacing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Nëse me fajin e përfituesit nuk përmbushen obligimet e përcaktuara në Marrëveshje/Kontratë për </w:t>
      </w:r>
      <w:r w:rsidR="009E6BC9" w:rsidRPr="008D3974">
        <w:rPr>
          <w:rFonts w:ascii="Times New Roman" w:hAnsi="Times New Roman" w:cs="Times New Roman"/>
          <w:sz w:val="24"/>
          <w:szCs w:val="24"/>
          <w:lang w:val="sq-AL"/>
        </w:rPr>
        <w:t>n</w:t>
      </w:r>
      <w:r w:rsidRPr="008D3974">
        <w:rPr>
          <w:rFonts w:ascii="Times New Roman" w:hAnsi="Times New Roman" w:cs="Times New Roman"/>
          <w:sz w:val="24"/>
          <w:szCs w:val="24"/>
          <w:lang w:val="sq-AL"/>
        </w:rPr>
        <w:t xml:space="preserve">darje të </w:t>
      </w:r>
      <w:r w:rsidR="009E6BC9" w:rsidRPr="008D3974">
        <w:rPr>
          <w:rFonts w:ascii="Times New Roman" w:hAnsi="Times New Roman" w:cs="Times New Roman"/>
          <w:sz w:val="24"/>
          <w:szCs w:val="24"/>
          <w:lang w:val="sq-AL"/>
        </w:rPr>
        <w:t>s</w:t>
      </w:r>
      <w:r w:rsidRPr="008D3974">
        <w:rPr>
          <w:rFonts w:ascii="Times New Roman" w:hAnsi="Times New Roman" w:cs="Times New Roman"/>
          <w:sz w:val="24"/>
          <w:szCs w:val="24"/>
          <w:lang w:val="sq-AL"/>
        </w:rPr>
        <w:t>ubvencio</w:t>
      </w:r>
      <w:r w:rsidR="002664E2" w:rsidRPr="008D3974">
        <w:rPr>
          <w:rFonts w:ascii="Times New Roman" w:hAnsi="Times New Roman" w:cs="Times New Roman"/>
          <w:sz w:val="24"/>
          <w:szCs w:val="24"/>
          <w:lang w:val="sq-AL"/>
        </w:rPr>
        <w:t>neve</w:t>
      </w:r>
      <w:r w:rsidRPr="008D3974">
        <w:rPr>
          <w:rFonts w:ascii="Times New Roman" w:hAnsi="Times New Roman" w:cs="Times New Roman"/>
          <w:sz w:val="24"/>
          <w:szCs w:val="24"/>
          <w:lang w:val="sq-AL"/>
        </w:rPr>
        <w:t xml:space="preserve"> dhe </w:t>
      </w:r>
      <w:proofErr w:type="spellStart"/>
      <w:r w:rsidR="009E6BC9" w:rsidRPr="008D3974">
        <w:rPr>
          <w:rFonts w:ascii="Times New Roman" w:hAnsi="Times New Roman" w:cs="Times New Roman"/>
          <w:sz w:val="24"/>
          <w:szCs w:val="24"/>
          <w:lang w:val="sq-AL"/>
        </w:rPr>
        <w:t>g</w:t>
      </w:r>
      <w:r w:rsidRPr="008D3974">
        <w:rPr>
          <w:rFonts w:ascii="Times New Roman" w:hAnsi="Times New Roman" w:cs="Times New Roman"/>
          <w:sz w:val="24"/>
          <w:szCs w:val="24"/>
          <w:lang w:val="sq-AL"/>
        </w:rPr>
        <w:t>ranteve</w:t>
      </w:r>
      <w:proofErr w:type="spellEnd"/>
      <w:r w:rsidRPr="008D3974">
        <w:rPr>
          <w:rFonts w:ascii="Times New Roman" w:hAnsi="Times New Roman" w:cs="Times New Roman"/>
          <w:sz w:val="24"/>
          <w:szCs w:val="24"/>
          <w:lang w:val="sq-AL"/>
        </w:rPr>
        <w:t xml:space="preserve">, përfituesi humb të drejtën në përfitim për 3 (tre) vitet e ardhshme nga </w:t>
      </w:r>
      <w:r w:rsidR="00003498" w:rsidRPr="008D3974">
        <w:rPr>
          <w:rFonts w:ascii="Times New Roman" w:hAnsi="Times New Roman" w:cs="Times New Roman"/>
          <w:sz w:val="24"/>
          <w:szCs w:val="24"/>
          <w:lang w:val="sq-AL"/>
        </w:rPr>
        <w:t>Komuna e Prizrenit</w:t>
      </w:r>
      <w:r w:rsidR="009E6BC9" w:rsidRPr="008D3974">
        <w:rPr>
          <w:rFonts w:ascii="Times New Roman" w:hAnsi="Times New Roman" w:cs="Times New Roman"/>
          <w:sz w:val="24"/>
          <w:szCs w:val="24"/>
          <w:lang w:val="sq-AL"/>
        </w:rPr>
        <w:t>.</w:t>
      </w:r>
    </w:p>
    <w:p w14:paraId="263D92C0" w14:textId="093C6550" w:rsidR="005727BC" w:rsidRPr="002453A6" w:rsidRDefault="005727BC" w:rsidP="00871319">
      <w:pPr>
        <w:spacing w:after="0" w:line="240" w:lineRule="auto"/>
        <w:rPr>
          <w:rFonts w:ascii="Times New Roman" w:hAnsi="Times New Roman" w:cs="Times New Roman"/>
          <w:b/>
          <w:sz w:val="24"/>
          <w:szCs w:val="24"/>
          <w:lang w:val="sq-AL"/>
        </w:rPr>
      </w:pPr>
    </w:p>
    <w:p w14:paraId="233390A4" w14:textId="0F18B202"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r w:rsidR="00E46221" w:rsidRPr="002453A6">
        <w:rPr>
          <w:rFonts w:ascii="Times New Roman" w:hAnsi="Times New Roman" w:cs="Times New Roman"/>
          <w:b/>
          <w:sz w:val="24"/>
          <w:szCs w:val="24"/>
          <w:lang w:val="sq-AL"/>
        </w:rPr>
        <w:t>4</w:t>
      </w:r>
    </w:p>
    <w:p w14:paraId="7CBA1173" w14:textId="77777777" w:rsidR="00A4607A" w:rsidRPr="002453A6" w:rsidRDefault="00A4607A"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DHE TRANSFERET NË ZYRËN E KRYETARIT</w:t>
      </w:r>
    </w:p>
    <w:p w14:paraId="2DE55E1A" w14:textId="77777777" w:rsidR="005727BC" w:rsidRPr="002453A6" w:rsidRDefault="005727BC" w:rsidP="00871319">
      <w:pPr>
        <w:pStyle w:val="ListParagraph"/>
        <w:spacing w:after="0" w:line="240" w:lineRule="auto"/>
        <w:ind w:left="0"/>
        <w:jc w:val="both"/>
        <w:rPr>
          <w:rFonts w:ascii="Times New Roman" w:hAnsi="Times New Roman" w:cs="Times New Roman"/>
          <w:sz w:val="24"/>
          <w:szCs w:val="24"/>
          <w:lang w:val="sq-AL"/>
        </w:rPr>
      </w:pPr>
    </w:p>
    <w:p w14:paraId="5357D21A" w14:textId="06B392DE" w:rsidR="005727BC" w:rsidRPr="002453A6" w:rsidRDefault="00A60158" w:rsidP="00CE4319">
      <w:pPr>
        <w:pStyle w:val="ListParagraph"/>
        <w:numPr>
          <w:ilvl w:val="0"/>
          <w:numId w:val="35"/>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Kryetari i Komunës</w:t>
      </w:r>
      <w:r w:rsidR="005727BC" w:rsidRPr="002453A6">
        <w:rPr>
          <w:rFonts w:ascii="Times New Roman" w:hAnsi="Times New Roman" w:cs="Times New Roman"/>
          <w:sz w:val="24"/>
          <w:szCs w:val="24"/>
          <w:lang w:val="sq-AL"/>
        </w:rPr>
        <w:t xml:space="preserve"> sipas kërkesës </w:t>
      </w:r>
      <w:r w:rsidRPr="002453A6">
        <w:rPr>
          <w:rFonts w:ascii="Times New Roman" w:hAnsi="Times New Roman" w:cs="Times New Roman"/>
          <w:sz w:val="24"/>
          <w:szCs w:val="24"/>
          <w:lang w:val="sq-AL"/>
        </w:rPr>
        <w:t>së arsyetuar të palës</w:t>
      </w:r>
      <w:r w:rsidR="005727BC" w:rsidRPr="002453A6">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mbështet financiarisht</w:t>
      </w:r>
      <w:r w:rsidR="005727BC" w:rsidRPr="002453A6">
        <w:rPr>
          <w:rFonts w:ascii="Times New Roman" w:hAnsi="Times New Roman" w:cs="Times New Roman"/>
          <w:sz w:val="24"/>
          <w:szCs w:val="24"/>
          <w:lang w:val="sq-AL"/>
        </w:rPr>
        <w:t xml:space="preserve"> personat fizik</w:t>
      </w:r>
      <w:r w:rsidR="00814C11" w:rsidRPr="002453A6">
        <w:rPr>
          <w:rFonts w:ascii="Times New Roman" w:hAnsi="Times New Roman" w:cs="Times New Roman"/>
          <w:sz w:val="24"/>
          <w:szCs w:val="24"/>
          <w:lang w:val="sq-AL"/>
        </w:rPr>
        <w:t xml:space="preserve">, duke u bazuar, por duke mos u kufizuar </w:t>
      </w:r>
      <w:r w:rsidR="00DD276F" w:rsidRPr="002453A6">
        <w:rPr>
          <w:rFonts w:ascii="Times New Roman" w:hAnsi="Times New Roman" w:cs="Times New Roman"/>
          <w:sz w:val="24"/>
          <w:szCs w:val="24"/>
          <w:lang w:val="sq-AL"/>
        </w:rPr>
        <w:t>në këto kritere:</w:t>
      </w:r>
    </w:p>
    <w:p w14:paraId="4E94C40C" w14:textId="77777777" w:rsidR="00A4607A" w:rsidRPr="002453A6" w:rsidRDefault="00A4607A" w:rsidP="00871319">
      <w:pPr>
        <w:pStyle w:val="ListParagraph"/>
        <w:spacing w:after="0" w:line="240" w:lineRule="auto"/>
        <w:ind w:left="0"/>
        <w:jc w:val="both"/>
        <w:rPr>
          <w:rFonts w:ascii="Times New Roman" w:hAnsi="Times New Roman" w:cs="Times New Roman"/>
          <w:sz w:val="24"/>
          <w:szCs w:val="24"/>
          <w:lang w:val="sq-AL"/>
        </w:rPr>
      </w:pPr>
    </w:p>
    <w:p w14:paraId="0295E29F" w14:textId="77777777" w:rsidR="008D3974" w:rsidRDefault="005727BC" w:rsidP="00CE4319">
      <w:pPr>
        <w:pStyle w:val="ListParagraph"/>
        <w:numPr>
          <w:ilvl w:val="1"/>
          <w:numId w:val="35"/>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Për raste të cilët ballafaqohen me varfëri të skajshme;</w:t>
      </w:r>
    </w:p>
    <w:p w14:paraId="66BE7775" w14:textId="77777777" w:rsidR="008D3974" w:rsidRDefault="005727BC" w:rsidP="00CE4319">
      <w:pPr>
        <w:pStyle w:val="ListParagraph"/>
        <w:numPr>
          <w:ilvl w:val="1"/>
          <w:numId w:val="35"/>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Për persona që vuajnë nga ndonjë sëmundje e rëndë dhe për të cilët është një kosto e lartë e </w:t>
      </w:r>
      <w:r w:rsidR="00317386" w:rsidRPr="008D3974">
        <w:rPr>
          <w:rFonts w:ascii="Times New Roman" w:hAnsi="Times New Roman" w:cs="Times New Roman"/>
          <w:sz w:val="24"/>
          <w:szCs w:val="24"/>
          <w:lang w:val="sq-AL"/>
        </w:rPr>
        <w:t>mjekimit</w:t>
      </w:r>
      <w:r w:rsidRPr="008D3974">
        <w:rPr>
          <w:rFonts w:ascii="Times New Roman" w:hAnsi="Times New Roman" w:cs="Times New Roman"/>
          <w:sz w:val="24"/>
          <w:szCs w:val="24"/>
          <w:lang w:val="sq-AL"/>
        </w:rPr>
        <w:t>;</w:t>
      </w:r>
    </w:p>
    <w:p w14:paraId="21267B28" w14:textId="77777777" w:rsidR="008D3974" w:rsidRDefault="005727BC" w:rsidP="00CE4319">
      <w:pPr>
        <w:pStyle w:val="ListParagraph"/>
        <w:numPr>
          <w:ilvl w:val="1"/>
          <w:numId w:val="35"/>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Për personat</w:t>
      </w:r>
      <w:r w:rsidR="00317386" w:rsidRPr="008D3974">
        <w:rPr>
          <w:rFonts w:ascii="Times New Roman" w:hAnsi="Times New Roman" w:cs="Times New Roman"/>
          <w:sz w:val="24"/>
          <w:szCs w:val="24"/>
          <w:lang w:val="sq-AL"/>
        </w:rPr>
        <w:t xml:space="preserve"> fizik</w:t>
      </w:r>
      <w:r w:rsidRPr="008D3974">
        <w:rPr>
          <w:rFonts w:ascii="Times New Roman" w:hAnsi="Times New Roman" w:cs="Times New Roman"/>
          <w:sz w:val="24"/>
          <w:szCs w:val="24"/>
          <w:lang w:val="sq-AL"/>
        </w:rPr>
        <w:t xml:space="preserve"> të cilët përfaqësojnë Komunën në garë </w:t>
      </w:r>
      <w:r w:rsidR="00317386" w:rsidRPr="008D3974">
        <w:rPr>
          <w:rFonts w:ascii="Times New Roman" w:hAnsi="Times New Roman" w:cs="Times New Roman"/>
          <w:sz w:val="24"/>
          <w:szCs w:val="24"/>
          <w:lang w:val="sq-AL"/>
        </w:rPr>
        <w:t xml:space="preserve">kombëtare dhe </w:t>
      </w:r>
      <w:r w:rsidRPr="008D3974">
        <w:rPr>
          <w:rFonts w:ascii="Times New Roman" w:hAnsi="Times New Roman" w:cs="Times New Roman"/>
          <w:sz w:val="24"/>
          <w:szCs w:val="24"/>
          <w:lang w:val="sq-AL"/>
        </w:rPr>
        <w:t>ndërkombëtare, si në fushën e shkencës, kulturës, muzikës</w:t>
      </w:r>
      <w:r w:rsidR="00A60158" w:rsidRPr="008D3974">
        <w:rPr>
          <w:rFonts w:ascii="Times New Roman" w:hAnsi="Times New Roman" w:cs="Times New Roman"/>
          <w:sz w:val="24"/>
          <w:szCs w:val="24"/>
          <w:lang w:val="sq-AL"/>
        </w:rPr>
        <w:t>, rinisë</w:t>
      </w:r>
      <w:r w:rsidRPr="008D3974">
        <w:rPr>
          <w:rFonts w:ascii="Times New Roman" w:hAnsi="Times New Roman" w:cs="Times New Roman"/>
          <w:sz w:val="24"/>
          <w:szCs w:val="24"/>
          <w:lang w:val="sq-AL"/>
        </w:rPr>
        <w:t xml:space="preserve"> apo sportit.</w:t>
      </w:r>
    </w:p>
    <w:p w14:paraId="784484D1" w14:textId="0EA31342" w:rsidR="002664E2" w:rsidRPr="008D3974" w:rsidRDefault="005727BC" w:rsidP="00CE4319">
      <w:pPr>
        <w:pStyle w:val="ListParagraph"/>
        <w:numPr>
          <w:ilvl w:val="1"/>
          <w:numId w:val="35"/>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Për personat juridik, pas kërkesës, kryetari </w:t>
      </w:r>
      <w:r w:rsidR="00310F6C" w:rsidRPr="008D3974">
        <w:rPr>
          <w:rFonts w:ascii="Times New Roman" w:hAnsi="Times New Roman" w:cs="Times New Roman"/>
          <w:sz w:val="24"/>
          <w:szCs w:val="24"/>
          <w:lang w:val="sq-AL"/>
        </w:rPr>
        <w:t>e vlerëson</w:t>
      </w:r>
      <w:r w:rsidRPr="008D3974">
        <w:rPr>
          <w:rFonts w:ascii="Times New Roman" w:hAnsi="Times New Roman" w:cs="Times New Roman"/>
          <w:sz w:val="24"/>
          <w:szCs w:val="24"/>
          <w:lang w:val="sq-AL"/>
        </w:rPr>
        <w:t xml:space="preserve"> rëndësinë e prog</w:t>
      </w:r>
      <w:r w:rsidR="00310F6C" w:rsidRPr="008D3974">
        <w:rPr>
          <w:rFonts w:ascii="Times New Roman" w:hAnsi="Times New Roman" w:cs="Times New Roman"/>
          <w:sz w:val="24"/>
          <w:szCs w:val="24"/>
          <w:lang w:val="sq-AL"/>
        </w:rPr>
        <w:t>ramit apo projektit dhe vendos</w:t>
      </w:r>
      <w:r w:rsidRPr="008D3974">
        <w:rPr>
          <w:rFonts w:ascii="Times New Roman" w:hAnsi="Times New Roman" w:cs="Times New Roman"/>
          <w:sz w:val="24"/>
          <w:szCs w:val="24"/>
          <w:lang w:val="sq-AL"/>
        </w:rPr>
        <w:t xml:space="preserve"> nëse i </w:t>
      </w:r>
      <w:r w:rsidR="00DD276F" w:rsidRPr="008D3974">
        <w:rPr>
          <w:rFonts w:ascii="Times New Roman" w:hAnsi="Times New Roman" w:cs="Times New Roman"/>
          <w:sz w:val="24"/>
          <w:szCs w:val="24"/>
          <w:lang w:val="sq-AL"/>
        </w:rPr>
        <w:t>njëjti</w:t>
      </w:r>
      <w:r w:rsidRPr="008D3974">
        <w:rPr>
          <w:rFonts w:ascii="Times New Roman" w:hAnsi="Times New Roman" w:cs="Times New Roman"/>
          <w:sz w:val="24"/>
          <w:szCs w:val="24"/>
          <w:lang w:val="sq-AL"/>
        </w:rPr>
        <w:t xml:space="preserve"> duhet të mbështetet përmes </w:t>
      </w:r>
      <w:r w:rsidR="009E6BC9" w:rsidRPr="008D3974">
        <w:rPr>
          <w:rFonts w:ascii="Times New Roman" w:hAnsi="Times New Roman" w:cs="Times New Roman"/>
          <w:sz w:val="24"/>
          <w:szCs w:val="24"/>
          <w:lang w:val="sq-AL"/>
        </w:rPr>
        <w:t>m</w:t>
      </w:r>
      <w:r w:rsidRPr="008D3974">
        <w:rPr>
          <w:rFonts w:ascii="Times New Roman" w:hAnsi="Times New Roman" w:cs="Times New Roman"/>
          <w:sz w:val="24"/>
          <w:szCs w:val="24"/>
          <w:lang w:val="sq-AL"/>
        </w:rPr>
        <w:t xml:space="preserve">arrëveshjes së </w:t>
      </w:r>
      <w:r w:rsidR="009E6BC9" w:rsidRPr="008D3974">
        <w:rPr>
          <w:rFonts w:ascii="Times New Roman" w:hAnsi="Times New Roman" w:cs="Times New Roman"/>
          <w:sz w:val="24"/>
          <w:szCs w:val="24"/>
          <w:lang w:val="sq-AL"/>
        </w:rPr>
        <w:t>b</w:t>
      </w:r>
      <w:r w:rsidRPr="008D3974">
        <w:rPr>
          <w:rFonts w:ascii="Times New Roman" w:hAnsi="Times New Roman" w:cs="Times New Roman"/>
          <w:sz w:val="24"/>
          <w:szCs w:val="24"/>
          <w:lang w:val="sq-AL"/>
        </w:rPr>
        <w:t>ashkëpunimit apo bashkëfinancimit, b</w:t>
      </w:r>
      <w:r w:rsidR="00E46221" w:rsidRPr="008D3974">
        <w:rPr>
          <w:rFonts w:ascii="Times New Roman" w:hAnsi="Times New Roman" w:cs="Times New Roman"/>
          <w:sz w:val="24"/>
          <w:szCs w:val="24"/>
          <w:lang w:val="sq-AL"/>
        </w:rPr>
        <w:t>azuar në pikën 4</w:t>
      </w:r>
      <w:r w:rsidR="00C15881" w:rsidRPr="008D3974">
        <w:rPr>
          <w:rFonts w:ascii="Times New Roman" w:hAnsi="Times New Roman" w:cs="Times New Roman"/>
          <w:sz w:val="24"/>
          <w:szCs w:val="24"/>
          <w:lang w:val="sq-AL"/>
        </w:rPr>
        <w:t>, të n</w:t>
      </w:r>
      <w:r w:rsidRPr="008D3974">
        <w:rPr>
          <w:rFonts w:ascii="Times New Roman" w:hAnsi="Times New Roman" w:cs="Times New Roman"/>
          <w:sz w:val="24"/>
          <w:szCs w:val="24"/>
          <w:lang w:val="sq-AL"/>
        </w:rPr>
        <w:t>enit 3</w:t>
      </w:r>
      <w:r w:rsidR="009454EB" w:rsidRPr="008D3974">
        <w:rPr>
          <w:rFonts w:ascii="Times New Roman" w:hAnsi="Times New Roman" w:cs="Times New Roman"/>
          <w:sz w:val="24"/>
          <w:szCs w:val="24"/>
          <w:lang w:val="sq-AL"/>
        </w:rPr>
        <w:t>.</w:t>
      </w:r>
    </w:p>
    <w:p w14:paraId="0CB9DBC6" w14:textId="1CE4597B" w:rsidR="002664E2" w:rsidRPr="002453A6" w:rsidRDefault="002664E2" w:rsidP="00871319">
      <w:pPr>
        <w:spacing w:after="0" w:line="240" w:lineRule="auto"/>
        <w:rPr>
          <w:rFonts w:ascii="Times New Roman" w:hAnsi="Times New Roman" w:cs="Times New Roman"/>
          <w:b/>
          <w:sz w:val="24"/>
          <w:szCs w:val="24"/>
          <w:lang w:val="sq-AL"/>
        </w:rPr>
      </w:pPr>
    </w:p>
    <w:p w14:paraId="1C5B6E9A" w14:textId="127AD699"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r w:rsidR="00E46221" w:rsidRPr="002453A6">
        <w:rPr>
          <w:rFonts w:ascii="Times New Roman" w:hAnsi="Times New Roman" w:cs="Times New Roman"/>
          <w:b/>
          <w:sz w:val="24"/>
          <w:szCs w:val="24"/>
          <w:lang w:val="sq-AL"/>
        </w:rPr>
        <w:t>5</w:t>
      </w:r>
    </w:p>
    <w:p w14:paraId="7AAEC5CF" w14:textId="77777777"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aplikim</w:t>
      </w:r>
    </w:p>
    <w:p w14:paraId="1DE79B6D"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59425693" w14:textId="4A2885E6" w:rsidR="005727BC" w:rsidRPr="002453A6" w:rsidRDefault="005727BC" w:rsidP="00CE4319">
      <w:pPr>
        <w:pStyle w:val="ListParagraph"/>
        <w:numPr>
          <w:ilvl w:val="0"/>
          <w:numId w:val="36"/>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Dokumentet e nevojshme për të aplikuar për subvencione dhe </w:t>
      </w:r>
      <w:proofErr w:type="spellStart"/>
      <w:r w:rsidRPr="002453A6">
        <w:rPr>
          <w:rFonts w:ascii="Times New Roman" w:hAnsi="Times New Roman" w:cs="Times New Roman"/>
          <w:sz w:val="24"/>
          <w:szCs w:val="24"/>
          <w:lang w:val="sq-AL"/>
        </w:rPr>
        <w:t>transfereve</w:t>
      </w:r>
      <w:proofErr w:type="spellEnd"/>
      <w:r w:rsidRPr="002453A6">
        <w:rPr>
          <w:rFonts w:ascii="Times New Roman" w:hAnsi="Times New Roman" w:cs="Times New Roman"/>
          <w:sz w:val="24"/>
          <w:szCs w:val="24"/>
          <w:lang w:val="sq-AL"/>
        </w:rPr>
        <w:t xml:space="preserve"> në </w:t>
      </w:r>
      <w:r w:rsidR="00023D34">
        <w:rPr>
          <w:rFonts w:ascii="Times New Roman" w:hAnsi="Times New Roman" w:cs="Times New Roman"/>
          <w:sz w:val="24"/>
          <w:szCs w:val="24"/>
          <w:lang w:val="sq-AL"/>
        </w:rPr>
        <w:t>z</w:t>
      </w:r>
      <w:r w:rsidRPr="002453A6">
        <w:rPr>
          <w:rFonts w:ascii="Times New Roman" w:hAnsi="Times New Roman" w:cs="Times New Roman"/>
          <w:sz w:val="24"/>
          <w:szCs w:val="24"/>
          <w:lang w:val="sq-AL"/>
        </w:rPr>
        <w:t>yrën e Kryetarit përfshijnë, por pa u kufizuar:</w:t>
      </w:r>
    </w:p>
    <w:p w14:paraId="79A6255E" w14:textId="77777777" w:rsidR="00310F6C" w:rsidRPr="002453A6" w:rsidRDefault="00310F6C" w:rsidP="00871319">
      <w:pPr>
        <w:pStyle w:val="ListParagraph"/>
        <w:spacing w:after="0" w:line="240" w:lineRule="auto"/>
        <w:ind w:left="0"/>
        <w:jc w:val="both"/>
        <w:rPr>
          <w:rFonts w:ascii="Times New Roman" w:hAnsi="Times New Roman" w:cs="Times New Roman"/>
          <w:sz w:val="24"/>
          <w:szCs w:val="24"/>
          <w:lang w:val="sq-AL"/>
        </w:rPr>
      </w:pPr>
    </w:p>
    <w:p w14:paraId="40B17EE1" w14:textId="77777777" w:rsidR="008D3974" w:rsidRDefault="005727BC" w:rsidP="00CE4319">
      <w:pPr>
        <w:pStyle w:val="ListParagraph"/>
        <w:numPr>
          <w:ilvl w:val="1"/>
          <w:numId w:val="36"/>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Kërkesa e palës;</w:t>
      </w:r>
    </w:p>
    <w:p w14:paraId="2F2092A4" w14:textId="77777777" w:rsidR="008D3974" w:rsidRDefault="005727BC"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Dokumenti </w:t>
      </w:r>
      <w:proofErr w:type="spellStart"/>
      <w:r w:rsidRPr="008D3974">
        <w:rPr>
          <w:rFonts w:ascii="Times New Roman" w:hAnsi="Times New Roman" w:cs="Times New Roman"/>
          <w:sz w:val="24"/>
          <w:szCs w:val="24"/>
          <w:lang w:val="sq-AL"/>
        </w:rPr>
        <w:t>valid</w:t>
      </w:r>
      <w:proofErr w:type="spellEnd"/>
      <w:r w:rsidRPr="008D3974">
        <w:rPr>
          <w:rFonts w:ascii="Times New Roman" w:hAnsi="Times New Roman" w:cs="Times New Roman"/>
          <w:sz w:val="24"/>
          <w:szCs w:val="24"/>
          <w:lang w:val="sq-AL"/>
        </w:rPr>
        <w:t xml:space="preserve"> i identifikimit i Republikës së Kosovës;</w:t>
      </w:r>
    </w:p>
    <w:p w14:paraId="42148EF0" w14:textId="77777777" w:rsidR="008D3974" w:rsidRDefault="00DA393E"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 </w:t>
      </w:r>
      <w:r w:rsidR="005727BC" w:rsidRPr="008D3974">
        <w:rPr>
          <w:rFonts w:ascii="Times New Roman" w:hAnsi="Times New Roman" w:cs="Times New Roman"/>
          <w:sz w:val="24"/>
          <w:szCs w:val="24"/>
          <w:lang w:val="sq-AL"/>
        </w:rPr>
        <w:t>Konfirmimi i bankës me numrin e xhirollogarisë bankare në emër të përfituesit apo familjarit të tij;</w:t>
      </w:r>
    </w:p>
    <w:p w14:paraId="348D6868" w14:textId="77777777" w:rsidR="008D3974" w:rsidRDefault="005727BC"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Dëshminë e gjendjes civile që konfirmon lidhjen familjare;</w:t>
      </w:r>
    </w:p>
    <w:p w14:paraId="7B87A3B1" w14:textId="77777777" w:rsidR="008D3974" w:rsidRPr="008D3974" w:rsidRDefault="00F33D1C"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Dëshmia mbi gjendjen ekonomike </w:t>
      </w:r>
      <w:r w:rsidR="00A5712B" w:rsidRPr="008D3974">
        <w:rPr>
          <w:rFonts w:ascii="Times New Roman" w:hAnsi="Times New Roman" w:cs="Times New Roman"/>
          <w:sz w:val="24"/>
          <w:szCs w:val="24"/>
          <w:lang w:val="sq-AL"/>
        </w:rPr>
        <w:t>për</w:t>
      </w:r>
      <w:r w:rsidRPr="008D3974">
        <w:rPr>
          <w:rFonts w:ascii="Times New Roman" w:hAnsi="Times New Roman" w:cs="Times New Roman"/>
          <w:sz w:val="24"/>
          <w:szCs w:val="24"/>
          <w:lang w:val="sq-AL"/>
        </w:rPr>
        <w:t xml:space="preserve"> rastet e përcaktuara sipas paragrafit 1.1 t</w:t>
      </w:r>
      <w:r w:rsidR="00672BAC"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nenit 14</w:t>
      </w:r>
      <w:r w:rsidR="009E6BC9" w:rsidRPr="008D3974">
        <w:rPr>
          <w:rFonts w:ascii="Times New Roman" w:hAnsi="Times New Roman" w:cs="Times New Roman"/>
          <w:sz w:val="24"/>
          <w:szCs w:val="24"/>
        </w:rPr>
        <w:t>;</w:t>
      </w:r>
    </w:p>
    <w:p w14:paraId="1ECE7D4A" w14:textId="77777777" w:rsidR="008D3974" w:rsidRDefault="005727BC"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Raportin mjekësor dhe dëshminë m</w:t>
      </w:r>
      <w:r w:rsidR="00F33D1C" w:rsidRPr="008D3974">
        <w:rPr>
          <w:rFonts w:ascii="Times New Roman" w:hAnsi="Times New Roman" w:cs="Times New Roman"/>
          <w:sz w:val="24"/>
          <w:szCs w:val="24"/>
          <w:lang w:val="sq-AL"/>
        </w:rPr>
        <w:t>bi koston e mjekimit për rastet e përcaktuar sipas paragrafit 1.2 t</w:t>
      </w:r>
      <w:r w:rsidR="009E6BC9" w:rsidRPr="008D3974">
        <w:rPr>
          <w:rFonts w:ascii="Times New Roman" w:hAnsi="Times New Roman" w:cs="Times New Roman"/>
          <w:sz w:val="24"/>
          <w:szCs w:val="24"/>
          <w:lang w:val="sq-AL"/>
        </w:rPr>
        <w:t>ë</w:t>
      </w:r>
      <w:r w:rsidR="00F33D1C" w:rsidRPr="008D3974">
        <w:rPr>
          <w:rFonts w:ascii="Times New Roman" w:hAnsi="Times New Roman" w:cs="Times New Roman"/>
          <w:sz w:val="24"/>
          <w:szCs w:val="24"/>
          <w:lang w:val="sq-AL"/>
        </w:rPr>
        <w:t xml:space="preserve"> nenit 14</w:t>
      </w:r>
      <w:r w:rsidR="009E6BC9" w:rsidRPr="008D3974">
        <w:rPr>
          <w:rFonts w:ascii="Times New Roman" w:hAnsi="Times New Roman" w:cs="Times New Roman"/>
          <w:sz w:val="24"/>
          <w:szCs w:val="24"/>
          <w:lang w:val="sq-AL"/>
        </w:rPr>
        <w:t>;</w:t>
      </w:r>
    </w:p>
    <w:p w14:paraId="5CD5CFE3" w14:textId="7CB74B3E" w:rsidR="005727BC" w:rsidRPr="008D3974" w:rsidRDefault="005727BC" w:rsidP="00CE4319">
      <w:pPr>
        <w:pStyle w:val="ListParagraph"/>
        <w:numPr>
          <w:ilvl w:val="1"/>
          <w:numId w:val="36"/>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Konfirmimi i pjesëma</w:t>
      </w:r>
      <w:r w:rsidR="00F33D1C" w:rsidRPr="008D3974">
        <w:rPr>
          <w:rFonts w:ascii="Times New Roman" w:hAnsi="Times New Roman" w:cs="Times New Roman"/>
          <w:sz w:val="24"/>
          <w:szCs w:val="24"/>
          <w:lang w:val="sq-AL"/>
        </w:rPr>
        <w:t>rrjes së personit fizik në gara</w:t>
      </w:r>
      <w:r w:rsidR="00F33D1C" w:rsidRPr="008D3974">
        <w:rPr>
          <w:rFonts w:ascii="Times New Roman" w:hAnsi="Times New Roman" w:cs="Times New Roman"/>
          <w:lang w:val="sq-AL"/>
        </w:rPr>
        <w:t xml:space="preserve"> </w:t>
      </w:r>
      <w:r w:rsidR="00A5712B" w:rsidRPr="008D3974">
        <w:rPr>
          <w:rFonts w:ascii="Times New Roman" w:hAnsi="Times New Roman" w:cs="Times New Roman"/>
          <w:sz w:val="24"/>
          <w:szCs w:val="24"/>
          <w:lang w:val="sq-AL"/>
        </w:rPr>
        <w:t>për</w:t>
      </w:r>
      <w:r w:rsidR="00F33D1C" w:rsidRPr="008D3974">
        <w:rPr>
          <w:rFonts w:ascii="Times New Roman" w:hAnsi="Times New Roman" w:cs="Times New Roman"/>
          <w:sz w:val="24"/>
          <w:szCs w:val="24"/>
          <w:lang w:val="sq-AL"/>
        </w:rPr>
        <w:t xml:space="preserve"> rastet e </w:t>
      </w:r>
      <w:r w:rsidR="00A5712B" w:rsidRPr="008D3974">
        <w:rPr>
          <w:rFonts w:ascii="Times New Roman" w:hAnsi="Times New Roman" w:cs="Times New Roman"/>
          <w:sz w:val="24"/>
          <w:szCs w:val="24"/>
          <w:lang w:val="sq-AL"/>
        </w:rPr>
        <w:t>përcaktuar</w:t>
      </w:r>
      <w:r w:rsidR="00F33D1C" w:rsidRPr="008D3974">
        <w:rPr>
          <w:rFonts w:ascii="Times New Roman" w:hAnsi="Times New Roman" w:cs="Times New Roman"/>
          <w:sz w:val="24"/>
          <w:szCs w:val="24"/>
          <w:lang w:val="sq-AL"/>
        </w:rPr>
        <w:t xml:space="preserve"> sipas paragrafit 1.3 t</w:t>
      </w:r>
      <w:r w:rsidR="00672BAC" w:rsidRPr="008D3974">
        <w:rPr>
          <w:rFonts w:ascii="Times New Roman" w:hAnsi="Times New Roman" w:cs="Times New Roman"/>
          <w:sz w:val="24"/>
          <w:szCs w:val="24"/>
          <w:lang w:val="sq-AL"/>
        </w:rPr>
        <w:t>ë</w:t>
      </w:r>
      <w:r w:rsidR="00F33D1C" w:rsidRPr="008D3974">
        <w:rPr>
          <w:rFonts w:ascii="Times New Roman" w:hAnsi="Times New Roman" w:cs="Times New Roman"/>
          <w:sz w:val="24"/>
          <w:szCs w:val="24"/>
          <w:lang w:val="sq-AL"/>
        </w:rPr>
        <w:t xml:space="preserve"> nenit 14</w:t>
      </w:r>
      <w:r w:rsidR="009E6BC9" w:rsidRPr="008D3974">
        <w:rPr>
          <w:rFonts w:ascii="Times New Roman" w:hAnsi="Times New Roman" w:cs="Times New Roman"/>
          <w:sz w:val="24"/>
          <w:szCs w:val="24"/>
          <w:lang w:val="sq-AL"/>
        </w:rPr>
        <w:t>.</w:t>
      </w:r>
    </w:p>
    <w:p w14:paraId="11952397" w14:textId="77777777" w:rsidR="005727BC" w:rsidRPr="002453A6" w:rsidRDefault="005727BC" w:rsidP="00871319">
      <w:pPr>
        <w:spacing w:after="0" w:line="240" w:lineRule="auto"/>
        <w:jc w:val="both"/>
        <w:rPr>
          <w:rFonts w:ascii="Times New Roman" w:hAnsi="Times New Roman" w:cs="Times New Roman"/>
          <w:sz w:val="24"/>
          <w:szCs w:val="24"/>
          <w:lang w:val="sq-AL"/>
        </w:rPr>
      </w:pPr>
    </w:p>
    <w:p w14:paraId="76BE3E8C" w14:textId="3F33B9E3" w:rsidR="005727BC" w:rsidRPr="002453A6" w:rsidRDefault="005727BC" w:rsidP="00871319">
      <w:pPr>
        <w:spacing w:after="0" w:line="240" w:lineRule="auto"/>
        <w:rPr>
          <w:rFonts w:ascii="Times New Roman" w:hAnsi="Times New Roman" w:cs="Times New Roman"/>
          <w:b/>
          <w:sz w:val="24"/>
          <w:szCs w:val="24"/>
          <w:lang w:val="sq-AL"/>
        </w:rPr>
      </w:pPr>
    </w:p>
    <w:p w14:paraId="7B727C0A" w14:textId="0B47381E"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r w:rsidR="00E46221" w:rsidRPr="002453A6">
        <w:rPr>
          <w:rFonts w:ascii="Times New Roman" w:hAnsi="Times New Roman" w:cs="Times New Roman"/>
          <w:b/>
          <w:sz w:val="24"/>
          <w:szCs w:val="24"/>
          <w:lang w:val="sq-AL"/>
        </w:rPr>
        <w:t>6</w:t>
      </w:r>
    </w:p>
    <w:p w14:paraId="488FFC48" w14:textId="77777777" w:rsidR="00A4607A" w:rsidRPr="002453A6" w:rsidRDefault="00A4607A"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DHE TRANSFERET E ZYRËS KOMUNALE PËR KOMUNITETE DHE KTHIM</w:t>
      </w:r>
    </w:p>
    <w:p w14:paraId="0A86FBD7"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44640D25" w14:textId="77777777" w:rsidR="00A4607A" w:rsidRPr="002453A6" w:rsidRDefault="00A4607A" w:rsidP="00871319">
      <w:pPr>
        <w:pStyle w:val="ListParagraph"/>
        <w:spacing w:after="0" w:line="240" w:lineRule="auto"/>
        <w:jc w:val="both"/>
        <w:rPr>
          <w:rFonts w:ascii="Times New Roman" w:hAnsi="Times New Roman" w:cs="Times New Roman"/>
          <w:sz w:val="24"/>
          <w:szCs w:val="24"/>
          <w:lang w:val="sq-AL"/>
        </w:rPr>
      </w:pPr>
    </w:p>
    <w:p w14:paraId="61C93EE3" w14:textId="054B5783" w:rsidR="002664E2" w:rsidRPr="008D3974" w:rsidRDefault="002664E2" w:rsidP="00CE4319">
      <w:pPr>
        <w:pStyle w:val="ListParagraph"/>
        <w:numPr>
          <w:ilvl w:val="0"/>
          <w:numId w:val="3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lang w:val="sq-AL"/>
        </w:rPr>
        <w:t xml:space="preserve">Zyra Komunale për Komunitete </w:t>
      </w:r>
      <w:r w:rsidR="006248CF" w:rsidRPr="008D3974">
        <w:rPr>
          <w:rFonts w:ascii="Times New Roman" w:hAnsi="Times New Roman" w:cs="Times New Roman"/>
          <w:sz w:val="24"/>
          <w:lang w:val="sq-AL"/>
        </w:rPr>
        <w:t>dhe Kthim</w:t>
      </w:r>
      <w:r w:rsidRPr="008D3974">
        <w:rPr>
          <w:rFonts w:ascii="Times New Roman" w:hAnsi="Times New Roman" w:cs="Times New Roman"/>
          <w:sz w:val="24"/>
          <w:lang w:val="sq-AL"/>
        </w:rPr>
        <w:t xml:space="preserve"> </w:t>
      </w:r>
      <w:r w:rsidR="007B5ADE" w:rsidRPr="008D3974">
        <w:rPr>
          <w:rFonts w:ascii="Times New Roman" w:hAnsi="Times New Roman" w:cs="Times New Roman"/>
          <w:sz w:val="24"/>
          <w:szCs w:val="24"/>
          <w:lang w:val="sq-AL"/>
        </w:rPr>
        <w:t xml:space="preserve">ndan subvencione dhe </w:t>
      </w:r>
      <w:proofErr w:type="spellStart"/>
      <w:r w:rsidR="007B5ADE" w:rsidRPr="008D3974">
        <w:rPr>
          <w:rFonts w:ascii="Times New Roman" w:hAnsi="Times New Roman" w:cs="Times New Roman"/>
          <w:sz w:val="24"/>
          <w:szCs w:val="24"/>
          <w:lang w:val="sq-AL"/>
        </w:rPr>
        <w:t>transfere</w:t>
      </w:r>
      <w:proofErr w:type="spellEnd"/>
      <w:r w:rsidR="007B5ADE" w:rsidRPr="008D3974">
        <w:rPr>
          <w:rFonts w:ascii="Times New Roman" w:hAnsi="Times New Roman" w:cs="Times New Roman"/>
          <w:sz w:val="24"/>
          <w:szCs w:val="24"/>
          <w:lang w:val="sq-AL"/>
        </w:rPr>
        <w:t xml:space="preserve">  për persona</w:t>
      </w:r>
      <w:r w:rsidR="00EB3E07" w:rsidRPr="008D3974">
        <w:rPr>
          <w:rFonts w:ascii="Times New Roman" w:hAnsi="Times New Roman" w:cs="Times New Roman"/>
          <w:sz w:val="24"/>
          <w:szCs w:val="24"/>
          <w:lang w:val="sq-AL"/>
        </w:rPr>
        <w:t xml:space="preserve"> fizik </w:t>
      </w:r>
      <w:r w:rsidR="00D56F03" w:rsidRPr="008D3974">
        <w:rPr>
          <w:rFonts w:ascii="Times New Roman" w:hAnsi="Times New Roman" w:cs="Times New Roman"/>
          <w:sz w:val="24"/>
          <w:szCs w:val="24"/>
          <w:lang w:val="sq-AL"/>
        </w:rPr>
        <w:t>përmes</w:t>
      </w:r>
      <w:r w:rsidR="007B5ADE" w:rsidRPr="008D3974">
        <w:rPr>
          <w:rFonts w:ascii="Times New Roman" w:hAnsi="Times New Roman" w:cs="Times New Roman"/>
          <w:sz w:val="24"/>
          <w:szCs w:val="24"/>
          <w:lang w:val="sq-AL"/>
        </w:rPr>
        <w:t xml:space="preserve"> </w:t>
      </w:r>
      <w:r w:rsidR="009E6BC9" w:rsidRPr="008D3974">
        <w:rPr>
          <w:rFonts w:ascii="Times New Roman" w:hAnsi="Times New Roman" w:cs="Times New Roman"/>
          <w:sz w:val="24"/>
          <w:szCs w:val="24"/>
          <w:lang w:val="sq-AL"/>
        </w:rPr>
        <w:t>t</w:t>
      </w:r>
      <w:r w:rsidR="00D56F03" w:rsidRPr="008D3974">
        <w:rPr>
          <w:rFonts w:ascii="Times New Roman" w:hAnsi="Times New Roman" w:cs="Times New Roman"/>
          <w:sz w:val="24"/>
          <w:szCs w:val="24"/>
          <w:lang w:val="sq-AL"/>
        </w:rPr>
        <w:t xml:space="preserve">hirrjes </w:t>
      </w:r>
      <w:r w:rsidR="009E6BC9" w:rsidRPr="008D3974">
        <w:rPr>
          <w:rFonts w:ascii="Times New Roman" w:hAnsi="Times New Roman" w:cs="Times New Roman"/>
          <w:sz w:val="24"/>
          <w:szCs w:val="24"/>
          <w:lang w:val="sq-AL"/>
        </w:rPr>
        <w:t>p</w:t>
      </w:r>
      <w:r w:rsidR="00D56F03" w:rsidRPr="008D3974">
        <w:rPr>
          <w:rFonts w:ascii="Times New Roman" w:hAnsi="Times New Roman" w:cs="Times New Roman"/>
          <w:sz w:val="24"/>
          <w:szCs w:val="24"/>
          <w:lang w:val="sq-AL"/>
        </w:rPr>
        <w:t>ublike duke përfshirë, por duke mos u kufizuar</w:t>
      </w:r>
      <w:r w:rsidR="009E6BC9" w:rsidRPr="008D3974">
        <w:rPr>
          <w:rFonts w:ascii="Times New Roman" w:hAnsi="Times New Roman" w:cs="Times New Roman"/>
          <w:sz w:val="24"/>
          <w:szCs w:val="24"/>
          <w:lang w:val="sq-AL"/>
        </w:rPr>
        <w:t xml:space="preserve"> </w:t>
      </w:r>
      <w:r w:rsidR="00D56F03" w:rsidRPr="008D3974">
        <w:rPr>
          <w:rFonts w:ascii="Times New Roman" w:hAnsi="Times New Roman" w:cs="Times New Roman"/>
          <w:sz w:val="24"/>
          <w:szCs w:val="24"/>
          <w:lang w:val="sq-AL"/>
        </w:rPr>
        <w:t xml:space="preserve"> për</w:t>
      </w:r>
      <w:r w:rsidRPr="008D3974">
        <w:rPr>
          <w:rFonts w:ascii="Times New Roman" w:hAnsi="Times New Roman" w:cs="Times New Roman"/>
          <w:sz w:val="24"/>
          <w:szCs w:val="24"/>
          <w:lang w:val="sq-AL"/>
        </w:rPr>
        <w:t>:</w:t>
      </w:r>
    </w:p>
    <w:p w14:paraId="027964D5" w14:textId="0DAA21CA" w:rsidR="00D770EE" w:rsidRPr="002453A6" w:rsidRDefault="00D770EE" w:rsidP="00871319">
      <w:pPr>
        <w:spacing w:after="0" w:line="240" w:lineRule="auto"/>
        <w:jc w:val="both"/>
        <w:rPr>
          <w:rFonts w:ascii="Times New Roman" w:hAnsi="Times New Roman" w:cs="Times New Roman"/>
          <w:sz w:val="24"/>
          <w:szCs w:val="24"/>
          <w:lang w:val="sq-AL"/>
        </w:rPr>
      </w:pPr>
    </w:p>
    <w:p w14:paraId="32BA3CAB" w14:textId="77777777" w:rsidR="008D3974" w:rsidRPr="008D3974" w:rsidRDefault="006248CF" w:rsidP="00CE4319">
      <w:pPr>
        <w:pStyle w:val="ListParagraph"/>
        <w:numPr>
          <w:ilvl w:val="0"/>
          <w:numId w:val="3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P</w:t>
      </w:r>
      <w:r w:rsidR="002664E2" w:rsidRPr="008D3974">
        <w:rPr>
          <w:rFonts w:ascii="Times New Roman" w:hAnsi="Times New Roman" w:cs="Times New Roman"/>
          <w:sz w:val="24"/>
          <w:szCs w:val="24"/>
          <w:lang w:val="sq-AL"/>
        </w:rPr>
        <w:t xml:space="preserve">ako ushqimore </w:t>
      </w:r>
      <w:r w:rsidRPr="008D3974">
        <w:rPr>
          <w:rFonts w:ascii="Times New Roman" w:hAnsi="Times New Roman" w:cs="Times New Roman"/>
          <w:sz w:val="24"/>
          <w:szCs w:val="24"/>
          <w:lang w:val="sq-AL"/>
        </w:rPr>
        <w:t>për raste të cilët ballafaqohen me varfëri</w:t>
      </w:r>
      <w:r w:rsidR="009E6BC9" w:rsidRPr="008D3974">
        <w:rPr>
          <w:rFonts w:ascii="Times New Roman" w:hAnsi="Times New Roman" w:cs="Times New Roman"/>
          <w:sz w:val="24"/>
          <w:szCs w:val="24"/>
        </w:rPr>
        <w:t>;</w:t>
      </w:r>
    </w:p>
    <w:p w14:paraId="6C959CBA" w14:textId="7D56FC31" w:rsidR="00A4607A" w:rsidRPr="008D3974" w:rsidRDefault="00F33D1C" w:rsidP="00CE4319">
      <w:pPr>
        <w:pStyle w:val="ListParagraph"/>
        <w:numPr>
          <w:ilvl w:val="1"/>
          <w:numId w:val="37"/>
        </w:numPr>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L</w:t>
      </w:r>
      <w:r w:rsidR="000A5EFE"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nd</w:t>
      </w:r>
      <w:r w:rsidR="000A5EFE"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w:t>
      </w:r>
      <w:r w:rsidR="00D770EE" w:rsidRPr="008D3974">
        <w:rPr>
          <w:rFonts w:ascii="Times New Roman" w:hAnsi="Times New Roman" w:cs="Times New Roman"/>
          <w:sz w:val="24"/>
          <w:szCs w:val="24"/>
          <w:lang w:val="sq-AL"/>
        </w:rPr>
        <w:t>djegëse</w:t>
      </w:r>
      <w:r w:rsidR="00A4607A" w:rsidRPr="008D3974">
        <w:rPr>
          <w:rFonts w:ascii="Times New Roman" w:hAnsi="Times New Roman" w:cs="Times New Roman"/>
          <w:sz w:val="24"/>
          <w:szCs w:val="24"/>
          <w:lang w:val="sq-AL"/>
        </w:rPr>
        <w:t xml:space="preserve"> për dimër</w:t>
      </w:r>
      <w:r w:rsidR="009E6BC9" w:rsidRPr="008D3974">
        <w:rPr>
          <w:rFonts w:ascii="Times New Roman" w:hAnsi="Times New Roman" w:cs="Times New Roman"/>
          <w:sz w:val="24"/>
          <w:szCs w:val="24"/>
          <w:lang w:val="sq-AL"/>
        </w:rPr>
        <w:t>.</w:t>
      </w:r>
    </w:p>
    <w:p w14:paraId="064E99A8" w14:textId="263E96F3" w:rsidR="00EA7964" w:rsidRPr="002453A6" w:rsidRDefault="00EA7964" w:rsidP="00871319">
      <w:pPr>
        <w:spacing w:after="0" w:line="240" w:lineRule="auto"/>
        <w:rPr>
          <w:rFonts w:ascii="Times New Roman" w:hAnsi="Times New Roman" w:cs="Times New Roman"/>
          <w:b/>
          <w:sz w:val="24"/>
          <w:szCs w:val="24"/>
          <w:lang w:val="sq-AL"/>
        </w:rPr>
      </w:pPr>
    </w:p>
    <w:p w14:paraId="4A31C184" w14:textId="2087E177" w:rsidR="007B5ADE" w:rsidRPr="008D3974" w:rsidRDefault="007B5ADE" w:rsidP="00CE4319">
      <w:pPr>
        <w:pStyle w:val="ListParagraph"/>
        <w:numPr>
          <w:ilvl w:val="0"/>
          <w:numId w:val="37"/>
        </w:numPr>
        <w:spacing w:after="0" w:line="240" w:lineRule="auto"/>
        <w:rPr>
          <w:rFonts w:ascii="Times New Roman" w:hAnsi="Times New Roman" w:cs="Times New Roman"/>
          <w:b/>
          <w:sz w:val="24"/>
          <w:szCs w:val="24"/>
          <w:lang w:val="sq-AL"/>
        </w:rPr>
      </w:pPr>
      <w:r w:rsidRPr="008D3974">
        <w:rPr>
          <w:rFonts w:ascii="Times New Roman" w:hAnsi="Times New Roman" w:cs="Times New Roman"/>
          <w:sz w:val="24"/>
          <w:szCs w:val="24"/>
          <w:lang w:val="sq-AL"/>
        </w:rPr>
        <w:t>Gjatë ndarjes së subvencion</w:t>
      </w:r>
      <w:r w:rsidR="006248CF" w:rsidRPr="008D3974">
        <w:rPr>
          <w:rFonts w:ascii="Times New Roman" w:hAnsi="Times New Roman" w:cs="Times New Roman"/>
          <w:sz w:val="24"/>
          <w:szCs w:val="24"/>
          <w:lang w:val="sq-AL"/>
        </w:rPr>
        <w:t>eve dhe</w:t>
      </w:r>
      <w:r w:rsidRPr="008D3974">
        <w:rPr>
          <w:rFonts w:ascii="Times New Roman" w:hAnsi="Times New Roman" w:cs="Times New Roman"/>
          <w:sz w:val="24"/>
          <w:szCs w:val="24"/>
          <w:lang w:val="sq-AL"/>
        </w:rPr>
        <w:t xml:space="preser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w:t>
      </w:r>
      <w:r w:rsidR="0003096B" w:rsidRPr="008D3974">
        <w:rPr>
          <w:rFonts w:ascii="Times New Roman" w:hAnsi="Times New Roman" w:cs="Times New Roman"/>
          <w:sz w:val="24"/>
          <w:szCs w:val="24"/>
          <w:lang w:val="sq-AL"/>
        </w:rPr>
        <w:t>për</w:t>
      </w:r>
      <w:r w:rsidRPr="008D3974">
        <w:rPr>
          <w:rFonts w:ascii="Times New Roman" w:hAnsi="Times New Roman" w:cs="Times New Roman"/>
          <w:sz w:val="24"/>
          <w:szCs w:val="24"/>
          <w:lang w:val="sq-AL"/>
        </w:rPr>
        <w:t xml:space="preserve"> kategoritë nga pika 1.1 deri në 1.2 t</w:t>
      </w:r>
      <w:r w:rsidR="000A5EFE"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paragrafit 1 t</w:t>
      </w:r>
      <w:r w:rsidR="008F4B9C"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nenit 16, </w:t>
      </w:r>
      <w:r w:rsidR="000A5EFE" w:rsidRPr="008D3974">
        <w:rPr>
          <w:rFonts w:ascii="Times New Roman" w:hAnsi="Times New Roman" w:cs="Times New Roman"/>
          <w:sz w:val="24"/>
          <w:szCs w:val="24"/>
          <w:lang w:val="sq-AL"/>
        </w:rPr>
        <w:t>z</w:t>
      </w:r>
      <w:r w:rsidRPr="008D3974">
        <w:rPr>
          <w:rFonts w:ascii="Times New Roman" w:hAnsi="Times New Roman" w:cs="Times New Roman"/>
          <w:sz w:val="24"/>
          <w:szCs w:val="24"/>
          <w:lang w:val="sq-AL"/>
        </w:rPr>
        <w:t xml:space="preserve">yra Komunale </w:t>
      </w:r>
      <w:r w:rsidR="0003096B" w:rsidRPr="008D3974">
        <w:rPr>
          <w:rFonts w:ascii="Times New Roman" w:hAnsi="Times New Roman" w:cs="Times New Roman"/>
          <w:sz w:val="24"/>
          <w:szCs w:val="24"/>
          <w:lang w:val="sq-AL"/>
        </w:rPr>
        <w:t>për</w:t>
      </w:r>
      <w:r w:rsidRPr="008D3974">
        <w:rPr>
          <w:rFonts w:ascii="Times New Roman" w:hAnsi="Times New Roman" w:cs="Times New Roman"/>
          <w:sz w:val="24"/>
          <w:szCs w:val="24"/>
          <w:lang w:val="sq-AL"/>
        </w:rPr>
        <w:t xml:space="preserve"> Komunitete</w:t>
      </w:r>
      <w:r w:rsidR="006248CF" w:rsidRPr="008D3974">
        <w:rPr>
          <w:rFonts w:ascii="Times New Roman" w:hAnsi="Times New Roman" w:cs="Times New Roman"/>
          <w:sz w:val="24"/>
          <w:szCs w:val="24"/>
          <w:lang w:val="sq-AL"/>
        </w:rPr>
        <w:t xml:space="preserve"> dhe </w:t>
      </w:r>
      <w:r w:rsidR="000A5EFE" w:rsidRPr="008D3974">
        <w:rPr>
          <w:rFonts w:ascii="Times New Roman" w:hAnsi="Times New Roman" w:cs="Times New Roman"/>
          <w:sz w:val="24"/>
          <w:szCs w:val="24"/>
          <w:lang w:val="sq-AL"/>
        </w:rPr>
        <w:t>K</w:t>
      </w:r>
      <w:r w:rsidR="006248CF" w:rsidRPr="008D3974">
        <w:rPr>
          <w:rFonts w:ascii="Times New Roman" w:hAnsi="Times New Roman" w:cs="Times New Roman"/>
          <w:sz w:val="24"/>
          <w:szCs w:val="24"/>
          <w:lang w:val="sq-AL"/>
        </w:rPr>
        <w:t>thim</w:t>
      </w:r>
      <w:r w:rsidRPr="008D3974">
        <w:rPr>
          <w:rFonts w:ascii="Times New Roman" w:hAnsi="Times New Roman" w:cs="Times New Roman"/>
          <w:sz w:val="24"/>
          <w:szCs w:val="24"/>
          <w:lang w:val="sq-AL"/>
        </w:rPr>
        <w:t xml:space="preserve"> obligohet që pas </w:t>
      </w:r>
      <w:r w:rsidR="006248CF" w:rsidRPr="008D3974">
        <w:rPr>
          <w:rFonts w:ascii="Times New Roman" w:hAnsi="Times New Roman" w:cs="Times New Roman"/>
          <w:sz w:val="24"/>
          <w:szCs w:val="24"/>
          <w:lang w:val="sq-AL"/>
        </w:rPr>
        <w:t>marrjes s</w:t>
      </w:r>
      <w:r w:rsidR="008F4B9C" w:rsidRPr="008D3974">
        <w:rPr>
          <w:rFonts w:ascii="Times New Roman" w:hAnsi="Times New Roman" w:cs="Times New Roman"/>
          <w:sz w:val="24"/>
          <w:szCs w:val="24"/>
          <w:lang w:val="sq-AL"/>
        </w:rPr>
        <w:t>ë</w:t>
      </w:r>
      <w:r w:rsidR="006248CF" w:rsidRPr="008D3974">
        <w:rPr>
          <w:rFonts w:ascii="Times New Roman" w:hAnsi="Times New Roman" w:cs="Times New Roman"/>
          <w:sz w:val="24"/>
          <w:szCs w:val="24"/>
          <w:lang w:val="sq-AL"/>
        </w:rPr>
        <w:t xml:space="preserve"> vendimit </w:t>
      </w:r>
      <w:r w:rsidRPr="008D3974">
        <w:rPr>
          <w:rFonts w:ascii="Times New Roman" w:hAnsi="Times New Roman" w:cs="Times New Roman"/>
          <w:sz w:val="24"/>
          <w:szCs w:val="24"/>
          <w:lang w:val="sq-AL"/>
        </w:rPr>
        <w:t xml:space="preserve">nga </w:t>
      </w:r>
      <w:r w:rsidR="000A5EFE" w:rsidRPr="008D3974">
        <w:rPr>
          <w:rFonts w:ascii="Times New Roman" w:hAnsi="Times New Roman" w:cs="Times New Roman"/>
          <w:sz w:val="24"/>
          <w:szCs w:val="24"/>
          <w:lang w:val="sq-AL"/>
        </w:rPr>
        <w:t>k</w:t>
      </w:r>
      <w:r w:rsidRPr="008D3974">
        <w:rPr>
          <w:rFonts w:ascii="Times New Roman" w:hAnsi="Times New Roman" w:cs="Times New Roman"/>
          <w:sz w:val="24"/>
          <w:szCs w:val="24"/>
          <w:lang w:val="sq-AL"/>
        </w:rPr>
        <w:t>ryetari i Komunës për lejim të mjeteve</w:t>
      </w:r>
      <w:r w:rsidR="006248CF" w:rsidRPr="008D3974">
        <w:rPr>
          <w:rFonts w:ascii="Times New Roman" w:hAnsi="Times New Roman" w:cs="Times New Roman"/>
          <w:sz w:val="24"/>
          <w:szCs w:val="24"/>
          <w:lang w:val="sq-AL"/>
        </w:rPr>
        <w:t xml:space="preserve"> financiare,</w:t>
      </w:r>
      <w:r w:rsidRPr="008D3974">
        <w:rPr>
          <w:rFonts w:ascii="Times New Roman" w:hAnsi="Times New Roman" w:cs="Times New Roman"/>
          <w:sz w:val="24"/>
          <w:szCs w:val="24"/>
          <w:lang w:val="sq-AL"/>
        </w:rPr>
        <w:t xml:space="preserve"> </w:t>
      </w:r>
      <w:r w:rsidR="006248CF" w:rsidRPr="008D3974">
        <w:rPr>
          <w:rFonts w:ascii="Times New Roman" w:hAnsi="Times New Roman" w:cs="Times New Roman"/>
          <w:sz w:val="24"/>
          <w:szCs w:val="24"/>
          <w:lang w:val="sq-AL"/>
        </w:rPr>
        <w:t>t</w:t>
      </w:r>
      <w:r w:rsidR="008F4B9C" w:rsidRPr="008D3974">
        <w:rPr>
          <w:rFonts w:ascii="Times New Roman" w:hAnsi="Times New Roman" w:cs="Times New Roman"/>
          <w:sz w:val="24"/>
          <w:szCs w:val="24"/>
          <w:lang w:val="sq-AL"/>
        </w:rPr>
        <w:t>ë</w:t>
      </w:r>
      <w:r w:rsidR="006248CF" w:rsidRPr="008D3974">
        <w:rPr>
          <w:rFonts w:ascii="Times New Roman" w:hAnsi="Times New Roman" w:cs="Times New Roman"/>
          <w:sz w:val="24"/>
          <w:szCs w:val="24"/>
          <w:lang w:val="sq-AL"/>
        </w:rPr>
        <w:t xml:space="preserve"> inicioj </w:t>
      </w:r>
      <w:r w:rsidRPr="008D3974">
        <w:rPr>
          <w:rFonts w:ascii="Times New Roman" w:hAnsi="Times New Roman" w:cs="Times New Roman"/>
          <w:sz w:val="24"/>
          <w:szCs w:val="24"/>
          <w:lang w:val="sq-AL"/>
        </w:rPr>
        <w:t xml:space="preserve"> procedura </w:t>
      </w:r>
      <w:r w:rsidR="00EB3E07" w:rsidRPr="008D3974">
        <w:rPr>
          <w:rFonts w:ascii="Times New Roman" w:hAnsi="Times New Roman" w:cs="Times New Roman"/>
          <w:sz w:val="24"/>
          <w:szCs w:val="24"/>
          <w:lang w:val="sq-AL"/>
        </w:rPr>
        <w:t>t</w:t>
      </w:r>
      <w:r w:rsidR="008F4B9C" w:rsidRPr="008D3974">
        <w:rPr>
          <w:rFonts w:ascii="Times New Roman" w:hAnsi="Times New Roman" w:cs="Times New Roman"/>
          <w:sz w:val="24"/>
          <w:szCs w:val="24"/>
          <w:lang w:val="sq-AL"/>
        </w:rPr>
        <w:t>ë</w:t>
      </w:r>
      <w:r w:rsidRPr="008D3974">
        <w:rPr>
          <w:rFonts w:ascii="Times New Roman" w:hAnsi="Times New Roman" w:cs="Times New Roman"/>
          <w:sz w:val="24"/>
          <w:szCs w:val="24"/>
          <w:lang w:val="sq-AL"/>
        </w:rPr>
        <w:t xml:space="preserve"> Prokurimit në përputhje me projektin/vlerën që do të realizoj.</w:t>
      </w:r>
    </w:p>
    <w:p w14:paraId="57CFCB50" w14:textId="77777777" w:rsidR="00D56F03" w:rsidRPr="002453A6" w:rsidRDefault="00D56F03" w:rsidP="00871319">
      <w:pPr>
        <w:spacing w:after="0" w:line="240" w:lineRule="auto"/>
        <w:ind w:left="360"/>
        <w:rPr>
          <w:rFonts w:ascii="Times New Roman" w:hAnsi="Times New Roman" w:cs="Times New Roman"/>
          <w:b/>
          <w:sz w:val="24"/>
          <w:szCs w:val="24"/>
          <w:lang w:val="sq-AL"/>
        </w:rPr>
      </w:pPr>
    </w:p>
    <w:p w14:paraId="5575B2F2" w14:textId="77777777" w:rsidR="008D3974" w:rsidRDefault="00D56F03" w:rsidP="00871319">
      <w:pPr>
        <w:spacing w:after="0" w:line="240" w:lineRule="auto"/>
        <w:ind w:left="360"/>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                                                      </w:t>
      </w:r>
    </w:p>
    <w:p w14:paraId="14A30BF3" w14:textId="77777777" w:rsidR="008D3974" w:rsidRDefault="008D3974" w:rsidP="00871319">
      <w:pPr>
        <w:spacing w:after="0" w:line="240" w:lineRule="auto"/>
        <w:ind w:left="360"/>
        <w:rPr>
          <w:rFonts w:ascii="Times New Roman" w:hAnsi="Times New Roman" w:cs="Times New Roman"/>
          <w:b/>
          <w:sz w:val="24"/>
          <w:szCs w:val="24"/>
          <w:lang w:val="sq-AL"/>
        </w:rPr>
      </w:pPr>
    </w:p>
    <w:p w14:paraId="0EA2C797" w14:textId="77777777" w:rsidR="008D3974" w:rsidRDefault="008D3974" w:rsidP="00871319">
      <w:pPr>
        <w:spacing w:after="0" w:line="240" w:lineRule="auto"/>
        <w:ind w:left="360"/>
        <w:rPr>
          <w:rFonts w:ascii="Times New Roman" w:hAnsi="Times New Roman" w:cs="Times New Roman"/>
          <w:b/>
          <w:sz w:val="24"/>
          <w:szCs w:val="24"/>
          <w:lang w:val="sq-AL"/>
        </w:rPr>
      </w:pPr>
    </w:p>
    <w:p w14:paraId="65B65DC6" w14:textId="15CFA58E" w:rsidR="00D56F03" w:rsidRPr="002453A6" w:rsidRDefault="00D56F03" w:rsidP="008D3974">
      <w:pPr>
        <w:spacing w:after="0" w:line="240" w:lineRule="auto"/>
        <w:ind w:left="36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17</w:t>
      </w:r>
    </w:p>
    <w:p w14:paraId="68209E23" w14:textId="432EBB3B" w:rsidR="00D56F03" w:rsidRPr="002453A6" w:rsidRDefault="00D56F03"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aplikim</w:t>
      </w:r>
    </w:p>
    <w:p w14:paraId="72D19FF8" w14:textId="77777777" w:rsidR="00D56F03" w:rsidRPr="002453A6" w:rsidRDefault="00D56F03" w:rsidP="00871319">
      <w:pPr>
        <w:spacing w:after="0" w:line="240" w:lineRule="auto"/>
        <w:jc w:val="center"/>
        <w:rPr>
          <w:rFonts w:ascii="Times New Roman" w:hAnsi="Times New Roman" w:cs="Times New Roman"/>
          <w:b/>
          <w:sz w:val="24"/>
          <w:szCs w:val="24"/>
          <w:lang w:val="sq-AL"/>
        </w:rPr>
      </w:pPr>
    </w:p>
    <w:p w14:paraId="6F3750DC" w14:textId="7E030B86" w:rsidR="00D56F03" w:rsidRPr="008D3974" w:rsidRDefault="00DE2E02" w:rsidP="00CE4319">
      <w:pPr>
        <w:pStyle w:val="ListParagraph"/>
        <w:numPr>
          <w:ilvl w:val="0"/>
          <w:numId w:val="38"/>
        </w:numPr>
        <w:tabs>
          <w:tab w:val="left" w:pos="0"/>
        </w:tabs>
        <w:spacing w:after="0" w:line="240" w:lineRule="auto"/>
        <w:jc w:val="both"/>
        <w:rPr>
          <w:rFonts w:ascii="Times New Roman" w:hAnsi="Times New Roman" w:cs="Times New Roman"/>
          <w:sz w:val="24"/>
          <w:szCs w:val="24"/>
          <w:lang w:val="sq-AL"/>
        </w:rPr>
      </w:pPr>
      <w:r w:rsidRPr="008D3974">
        <w:rPr>
          <w:rFonts w:ascii="Times New Roman" w:hAnsi="Times New Roman" w:cs="Times New Roman"/>
          <w:sz w:val="24"/>
          <w:szCs w:val="24"/>
          <w:lang w:val="sq-AL"/>
        </w:rPr>
        <w:t xml:space="preserve">Kushtet, kriteret dhe dokumentet për të qenë përfitues i subvencioneve, </w:t>
      </w:r>
      <w:proofErr w:type="spellStart"/>
      <w:r w:rsidRPr="008D3974">
        <w:rPr>
          <w:rFonts w:ascii="Times New Roman" w:hAnsi="Times New Roman" w:cs="Times New Roman"/>
          <w:sz w:val="24"/>
          <w:szCs w:val="24"/>
          <w:lang w:val="sq-AL"/>
        </w:rPr>
        <w:t>transfereve</w:t>
      </w:r>
      <w:proofErr w:type="spellEnd"/>
      <w:r w:rsidRPr="008D3974">
        <w:rPr>
          <w:rFonts w:ascii="Times New Roman" w:hAnsi="Times New Roman" w:cs="Times New Roman"/>
          <w:sz w:val="24"/>
          <w:szCs w:val="24"/>
          <w:lang w:val="sq-AL"/>
        </w:rPr>
        <w:t xml:space="preserve"> duke u bazuar në kriteret e </w:t>
      </w:r>
      <w:r w:rsidR="000A5EFE" w:rsidRPr="008D3974">
        <w:rPr>
          <w:rFonts w:ascii="Times New Roman" w:hAnsi="Times New Roman" w:cs="Times New Roman"/>
          <w:sz w:val="24"/>
          <w:szCs w:val="24"/>
          <w:lang w:val="sq-AL"/>
        </w:rPr>
        <w:t>t</w:t>
      </w:r>
      <w:r w:rsidRPr="008D3974">
        <w:rPr>
          <w:rFonts w:ascii="Times New Roman" w:hAnsi="Times New Roman" w:cs="Times New Roman"/>
          <w:sz w:val="24"/>
          <w:szCs w:val="24"/>
          <w:lang w:val="sq-AL"/>
        </w:rPr>
        <w:t xml:space="preserve">hirrjes </w:t>
      </w:r>
      <w:r w:rsidR="000A5EFE" w:rsidRPr="008D3974">
        <w:rPr>
          <w:rFonts w:ascii="Times New Roman" w:hAnsi="Times New Roman" w:cs="Times New Roman"/>
          <w:sz w:val="24"/>
          <w:szCs w:val="24"/>
          <w:lang w:val="sq-AL"/>
        </w:rPr>
        <w:t>p</w:t>
      </w:r>
      <w:r w:rsidRPr="008D3974">
        <w:rPr>
          <w:rFonts w:ascii="Times New Roman" w:hAnsi="Times New Roman" w:cs="Times New Roman"/>
          <w:sz w:val="24"/>
          <w:szCs w:val="24"/>
          <w:lang w:val="sq-AL"/>
        </w:rPr>
        <w:t>ublike, përfshijnë por pa u kufizuar si në vijim</w:t>
      </w:r>
      <w:r w:rsidR="00D56F03" w:rsidRPr="008D3974">
        <w:rPr>
          <w:rFonts w:ascii="Times New Roman" w:hAnsi="Times New Roman" w:cs="Times New Roman"/>
          <w:sz w:val="24"/>
          <w:szCs w:val="24"/>
          <w:lang w:val="sq-AL"/>
        </w:rPr>
        <w:t>:</w:t>
      </w:r>
    </w:p>
    <w:p w14:paraId="0C435B9C" w14:textId="77777777" w:rsidR="00DE2E02" w:rsidRPr="002453A6" w:rsidRDefault="00DE2E02" w:rsidP="00871319">
      <w:pPr>
        <w:pStyle w:val="ListParagraph"/>
        <w:tabs>
          <w:tab w:val="left" w:pos="0"/>
        </w:tabs>
        <w:spacing w:after="0" w:line="240" w:lineRule="auto"/>
        <w:ind w:left="810"/>
        <w:jc w:val="both"/>
        <w:rPr>
          <w:rFonts w:ascii="Times New Roman" w:hAnsi="Times New Roman" w:cs="Times New Roman"/>
          <w:sz w:val="24"/>
          <w:szCs w:val="24"/>
          <w:lang w:val="sq-AL"/>
        </w:rPr>
      </w:pPr>
    </w:p>
    <w:p w14:paraId="7A1E15FF" w14:textId="06C4DBDB" w:rsidR="00D56F03" w:rsidRPr="00DA393E"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D56F03" w:rsidRPr="00DA393E">
        <w:rPr>
          <w:rFonts w:ascii="Times New Roman" w:hAnsi="Times New Roman" w:cs="Times New Roman"/>
          <w:sz w:val="24"/>
          <w:szCs w:val="24"/>
          <w:lang w:val="sq-AL"/>
        </w:rPr>
        <w:t>Kërkesa e palës;</w:t>
      </w:r>
    </w:p>
    <w:p w14:paraId="6E76361B" w14:textId="70B4F88D" w:rsidR="00D56F03" w:rsidRPr="00DA393E"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D56F03" w:rsidRPr="00DA393E">
        <w:rPr>
          <w:rFonts w:ascii="Times New Roman" w:hAnsi="Times New Roman" w:cs="Times New Roman"/>
          <w:sz w:val="24"/>
          <w:szCs w:val="24"/>
          <w:lang w:val="sq-AL"/>
        </w:rPr>
        <w:t xml:space="preserve">Dokumenti </w:t>
      </w:r>
      <w:proofErr w:type="spellStart"/>
      <w:r w:rsidR="00D56F03" w:rsidRPr="00DA393E">
        <w:rPr>
          <w:rFonts w:ascii="Times New Roman" w:hAnsi="Times New Roman" w:cs="Times New Roman"/>
          <w:sz w:val="24"/>
          <w:szCs w:val="24"/>
          <w:lang w:val="sq-AL"/>
        </w:rPr>
        <w:t>valid</w:t>
      </w:r>
      <w:proofErr w:type="spellEnd"/>
      <w:r w:rsidR="00D56F03" w:rsidRPr="00DA393E">
        <w:rPr>
          <w:rFonts w:ascii="Times New Roman" w:hAnsi="Times New Roman" w:cs="Times New Roman"/>
          <w:sz w:val="24"/>
          <w:szCs w:val="24"/>
          <w:lang w:val="sq-AL"/>
        </w:rPr>
        <w:t xml:space="preserve"> i identifikimit </w:t>
      </w:r>
      <w:r w:rsidR="00081AA0">
        <w:rPr>
          <w:rFonts w:ascii="Times New Roman" w:hAnsi="Times New Roman" w:cs="Times New Roman"/>
          <w:sz w:val="24"/>
          <w:szCs w:val="24"/>
          <w:lang w:val="sq-AL"/>
        </w:rPr>
        <w:t xml:space="preserve">i </w:t>
      </w:r>
      <w:r w:rsidR="00D56F03" w:rsidRPr="00DA393E">
        <w:rPr>
          <w:rFonts w:ascii="Times New Roman" w:hAnsi="Times New Roman" w:cs="Times New Roman"/>
          <w:sz w:val="24"/>
          <w:szCs w:val="24"/>
          <w:lang w:val="sq-AL"/>
        </w:rPr>
        <w:t>Republikës së Kosovës;</w:t>
      </w:r>
    </w:p>
    <w:p w14:paraId="4CBCF399" w14:textId="3B032C72" w:rsidR="00D56F03" w:rsidRPr="002453A6"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DE2E02" w:rsidRPr="002453A6">
        <w:rPr>
          <w:rFonts w:ascii="Times New Roman" w:hAnsi="Times New Roman" w:cs="Times New Roman"/>
          <w:sz w:val="24"/>
          <w:szCs w:val="24"/>
          <w:lang w:val="sq-AL"/>
        </w:rPr>
        <w:t>Certifikata</w:t>
      </w:r>
      <w:r w:rsidR="00D56F03" w:rsidRPr="002453A6">
        <w:rPr>
          <w:rFonts w:ascii="Times New Roman" w:hAnsi="Times New Roman" w:cs="Times New Roman"/>
          <w:sz w:val="24"/>
          <w:szCs w:val="24"/>
          <w:lang w:val="sq-AL"/>
        </w:rPr>
        <w:t xml:space="preserve"> e bashkësisë familjare ose L.NJ. për të </w:t>
      </w:r>
      <w:r w:rsidR="00DE2E02" w:rsidRPr="002453A6">
        <w:rPr>
          <w:rFonts w:ascii="Times New Roman" w:hAnsi="Times New Roman" w:cs="Times New Roman"/>
          <w:sz w:val="24"/>
          <w:szCs w:val="24"/>
          <w:lang w:val="sq-AL"/>
        </w:rPr>
        <w:t>rriturit dhe eks</w:t>
      </w:r>
      <w:r w:rsidR="00D56F03" w:rsidRPr="002453A6">
        <w:rPr>
          <w:rFonts w:ascii="Times New Roman" w:hAnsi="Times New Roman" w:cs="Times New Roman"/>
          <w:sz w:val="24"/>
          <w:szCs w:val="24"/>
          <w:lang w:val="sq-AL"/>
        </w:rPr>
        <w:t>t</w:t>
      </w:r>
      <w:r w:rsidR="00871319" w:rsidRPr="002453A6">
        <w:rPr>
          <w:rFonts w:ascii="Times New Roman" w:hAnsi="Times New Roman" w:cs="Times New Roman"/>
          <w:sz w:val="24"/>
          <w:szCs w:val="24"/>
          <w:lang w:val="sq-AL"/>
        </w:rPr>
        <w:t>raktet e lindjes për të miturit;</w:t>
      </w:r>
    </w:p>
    <w:p w14:paraId="70502DC6" w14:textId="72BC1553" w:rsidR="00D56F03" w:rsidRPr="002453A6"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1675D7">
        <w:rPr>
          <w:rFonts w:ascii="Times New Roman" w:hAnsi="Times New Roman" w:cs="Times New Roman"/>
          <w:sz w:val="24"/>
          <w:szCs w:val="24"/>
          <w:lang w:val="sq-AL"/>
        </w:rPr>
        <w:t xml:space="preserve">Vërtetim </w:t>
      </w:r>
      <w:r w:rsidR="00D56F03" w:rsidRPr="002453A6">
        <w:rPr>
          <w:rFonts w:ascii="Times New Roman" w:hAnsi="Times New Roman" w:cs="Times New Roman"/>
          <w:sz w:val="24"/>
          <w:szCs w:val="24"/>
          <w:lang w:val="sq-AL"/>
        </w:rPr>
        <w:t xml:space="preserve">nga </w:t>
      </w:r>
      <w:r w:rsidR="000A5EFE">
        <w:rPr>
          <w:rFonts w:ascii="Times New Roman" w:hAnsi="Times New Roman" w:cs="Times New Roman"/>
          <w:sz w:val="24"/>
          <w:szCs w:val="24"/>
          <w:lang w:val="sq-AL"/>
        </w:rPr>
        <w:t>z</w:t>
      </w:r>
      <w:r w:rsidR="00D56F03" w:rsidRPr="002453A6">
        <w:rPr>
          <w:rFonts w:ascii="Times New Roman" w:hAnsi="Times New Roman" w:cs="Times New Roman"/>
          <w:sz w:val="24"/>
          <w:szCs w:val="24"/>
          <w:lang w:val="sq-AL"/>
        </w:rPr>
        <w:t xml:space="preserve">yra e </w:t>
      </w:r>
      <w:r w:rsidR="000A5EFE">
        <w:rPr>
          <w:rFonts w:ascii="Times New Roman" w:hAnsi="Times New Roman" w:cs="Times New Roman"/>
          <w:sz w:val="24"/>
          <w:szCs w:val="24"/>
          <w:lang w:val="sq-AL"/>
        </w:rPr>
        <w:t>p</w:t>
      </w:r>
      <w:r w:rsidR="00DE2E02" w:rsidRPr="002453A6">
        <w:rPr>
          <w:rFonts w:ascii="Times New Roman" w:hAnsi="Times New Roman" w:cs="Times New Roman"/>
          <w:sz w:val="24"/>
          <w:szCs w:val="24"/>
          <w:lang w:val="sq-AL"/>
        </w:rPr>
        <w:t>unësimit</w:t>
      </w:r>
      <w:r w:rsidR="00D56F03" w:rsidRPr="002453A6">
        <w:rPr>
          <w:rFonts w:ascii="Times New Roman" w:hAnsi="Times New Roman" w:cs="Times New Roman"/>
          <w:sz w:val="24"/>
          <w:szCs w:val="24"/>
          <w:lang w:val="sq-AL"/>
        </w:rPr>
        <w:t xml:space="preserve"> për të </w:t>
      </w:r>
      <w:r w:rsidR="00DE2E02" w:rsidRPr="002453A6">
        <w:rPr>
          <w:rFonts w:ascii="Times New Roman" w:hAnsi="Times New Roman" w:cs="Times New Roman"/>
          <w:sz w:val="24"/>
          <w:szCs w:val="24"/>
          <w:lang w:val="sq-AL"/>
        </w:rPr>
        <w:t>rriturit</w:t>
      </w:r>
      <w:r w:rsidR="00871319" w:rsidRPr="002453A6">
        <w:rPr>
          <w:rFonts w:ascii="Times New Roman" w:hAnsi="Times New Roman" w:cs="Times New Roman"/>
          <w:sz w:val="24"/>
          <w:szCs w:val="24"/>
          <w:lang w:val="sq-AL"/>
        </w:rPr>
        <w:t xml:space="preserve"> mbi 18 vjeç;</w:t>
      </w:r>
    </w:p>
    <w:p w14:paraId="4E59AA5B" w14:textId="77E9E83D" w:rsidR="00D56F03" w:rsidRPr="002453A6" w:rsidRDefault="001675D7"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Vërtetim </w:t>
      </w:r>
      <w:r w:rsidR="00D56F03" w:rsidRPr="002453A6">
        <w:rPr>
          <w:rFonts w:ascii="Times New Roman" w:hAnsi="Times New Roman" w:cs="Times New Roman"/>
          <w:sz w:val="24"/>
          <w:szCs w:val="24"/>
          <w:lang w:val="sq-AL"/>
        </w:rPr>
        <w:t>se është i punësuar nga punëdhënës</w:t>
      </w:r>
      <w:r w:rsidR="000A5EFE">
        <w:rPr>
          <w:rFonts w:ascii="Times New Roman" w:hAnsi="Times New Roman" w:cs="Times New Roman"/>
          <w:sz w:val="24"/>
          <w:szCs w:val="24"/>
          <w:lang w:val="sq-AL"/>
        </w:rPr>
        <w:t>i</w:t>
      </w:r>
      <w:r w:rsidR="00871319" w:rsidRPr="002453A6">
        <w:rPr>
          <w:rFonts w:ascii="Times New Roman" w:hAnsi="Times New Roman" w:cs="Times New Roman"/>
          <w:sz w:val="24"/>
          <w:szCs w:val="24"/>
          <w:lang w:val="sq-AL"/>
        </w:rPr>
        <w:t>;</w:t>
      </w:r>
    </w:p>
    <w:p w14:paraId="4E8B2FF9" w14:textId="7E9F7A02" w:rsidR="00D56F03" w:rsidRPr="002453A6"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D56F03" w:rsidRPr="002453A6">
        <w:rPr>
          <w:rFonts w:ascii="Times New Roman" w:hAnsi="Times New Roman" w:cs="Times New Roman"/>
          <w:sz w:val="24"/>
          <w:szCs w:val="24"/>
          <w:lang w:val="sq-AL"/>
        </w:rPr>
        <w:t xml:space="preserve">Kartela e </w:t>
      </w:r>
      <w:r w:rsidR="000A5EFE">
        <w:rPr>
          <w:rFonts w:ascii="Times New Roman" w:hAnsi="Times New Roman" w:cs="Times New Roman"/>
          <w:sz w:val="24"/>
          <w:szCs w:val="24"/>
          <w:lang w:val="sq-AL"/>
        </w:rPr>
        <w:t>p</w:t>
      </w:r>
      <w:r w:rsidR="00D56F03" w:rsidRPr="002453A6">
        <w:rPr>
          <w:rFonts w:ascii="Times New Roman" w:hAnsi="Times New Roman" w:cs="Times New Roman"/>
          <w:sz w:val="24"/>
          <w:szCs w:val="24"/>
          <w:lang w:val="sq-AL"/>
        </w:rPr>
        <w:t xml:space="preserve">ensionit </w:t>
      </w:r>
      <w:proofErr w:type="spellStart"/>
      <w:r w:rsidR="00081AA0">
        <w:rPr>
          <w:rFonts w:ascii="Times New Roman" w:hAnsi="Times New Roman" w:cs="Times New Roman"/>
          <w:sz w:val="24"/>
          <w:szCs w:val="24"/>
          <w:lang w:val="sq-AL"/>
        </w:rPr>
        <w:t>i</w:t>
      </w:r>
      <w:r w:rsidR="00DE2E02" w:rsidRPr="002453A6">
        <w:rPr>
          <w:rFonts w:ascii="Times New Roman" w:hAnsi="Times New Roman" w:cs="Times New Roman"/>
          <w:sz w:val="24"/>
          <w:szCs w:val="24"/>
          <w:lang w:val="sq-AL"/>
        </w:rPr>
        <w:t>nvalidor</w:t>
      </w:r>
      <w:proofErr w:type="spellEnd"/>
      <w:r w:rsidR="00D56F03" w:rsidRPr="002453A6">
        <w:rPr>
          <w:rFonts w:ascii="Times New Roman" w:hAnsi="Times New Roman" w:cs="Times New Roman"/>
          <w:sz w:val="24"/>
          <w:szCs w:val="24"/>
          <w:lang w:val="sq-AL"/>
        </w:rPr>
        <w:t xml:space="preserve"> ose e </w:t>
      </w:r>
      <w:r w:rsidR="000A5EFE">
        <w:rPr>
          <w:rFonts w:ascii="Times New Roman" w:hAnsi="Times New Roman" w:cs="Times New Roman"/>
          <w:sz w:val="24"/>
          <w:szCs w:val="24"/>
          <w:lang w:val="sq-AL"/>
        </w:rPr>
        <w:t>p</w:t>
      </w:r>
      <w:r w:rsidR="00D56F03" w:rsidRPr="002453A6">
        <w:rPr>
          <w:rFonts w:ascii="Times New Roman" w:hAnsi="Times New Roman" w:cs="Times New Roman"/>
          <w:sz w:val="24"/>
          <w:szCs w:val="24"/>
          <w:lang w:val="sq-AL"/>
        </w:rPr>
        <w:t>ensionit me aftësi të kufizuara</w:t>
      </w:r>
      <w:r w:rsidR="00871319" w:rsidRPr="002453A6">
        <w:rPr>
          <w:rFonts w:ascii="Times New Roman" w:hAnsi="Times New Roman" w:cs="Times New Roman"/>
          <w:sz w:val="24"/>
          <w:szCs w:val="24"/>
          <w:lang w:val="sq-AL"/>
        </w:rPr>
        <w:t>;</w:t>
      </w:r>
    </w:p>
    <w:p w14:paraId="4D89868F" w14:textId="1ED63A36" w:rsidR="00D56F03" w:rsidRPr="002453A6"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w:t>
      </w:r>
      <w:r w:rsidR="00DE2E02" w:rsidRPr="002453A6">
        <w:rPr>
          <w:rFonts w:ascii="Times New Roman" w:hAnsi="Times New Roman" w:cs="Times New Roman"/>
          <w:sz w:val="24"/>
          <w:szCs w:val="24"/>
          <w:lang w:val="sq-AL"/>
        </w:rPr>
        <w:t>Dëshmi</w:t>
      </w:r>
      <w:r w:rsidR="00D56F03" w:rsidRPr="002453A6">
        <w:rPr>
          <w:rFonts w:ascii="Times New Roman" w:hAnsi="Times New Roman" w:cs="Times New Roman"/>
          <w:sz w:val="24"/>
          <w:szCs w:val="24"/>
          <w:lang w:val="sq-AL"/>
        </w:rPr>
        <w:t xml:space="preserve"> </w:t>
      </w:r>
      <w:r w:rsidR="00DE2E02" w:rsidRPr="002453A6">
        <w:rPr>
          <w:rFonts w:ascii="Times New Roman" w:hAnsi="Times New Roman" w:cs="Times New Roman"/>
          <w:sz w:val="24"/>
          <w:szCs w:val="24"/>
          <w:lang w:val="sq-AL"/>
        </w:rPr>
        <w:t>që</w:t>
      </w:r>
      <w:r w:rsidR="00D56F03" w:rsidRPr="002453A6">
        <w:rPr>
          <w:rFonts w:ascii="Times New Roman" w:hAnsi="Times New Roman" w:cs="Times New Roman"/>
          <w:sz w:val="24"/>
          <w:szCs w:val="24"/>
          <w:lang w:val="sq-AL"/>
        </w:rPr>
        <w:t xml:space="preserve"> vërteton se </w:t>
      </w:r>
      <w:r w:rsidR="00871319" w:rsidRPr="002453A6">
        <w:rPr>
          <w:rFonts w:ascii="Times New Roman" w:hAnsi="Times New Roman" w:cs="Times New Roman"/>
          <w:sz w:val="24"/>
          <w:szCs w:val="24"/>
          <w:lang w:val="sq-AL"/>
        </w:rPr>
        <w:t>ë</w:t>
      </w:r>
      <w:r w:rsidR="00D56F03" w:rsidRPr="002453A6">
        <w:rPr>
          <w:rFonts w:ascii="Times New Roman" w:hAnsi="Times New Roman" w:cs="Times New Roman"/>
          <w:sz w:val="24"/>
          <w:szCs w:val="24"/>
          <w:lang w:val="sq-AL"/>
        </w:rPr>
        <w:t>sht</w:t>
      </w:r>
      <w:r w:rsidR="00871319" w:rsidRPr="002453A6">
        <w:rPr>
          <w:rFonts w:ascii="Times New Roman" w:hAnsi="Times New Roman" w:cs="Times New Roman"/>
          <w:sz w:val="24"/>
          <w:szCs w:val="24"/>
          <w:lang w:val="sq-AL"/>
        </w:rPr>
        <w:t>ë</w:t>
      </w:r>
      <w:r w:rsidR="00D56F03" w:rsidRPr="002453A6">
        <w:rPr>
          <w:rFonts w:ascii="Times New Roman" w:hAnsi="Times New Roman" w:cs="Times New Roman"/>
          <w:sz w:val="24"/>
          <w:szCs w:val="24"/>
          <w:lang w:val="sq-AL"/>
        </w:rPr>
        <w:t xml:space="preserve"> </w:t>
      </w:r>
      <w:r w:rsidR="000A5EFE">
        <w:rPr>
          <w:rFonts w:ascii="Times New Roman" w:hAnsi="Times New Roman" w:cs="Times New Roman"/>
          <w:sz w:val="24"/>
          <w:szCs w:val="24"/>
          <w:lang w:val="sq-AL"/>
        </w:rPr>
        <w:t>n</w:t>
      </w:r>
      <w:r w:rsidR="00D56F03" w:rsidRPr="002453A6">
        <w:rPr>
          <w:rFonts w:ascii="Times New Roman" w:hAnsi="Times New Roman" w:cs="Times New Roman"/>
          <w:sz w:val="24"/>
          <w:szCs w:val="24"/>
          <w:lang w:val="sq-AL"/>
        </w:rPr>
        <w:t xml:space="preserve">ënë </w:t>
      </w:r>
      <w:r w:rsidR="00DE2E02" w:rsidRPr="002453A6">
        <w:rPr>
          <w:rFonts w:ascii="Times New Roman" w:hAnsi="Times New Roman" w:cs="Times New Roman"/>
          <w:sz w:val="24"/>
          <w:szCs w:val="24"/>
          <w:lang w:val="sq-AL"/>
        </w:rPr>
        <w:t>vetushqyese</w:t>
      </w:r>
      <w:r w:rsidR="00D56F03" w:rsidRPr="002453A6">
        <w:rPr>
          <w:rFonts w:ascii="Times New Roman" w:hAnsi="Times New Roman" w:cs="Times New Roman"/>
          <w:sz w:val="24"/>
          <w:szCs w:val="24"/>
          <w:lang w:val="sq-AL"/>
        </w:rPr>
        <w:t xml:space="preserve"> / </w:t>
      </w:r>
      <w:r w:rsidR="000A5EFE">
        <w:rPr>
          <w:rFonts w:ascii="Times New Roman" w:hAnsi="Times New Roman" w:cs="Times New Roman"/>
          <w:sz w:val="24"/>
          <w:szCs w:val="24"/>
          <w:lang w:val="sq-AL"/>
        </w:rPr>
        <w:t>b</w:t>
      </w:r>
      <w:r w:rsidR="00D56F03" w:rsidRPr="002453A6">
        <w:rPr>
          <w:rFonts w:ascii="Times New Roman" w:hAnsi="Times New Roman" w:cs="Times New Roman"/>
          <w:sz w:val="24"/>
          <w:szCs w:val="24"/>
          <w:lang w:val="sq-AL"/>
        </w:rPr>
        <w:t xml:space="preserve">aba </w:t>
      </w:r>
      <w:r w:rsidR="00DE2E02" w:rsidRPr="002453A6">
        <w:rPr>
          <w:rFonts w:ascii="Times New Roman" w:hAnsi="Times New Roman" w:cs="Times New Roman"/>
          <w:sz w:val="24"/>
          <w:szCs w:val="24"/>
          <w:lang w:val="sq-AL"/>
        </w:rPr>
        <w:t>vetushqyes</w:t>
      </w:r>
      <w:r w:rsidR="00871319" w:rsidRPr="002453A6">
        <w:rPr>
          <w:rFonts w:ascii="Times New Roman" w:hAnsi="Times New Roman" w:cs="Times New Roman"/>
          <w:sz w:val="24"/>
          <w:szCs w:val="24"/>
          <w:lang w:val="sq-AL"/>
        </w:rPr>
        <w:t>;</w:t>
      </w:r>
    </w:p>
    <w:p w14:paraId="3E448530" w14:textId="2DFF054C" w:rsidR="00D56F03" w:rsidRPr="002453A6" w:rsidRDefault="00DA393E" w:rsidP="00CE4319">
      <w:pPr>
        <w:pStyle w:val="ListParagraph"/>
        <w:numPr>
          <w:ilvl w:val="1"/>
          <w:numId w:val="11"/>
        </w:numPr>
        <w:tabs>
          <w:tab w:val="left" w:pos="0"/>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D56F03" w:rsidRPr="002453A6">
        <w:rPr>
          <w:rFonts w:ascii="Times New Roman" w:hAnsi="Times New Roman" w:cs="Times New Roman"/>
          <w:sz w:val="24"/>
          <w:szCs w:val="24"/>
          <w:lang w:val="sq-AL"/>
        </w:rPr>
        <w:t xml:space="preserve">Raport nga mjeku me diagnozë, për të </w:t>
      </w:r>
      <w:r w:rsidR="00DE2E02" w:rsidRPr="002453A6">
        <w:rPr>
          <w:rFonts w:ascii="Times New Roman" w:hAnsi="Times New Roman" w:cs="Times New Roman"/>
          <w:sz w:val="24"/>
          <w:szCs w:val="24"/>
          <w:lang w:val="sq-AL"/>
        </w:rPr>
        <w:t>sëmurin</w:t>
      </w:r>
      <w:r w:rsidR="00D56F03" w:rsidRPr="002453A6">
        <w:rPr>
          <w:rFonts w:ascii="Times New Roman" w:hAnsi="Times New Roman" w:cs="Times New Roman"/>
          <w:sz w:val="24"/>
          <w:szCs w:val="24"/>
          <w:lang w:val="sq-AL"/>
        </w:rPr>
        <w:t xml:space="preserve"> në familje</w:t>
      </w:r>
      <w:r w:rsidR="00871319" w:rsidRPr="002453A6">
        <w:rPr>
          <w:rFonts w:ascii="Times New Roman" w:hAnsi="Times New Roman" w:cs="Times New Roman"/>
          <w:sz w:val="24"/>
          <w:szCs w:val="24"/>
          <w:lang w:val="sq-AL"/>
        </w:rPr>
        <w:t>.</w:t>
      </w:r>
    </w:p>
    <w:p w14:paraId="16B1DA2F" w14:textId="5B13BD0F" w:rsidR="005727BC" w:rsidRPr="002453A6" w:rsidRDefault="005727BC" w:rsidP="00871319">
      <w:pPr>
        <w:spacing w:after="0" w:line="240" w:lineRule="auto"/>
        <w:rPr>
          <w:rFonts w:ascii="Times New Roman" w:hAnsi="Times New Roman" w:cs="Times New Roman"/>
          <w:b/>
          <w:sz w:val="24"/>
          <w:szCs w:val="24"/>
          <w:lang w:val="sq-AL"/>
        </w:rPr>
      </w:pPr>
    </w:p>
    <w:p w14:paraId="400BF2A6" w14:textId="669862DE" w:rsidR="005727BC" w:rsidRPr="002453A6" w:rsidRDefault="00E46221"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Neni 1</w:t>
      </w:r>
      <w:r w:rsidR="00A87950" w:rsidRPr="002453A6">
        <w:rPr>
          <w:rFonts w:ascii="Times New Roman" w:hAnsi="Times New Roman" w:cs="Times New Roman"/>
          <w:b/>
          <w:sz w:val="24"/>
          <w:szCs w:val="24"/>
          <w:lang w:val="sq-AL"/>
        </w:rPr>
        <w:t>8</w:t>
      </w:r>
    </w:p>
    <w:p w14:paraId="28A2E996" w14:textId="58625BAB" w:rsidR="00A4607A" w:rsidRPr="002453A6" w:rsidRDefault="00A4607A"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DHE</w:t>
      </w:r>
      <w:r w:rsidRPr="002453A6">
        <w:rPr>
          <w:rFonts w:ascii="Times New Roman" w:hAnsi="Times New Roman" w:cs="Times New Roman"/>
          <w:sz w:val="24"/>
          <w:szCs w:val="24"/>
          <w:lang w:val="sq-AL"/>
        </w:rPr>
        <w:t xml:space="preserve"> </w:t>
      </w:r>
      <w:r w:rsidRPr="002453A6">
        <w:rPr>
          <w:rFonts w:ascii="Times New Roman" w:hAnsi="Times New Roman" w:cs="Times New Roman"/>
          <w:b/>
          <w:sz w:val="24"/>
          <w:szCs w:val="24"/>
          <w:lang w:val="sq-AL"/>
        </w:rPr>
        <w:t xml:space="preserve">TRANSFERET NË FUSHËN E </w:t>
      </w:r>
      <w:r w:rsidR="00BC1B34" w:rsidRPr="002453A6">
        <w:rPr>
          <w:rFonts w:ascii="Times New Roman" w:hAnsi="Times New Roman" w:cs="Times New Roman"/>
          <w:b/>
          <w:sz w:val="24"/>
          <w:szCs w:val="24"/>
          <w:lang w:val="sq-AL"/>
        </w:rPr>
        <w:t>ARSIMIT</w:t>
      </w:r>
    </w:p>
    <w:p w14:paraId="0300C6BF" w14:textId="77777777" w:rsidR="008D3974" w:rsidRDefault="008D3974" w:rsidP="008D3974">
      <w:pPr>
        <w:tabs>
          <w:tab w:val="left" w:pos="2160"/>
          <w:tab w:val="left" w:pos="3240"/>
        </w:tabs>
        <w:spacing w:line="240" w:lineRule="auto"/>
        <w:rPr>
          <w:rFonts w:ascii="Times New Roman" w:hAnsi="Times New Roman" w:cs="Times New Roman"/>
          <w:sz w:val="24"/>
          <w:szCs w:val="24"/>
          <w:lang w:val="sq-AL"/>
        </w:rPr>
      </w:pPr>
    </w:p>
    <w:p w14:paraId="63CB3874" w14:textId="670341D0" w:rsidR="00206FB1" w:rsidRPr="008D3974" w:rsidRDefault="00C15881" w:rsidP="00CE4319">
      <w:pPr>
        <w:pStyle w:val="ListParagraph"/>
        <w:numPr>
          <w:ilvl w:val="0"/>
          <w:numId w:val="39"/>
        </w:numPr>
        <w:tabs>
          <w:tab w:val="left" w:pos="2160"/>
          <w:tab w:val="left" w:pos="3240"/>
        </w:tabs>
        <w:spacing w:line="240" w:lineRule="auto"/>
        <w:rPr>
          <w:rFonts w:ascii="Times New Roman" w:hAnsi="Times New Roman" w:cs="Times New Roman"/>
          <w:lang w:val="sq-AL"/>
        </w:rPr>
      </w:pPr>
      <w:r w:rsidRPr="008D3974">
        <w:rPr>
          <w:rFonts w:ascii="Times New Roman" w:hAnsi="Times New Roman" w:cs="Times New Roman"/>
          <w:sz w:val="24"/>
          <w:szCs w:val="24"/>
          <w:lang w:val="sq-AL"/>
        </w:rPr>
        <w:t>Komuna mund të ndajë subvencione duke përfshirë, por duke mos u kufizuar, për:</w:t>
      </w:r>
      <w:r w:rsidR="00FF2471" w:rsidRPr="008D3974">
        <w:rPr>
          <w:rFonts w:ascii="Times New Roman" w:hAnsi="Times New Roman" w:cs="Times New Roman"/>
          <w:lang w:val="sq-AL"/>
        </w:rPr>
        <w:t xml:space="preserve"> </w:t>
      </w:r>
    </w:p>
    <w:p w14:paraId="07DCD89C" w14:textId="77777777" w:rsidR="0026060E" w:rsidRPr="002453A6" w:rsidRDefault="0026060E" w:rsidP="00871319">
      <w:pPr>
        <w:pStyle w:val="ListParagraph"/>
        <w:tabs>
          <w:tab w:val="left" w:pos="2160"/>
          <w:tab w:val="left" w:pos="3240"/>
        </w:tabs>
        <w:spacing w:line="240" w:lineRule="auto"/>
        <w:ind w:left="810"/>
        <w:rPr>
          <w:rFonts w:ascii="Times New Roman" w:hAnsi="Times New Roman" w:cs="Times New Roman"/>
          <w:lang w:val="sq-AL"/>
        </w:rPr>
      </w:pPr>
    </w:p>
    <w:p w14:paraId="0781DE21" w14:textId="455EC56F" w:rsidR="00206FB1" w:rsidRPr="002453A6"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Bursa për studentë</w:t>
      </w:r>
      <w:r w:rsidR="006B5EA7">
        <w:rPr>
          <w:rFonts w:ascii="Times New Roman" w:hAnsi="Times New Roman" w:cs="Times New Roman"/>
          <w:sz w:val="24"/>
        </w:rPr>
        <w:t>;</w:t>
      </w:r>
    </w:p>
    <w:p w14:paraId="5CDD1591" w14:textId="5FC90751" w:rsidR="00206FB1" w:rsidRPr="00DA393E"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DA393E">
        <w:rPr>
          <w:rFonts w:ascii="Times New Roman" w:hAnsi="Times New Roman" w:cs="Times New Roman"/>
          <w:sz w:val="24"/>
          <w:lang w:val="sq-AL"/>
        </w:rPr>
        <w:t>Bursa për nxënësit e shkollave të mesme</w:t>
      </w:r>
      <w:r w:rsidR="006B5EA7">
        <w:rPr>
          <w:rFonts w:ascii="Times New Roman" w:hAnsi="Times New Roman" w:cs="Times New Roman"/>
          <w:sz w:val="24"/>
          <w:lang w:val="sq-AL"/>
        </w:rPr>
        <w:t>;</w:t>
      </w:r>
    </w:p>
    <w:p w14:paraId="74C7DF7A" w14:textId="3E2AA004" w:rsidR="00206FB1" w:rsidRPr="002453A6"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Bursa për nxënësit e shkollave fillore</w:t>
      </w:r>
      <w:r w:rsidR="006B5EA7">
        <w:rPr>
          <w:rFonts w:ascii="Times New Roman" w:hAnsi="Times New Roman" w:cs="Times New Roman"/>
          <w:sz w:val="24"/>
          <w:lang w:val="sq-AL"/>
        </w:rPr>
        <w:t>;</w:t>
      </w:r>
    </w:p>
    <w:p w14:paraId="74183C30" w14:textId="0449A162" w:rsidR="00206FB1" w:rsidRPr="002453A6" w:rsidRDefault="00DA393E" w:rsidP="00CE4319">
      <w:pPr>
        <w:pStyle w:val="ListParagraph"/>
        <w:numPr>
          <w:ilvl w:val="1"/>
          <w:numId w:val="12"/>
        </w:numPr>
        <w:tabs>
          <w:tab w:val="left" w:pos="810"/>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 xml:space="preserve">Bursa për fëmijët me nevoja të </w:t>
      </w:r>
      <w:r w:rsidR="00A87950" w:rsidRPr="002453A6">
        <w:rPr>
          <w:rFonts w:ascii="Times New Roman" w:hAnsi="Times New Roman" w:cs="Times New Roman"/>
          <w:sz w:val="24"/>
          <w:lang w:val="sq-AL"/>
        </w:rPr>
        <w:t>veçanta</w:t>
      </w:r>
      <w:r w:rsidR="006B5EA7">
        <w:rPr>
          <w:rFonts w:ascii="Times New Roman" w:hAnsi="Times New Roman" w:cs="Times New Roman"/>
          <w:sz w:val="24"/>
          <w:lang w:val="sq-AL"/>
        </w:rPr>
        <w:t>;</w:t>
      </w:r>
    </w:p>
    <w:p w14:paraId="6DEA7C69" w14:textId="17C0DD9C" w:rsidR="00206FB1" w:rsidRPr="002453A6"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Bursa për fëmijët (prindi) raste sociale</w:t>
      </w:r>
      <w:r w:rsidR="006B5EA7">
        <w:rPr>
          <w:rFonts w:ascii="Times New Roman" w:hAnsi="Times New Roman" w:cs="Times New Roman"/>
          <w:sz w:val="24"/>
          <w:lang w:val="sq-AL"/>
        </w:rPr>
        <w:t>;</w:t>
      </w:r>
    </w:p>
    <w:p w14:paraId="67D1FCA9" w14:textId="5D025534" w:rsidR="00206FB1" w:rsidRPr="00DA393E"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DA393E">
        <w:rPr>
          <w:rFonts w:ascii="Times New Roman" w:hAnsi="Times New Roman" w:cs="Times New Roman"/>
          <w:sz w:val="24"/>
          <w:lang w:val="sq-AL"/>
        </w:rPr>
        <w:t>Gara shkollore</w:t>
      </w:r>
      <w:r w:rsidR="006B5EA7">
        <w:rPr>
          <w:rFonts w:ascii="Times New Roman" w:hAnsi="Times New Roman" w:cs="Times New Roman"/>
          <w:sz w:val="24"/>
          <w:lang w:val="sq-AL"/>
        </w:rPr>
        <w:t>;</w:t>
      </w:r>
    </w:p>
    <w:p w14:paraId="43DE3728" w14:textId="3D8B9A2F" w:rsidR="00206FB1" w:rsidRPr="002453A6"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 xml:space="preserve">Gara </w:t>
      </w:r>
      <w:r w:rsidR="00F11EB2" w:rsidRPr="002453A6">
        <w:rPr>
          <w:rFonts w:ascii="Times New Roman" w:hAnsi="Times New Roman" w:cs="Times New Roman"/>
          <w:sz w:val="24"/>
          <w:lang w:val="sq-AL"/>
        </w:rPr>
        <w:t>ndërkombëtare</w:t>
      </w:r>
      <w:r w:rsidR="00206FB1" w:rsidRPr="002453A6">
        <w:rPr>
          <w:rFonts w:ascii="Times New Roman" w:hAnsi="Times New Roman" w:cs="Times New Roman"/>
          <w:sz w:val="24"/>
          <w:lang w:val="sq-AL"/>
        </w:rPr>
        <w:t xml:space="preserve"> me nxënës</w:t>
      </w:r>
      <w:r w:rsidR="006B5EA7">
        <w:rPr>
          <w:rFonts w:ascii="Times New Roman" w:hAnsi="Times New Roman" w:cs="Times New Roman"/>
          <w:sz w:val="24"/>
          <w:lang w:val="sq-AL"/>
        </w:rPr>
        <w:t>;</w:t>
      </w:r>
    </w:p>
    <w:p w14:paraId="14E2E101" w14:textId="5580E574" w:rsidR="00206FB1" w:rsidRPr="002453A6" w:rsidRDefault="00DA393E" w:rsidP="00CE4319">
      <w:pPr>
        <w:pStyle w:val="ListParagraph"/>
        <w:numPr>
          <w:ilvl w:val="1"/>
          <w:numId w:val="12"/>
        </w:numPr>
        <w:tabs>
          <w:tab w:val="left" w:pos="810"/>
          <w:tab w:val="left" w:pos="1530"/>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 xml:space="preserve">Gara apo </w:t>
      </w:r>
      <w:proofErr w:type="spellStart"/>
      <w:r w:rsidR="00206FB1" w:rsidRPr="002453A6">
        <w:rPr>
          <w:rFonts w:ascii="Times New Roman" w:hAnsi="Times New Roman" w:cs="Times New Roman"/>
          <w:sz w:val="24"/>
          <w:lang w:val="sq-AL"/>
        </w:rPr>
        <w:t>kuize</w:t>
      </w:r>
      <w:proofErr w:type="spellEnd"/>
      <w:r w:rsidR="00206FB1" w:rsidRPr="002453A6">
        <w:rPr>
          <w:rFonts w:ascii="Times New Roman" w:hAnsi="Times New Roman" w:cs="Times New Roman"/>
          <w:sz w:val="24"/>
          <w:lang w:val="sq-AL"/>
        </w:rPr>
        <w:t xml:space="preserve"> (aktivitete jashtë mësimore);</w:t>
      </w:r>
    </w:p>
    <w:p w14:paraId="70718245" w14:textId="77777777" w:rsidR="00D22F9B" w:rsidRPr="00D22F9B" w:rsidRDefault="00DA393E" w:rsidP="00CE4319">
      <w:pPr>
        <w:pStyle w:val="ListParagraph"/>
        <w:numPr>
          <w:ilvl w:val="1"/>
          <w:numId w:val="12"/>
        </w:numPr>
        <w:tabs>
          <w:tab w:val="left" w:pos="2160"/>
        </w:tabs>
        <w:spacing w:line="240" w:lineRule="auto"/>
        <w:ind w:left="720"/>
        <w:rPr>
          <w:rFonts w:ascii="Times New Roman" w:hAnsi="Times New Roman" w:cs="Times New Roman"/>
          <w:lang w:val="sq-AL"/>
        </w:rPr>
      </w:pPr>
      <w:r>
        <w:rPr>
          <w:rFonts w:ascii="Times New Roman" w:hAnsi="Times New Roman" w:cs="Times New Roman"/>
          <w:sz w:val="24"/>
          <w:lang w:val="sq-AL"/>
        </w:rPr>
        <w:t xml:space="preserve"> </w:t>
      </w:r>
      <w:r w:rsidR="00206FB1" w:rsidRPr="002453A6">
        <w:rPr>
          <w:rFonts w:ascii="Times New Roman" w:hAnsi="Times New Roman" w:cs="Times New Roman"/>
          <w:sz w:val="24"/>
          <w:lang w:val="sq-AL"/>
        </w:rPr>
        <w:t>Nxënësit që kanë treguar rezultate në nivel kombëtar dhe ndërkombëtar;</w:t>
      </w:r>
    </w:p>
    <w:p w14:paraId="7327FF5D" w14:textId="320B2404" w:rsidR="0026060E" w:rsidRPr="00D22F9B" w:rsidRDefault="00206FB1" w:rsidP="00CE4319">
      <w:pPr>
        <w:pStyle w:val="ListParagraph"/>
        <w:numPr>
          <w:ilvl w:val="1"/>
          <w:numId w:val="12"/>
        </w:numPr>
        <w:tabs>
          <w:tab w:val="left" w:pos="540"/>
          <w:tab w:val="left" w:pos="2160"/>
        </w:tabs>
        <w:spacing w:line="240" w:lineRule="auto"/>
        <w:ind w:left="900" w:hanging="540"/>
        <w:rPr>
          <w:rFonts w:ascii="Times New Roman" w:hAnsi="Times New Roman" w:cs="Times New Roman"/>
          <w:lang w:val="sq-AL"/>
        </w:rPr>
      </w:pPr>
      <w:r w:rsidRPr="00D22F9B">
        <w:rPr>
          <w:rFonts w:ascii="Times New Roman" w:hAnsi="Times New Roman" w:cs="Times New Roman"/>
          <w:sz w:val="24"/>
          <w:lang w:val="sq-AL"/>
        </w:rPr>
        <w:t xml:space="preserve">Mësimdhënësit që kanë treguar rezultate në nivel kombëtar dhe </w:t>
      </w:r>
      <w:commentRangeStart w:id="0"/>
      <w:r w:rsidRPr="00D22F9B">
        <w:rPr>
          <w:rFonts w:ascii="Times New Roman" w:hAnsi="Times New Roman" w:cs="Times New Roman"/>
          <w:sz w:val="24"/>
          <w:lang w:val="sq-AL"/>
        </w:rPr>
        <w:t>ndërkombëtar</w:t>
      </w:r>
      <w:commentRangeEnd w:id="0"/>
      <w:r w:rsidR="005364A2">
        <w:rPr>
          <w:rStyle w:val="CommentReference"/>
        </w:rPr>
        <w:commentReference w:id="0"/>
      </w:r>
      <w:r w:rsidRPr="00D22F9B">
        <w:rPr>
          <w:rFonts w:ascii="Times New Roman" w:hAnsi="Times New Roman" w:cs="Times New Roman"/>
          <w:sz w:val="24"/>
          <w:lang w:val="sq-AL"/>
        </w:rPr>
        <w:t>.</w:t>
      </w:r>
    </w:p>
    <w:p w14:paraId="49C9EE05" w14:textId="52125D11" w:rsidR="0026060E" w:rsidRPr="002453A6" w:rsidRDefault="0026060E" w:rsidP="00871319">
      <w:pPr>
        <w:pStyle w:val="ListParagraph"/>
        <w:tabs>
          <w:tab w:val="left" w:pos="990"/>
          <w:tab w:val="left" w:pos="2160"/>
        </w:tabs>
        <w:spacing w:line="240" w:lineRule="auto"/>
        <w:ind w:left="810"/>
        <w:rPr>
          <w:rFonts w:ascii="Times New Roman" w:hAnsi="Times New Roman" w:cs="Times New Roman"/>
          <w:lang w:val="sq-AL"/>
        </w:rPr>
      </w:pPr>
    </w:p>
    <w:p w14:paraId="2589243A" w14:textId="0075B806" w:rsidR="000716C9" w:rsidRPr="002453A6" w:rsidRDefault="000716C9" w:rsidP="00871319">
      <w:pPr>
        <w:pStyle w:val="ListParagraph"/>
        <w:tabs>
          <w:tab w:val="left" w:pos="990"/>
          <w:tab w:val="left" w:pos="2160"/>
        </w:tabs>
        <w:spacing w:line="240" w:lineRule="auto"/>
        <w:ind w:left="810"/>
        <w:rPr>
          <w:rFonts w:ascii="Times New Roman" w:hAnsi="Times New Roman" w:cs="Times New Roman"/>
          <w:b/>
          <w:lang w:val="sq-AL"/>
        </w:rPr>
      </w:pPr>
      <w:r w:rsidRPr="002453A6">
        <w:rPr>
          <w:rFonts w:ascii="Times New Roman" w:hAnsi="Times New Roman" w:cs="Times New Roman"/>
          <w:lang w:val="sq-AL"/>
        </w:rPr>
        <w:t xml:space="preserve">                                                                </w:t>
      </w:r>
      <w:r w:rsidRPr="002453A6">
        <w:rPr>
          <w:rFonts w:ascii="Times New Roman" w:hAnsi="Times New Roman" w:cs="Times New Roman"/>
          <w:b/>
          <w:sz w:val="24"/>
          <w:lang w:val="sq-AL"/>
        </w:rPr>
        <w:t>Neni 1</w:t>
      </w:r>
      <w:r w:rsidR="00A87950" w:rsidRPr="002453A6">
        <w:rPr>
          <w:rFonts w:ascii="Times New Roman" w:hAnsi="Times New Roman" w:cs="Times New Roman"/>
          <w:b/>
          <w:sz w:val="24"/>
          <w:lang w:val="sq-AL"/>
        </w:rPr>
        <w:t>9</w:t>
      </w:r>
    </w:p>
    <w:p w14:paraId="7146E76D" w14:textId="7164D6CF" w:rsidR="00FF2471" w:rsidRPr="002453A6" w:rsidRDefault="00054E2E" w:rsidP="00923B70">
      <w:pPr>
        <w:tabs>
          <w:tab w:val="left" w:pos="990"/>
          <w:tab w:val="left" w:pos="2160"/>
        </w:tabs>
        <w:spacing w:line="240" w:lineRule="auto"/>
        <w:jc w:val="center"/>
        <w:rPr>
          <w:rFonts w:ascii="Times New Roman" w:hAnsi="Times New Roman" w:cs="Times New Roman"/>
          <w:lang w:val="sq-AL"/>
        </w:rPr>
      </w:pPr>
      <w:r w:rsidRPr="002453A6">
        <w:rPr>
          <w:rFonts w:ascii="Times New Roman" w:hAnsi="Times New Roman" w:cs="Times New Roman"/>
          <w:b/>
          <w:sz w:val="24"/>
          <w:szCs w:val="24"/>
          <w:lang w:val="sq-AL"/>
        </w:rPr>
        <w:t>Kriteret</w:t>
      </w:r>
      <w:r w:rsidR="000716C9" w:rsidRPr="002453A6">
        <w:rPr>
          <w:rFonts w:ascii="Times New Roman" w:hAnsi="Times New Roman" w:cs="Times New Roman"/>
          <w:b/>
          <w:sz w:val="24"/>
          <w:szCs w:val="24"/>
          <w:lang w:val="sq-AL"/>
        </w:rPr>
        <w:t xml:space="preserve"> </w:t>
      </w:r>
      <w:r w:rsidR="000A62CD" w:rsidRPr="002453A6">
        <w:rPr>
          <w:rFonts w:ascii="Times New Roman" w:hAnsi="Times New Roman" w:cs="Times New Roman"/>
          <w:b/>
          <w:sz w:val="24"/>
          <w:szCs w:val="24"/>
          <w:lang w:val="sq-AL"/>
        </w:rPr>
        <w:t>dhe dokumentet</w:t>
      </w:r>
      <w:r w:rsidR="004E0D8C" w:rsidRPr="002453A6">
        <w:rPr>
          <w:rFonts w:ascii="Times New Roman" w:hAnsi="Times New Roman" w:cs="Times New Roman"/>
          <w:b/>
          <w:sz w:val="24"/>
          <w:szCs w:val="24"/>
          <w:lang w:val="sq-AL"/>
        </w:rPr>
        <w:t xml:space="preserve"> </w:t>
      </w:r>
      <w:r w:rsidR="000A62CD" w:rsidRPr="002453A6">
        <w:rPr>
          <w:rFonts w:ascii="Times New Roman" w:hAnsi="Times New Roman" w:cs="Times New Roman"/>
          <w:b/>
          <w:sz w:val="24"/>
          <w:szCs w:val="24"/>
          <w:lang w:val="sq-AL"/>
        </w:rPr>
        <w:t xml:space="preserve"> </w:t>
      </w:r>
      <w:r w:rsidR="000716C9" w:rsidRPr="002453A6">
        <w:rPr>
          <w:rFonts w:ascii="Times New Roman" w:hAnsi="Times New Roman" w:cs="Times New Roman"/>
          <w:b/>
          <w:sz w:val="24"/>
          <w:szCs w:val="24"/>
          <w:lang w:val="sq-AL"/>
        </w:rPr>
        <w:t xml:space="preserve"> q</w:t>
      </w:r>
      <w:r w:rsidR="00871319" w:rsidRPr="002453A6">
        <w:rPr>
          <w:rFonts w:ascii="Times New Roman" w:hAnsi="Times New Roman" w:cs="Times New Roman"/>
          <w:b/>
          <w:sz w:val="24"/>
          <w:szCs w:val="24"/>
          <w:lang w:val="sq-AL"/>
        </w:rPr>
        <w:t>ë</w:t>
      </w:r>
      <w:r w:rsidR="000716C9" w:rsidRPr="002453A6">
        <w:rPr>
          <w:rFonts w:ascii="Times New Roman" w:hAnsi="Times New Roman" w:cs="Times New Roman"/>
          <w:b/>
          <w:sz w:val="24"/>
          <w:szCs w:val="24"/>
          <w:lang w:val="sq-AL"/>
        </w:rPr>
        <w:t xml:space="preserve"> </w:t>
      </w:r>
      <w:r w:rsidR="00A87950" w:rsidRPr="002453A6">
        <w:rPr>
          <w:rFonts w:ascii="Times New Roman" w:hAnsi="Times New Roman" w:cs="Times New Roman"/>
          <w:b/>
          <w:sz w:val="24"/>
          <w:szCs w:val="24"/>
          <w:lang w:val="sq-AL"/>
        </w:rPr>
        <w:t>nevojiten</w:t>
      </w:r>
      <w:r w:rsidR="000716C9" w:rsidRPr="002453A6">
        <w:rPr>
          <w:rFonts w:ascii="Times New Roman" w:hAnsi="Times New Roman" w:cs="Times New Roman"/>
          <w:b/>
          <w:sz w:val="24"/>
          <w:szCs w:val="24"/>
          <w:lang w:val="sq-AL"/>
        </w:rPr>
        <w:t xml:space="preserve"> </w:t>
      </w:r>
      <w:r w:rsidR="000A62CD" w:rsidRPr="002453A6">
        <w:rPr>
          <w:rFonts w:ascii="Times New Roman" w:hAnsi="Times New Roman" w:cs="Times New Roman"/>
          <w:b/>
          <w:sz w:val="24"/>
          <w:szCs w:val="24"/>
          <w:lang w:val="sq-AL"/>
        </w:rPr>
        <w:t xml:space="preserve">për </w:t>
      </w:r>
      <w:r w:rsidR="000716C9" w:rsidRPr="002453A6">
        <w:rPr>
          <w:rFonts w:ascii="Times New Roman" w:hAnsi="Times New Roman" w:cs="Times New Roman"/>
          <w:b/>
          <w:sz w:val="24"/>
          <w:szCs w:val="24"/>
          <w:lang w:val="sq-AL"/>
        </w:rPr>
        <w:t xml:space="preserve"> ndarjen e bursave</w:t>
      </w:r>
    </w:p>
    <w:p w14:paraId="6C25E1B7" w14:textId="6207A53C" w:rsidR="00560B43" w:rsidRPr="002453A6" w:rsidRDefault="00560B43" w:rsidP="00871319">
      <w:pPr>
        <w:spacing w:after="0" w:line="240" w:lineRule="auto"/>
        <w:jc w:val="both"/>
        <w:rPr>
          <w:rFonts w:ascii="Times New Roman" w:hAnsi="Times New Roman" w:cs="Times New Roman"/>
          <w:b/>
          <w:sz w:val="24"/>
          <w:szCs w:val="24"/>
          <w:lang w:val="sq-AL"/>
        </w:rPr>
      </w:pPr>
    </w:p>
    <w:p w14:paraId="4A35C171" w14:textId="51CF76B4" w:rsidR="000716C9" w:rsidRPr="00172C14" w:rsidRDefault="00560B43" w:rsidP="00CE4319">
      <w:pPr>
        <w:pStyle w:val="ListParagraph"/>
        <w:numPr>
          <w:ilvl w:val="0"/>
          <w:numId w:val="40"/>
        </w:numPr>
        <w:spacing w:after="0" w:line="240" w:lineRule="auto"/>
        <w:jc w:val="both"/>
        <w:rPr>
          <w:rFonts w:ascii="Times New Roman" w:hAnsi="Times New Roman" w:cs="Times New Roman"/>
          <w:sz w:val="24"/>
          <w:szCs w:val="24"/>
          <w:lang w:val="sq-AL"/>
        </w:rPr>
      </w:pPr>
      <w:r w:rsidRPr="00172C14">
        <w:rPr>
          <w:rFonts w:ascii="Times New Roman" w:hAnsi="Times New Roman" w:cs="Times New Roman"/>
          <w:sz w:val="24"/>
          <w:szCs w:val="24"/>
          <w:lang w:val="sq-AL"/>
        </w:rPr>
        <w:t xml:space="preserve">Kriteret e </w:t>
      </w:r>
      <w:r w:rsidR="00A87950" w:rsidRPr="00172C14">
        <w:rPr>
          <w:rFonts w:ascii="Times New Roman" w:hAnsi="Times New Roman" w:cs="Times New Roman"/>
          <w:sz w:val="24"/>
          <w:szCs w:val="24"/>
          <w:lang w:val="sq-AL"/>
        </w:rPr>
        <w:t>përgjithshëm</w:t>
      </w:r>
      <w:r w:rsidR="000716C9" w:rsidRPr="00172C14">
        <w:rPr>
          <w:rFonts w:ascii="Times New Roman" w:hAnsi="Times New Roman" w:cs="Times New Roman"/>
          <w:sz w:val="24"/>
          <w:szCs w:val="24"/>
          <w:lang w:val="sq-AL"/>
        </w:rPr>
        <w:t xml:space="preserve"> p</w:t>
      </w:r>
      <w:r w:rsidR="00871319" w:rsidRPr="00172C14">
        <w:rPr>
          <w:rFonts w:ascii="Times New Roman" w:hAnsi="Times New Roman" w:cs="Times New Roman"/>
          <w:sz w:val="24"/>
          <w:szCs w:val="24"/>
          <w:lang w:val="sq-AL"/>
        </w:rPr>
        <w:t>ë</w:t>
      </w:r>
      <w:r w:rsidR="000716C9" w:rsidRPr="00172C14">
        <w:rPr>
          <w:rFonts w:ascii="Times New Roman" w:hAnsi="Times New Roman" w:cs="Times New Roman"/>
          <w:sz w:val="24"/>
          <w:szCs w:val="24"/>
          <w:lang w:val="sq-AL"/>
        </w:rPr>
        <w:t>r ndarjen e bursave p</w:t>
      </w:r>
      <w:r w:rsidR="00871319" w:rsidRPr="00172C14">
        <w:rPr>
          <w:rFonts w:ascii="Times New Roman" w:hAnsi="Times New Roman" w:cs="Times New Roman"/>
          <w:sz w:val="24"/>
          <w:szCs w:val="24"/>
          <w:lang w:val="sq-AL"/>
        </w:rPr>
        <w:t>ë</w:t>
      </w:r>
      <w:r w:rsidR="000716C9" w:rsidRPr="00172C14">
        <w:rPr>
          <w:rFonts w:ascii="Times New Roman" w:hAnsi="Times New Roman" w:cs="Times New Roman"/>
          <w:sz w:val="24"/>
          <w:szCs w:val="24"/>
          <w:lang w:val="sq-AL"/>
        </w:rPr>
        <w:t>r student</w:t>
      </w:r>
      <w:r w:rsidR="00081AA0" w:rsidRPr="00172C14">
        <w:rPr>
          <w:rFonts w:ascii="Times New Roman" w:hAnsi="Times New Roman" w:cs="Times New Roman"/>
          <w:sz w:val="24"/>
          <w:szCs w:val="24"/>
          <w:lang w:val="sq-AL"/>
        </w:rPr>
        <w:t xml:space="preserve"> nëse</w:t>
      </w:r>
      <w:r w:rsidRPr="00172C14">
        <w:rPr>
          <w:rFonts w:ascii="Times New Roman" w:hAnsi="Times New Roman" w:cs="Times New Roman"/>
          <w:sz w:val="24"/>
          <w:szCs w:val="24"/>
          <w:lang w:val="sq-AL"/>
        </w:rPr>
        <w:t>:</w:t>
      </w:r>
    </w:p>
    <w:p w14:paraId="18CA1058" w14:textId="77777777" w:rsidR="000716C9" w:rsidRPr="002453A6" w:rsidRDefault="000716C9" w:rsidP="00A87950">
      <w:pPr>
        <w:pStyle w:val="ListParagraph"/>
        <w:spacing w:after="0" w:line="240" w:lineRule="auto"/>
        <w:jc w:val="both"/>
        <w:rPr>
          <w:rFonts w:ascii="Times New Roman" w:hAnsi="Times New Roman" w:cs="Times New Roman"/>
          <w:b/>
          <w:sz w:val="24"/>
          <w:szCs w:val="24"/>
          <w:lang w:val="sq-AL"/>
        </w:rPr>
      </w:pPr>
    </w:p>
    <w:p w14:paraId="0C42001F" w14:textId="77777777" w:rsidR="00172C14" w:rsidRPr="00172C14" w:rsidRDefault="00DA393E" w:rsidP="00CE4319">
      <w:pPr>
        <w:pStyle w:val="ListParagraph"/>
        <w:numPr>
          <w:ilvl w:val="1"/>
          <w:numId w:val="14"/>
        </w:numPr>
        <w:spacing w:after="0" w:line="240" w:lineRule="auto"/>
        <w:jc w:val="both"/>
        <w:rPr>
          <w:rFonts w:ascii="Times New Roman" w:hAnsi="Times New Roman" w:cs="Times New Roman"/>
          <w:b/>
          <w:sz w:val="24"/>
          <w:szCs w:val="24"/>
          <w:lang w:val="sq-AL"/>
        </w:rPr>
      </w:pPr>
      <w:r>
        <w:rPr>
          <w:rFonts w:ascii="Times New Roman" w:hAnsi="Times New Roman" w:cs="Times New Roman"/>
          <w:bCs/>
          <w:sz w:val="24"/>
          <w:szCs w:val="24"/>
          <w:lang w:val="sq-AL"/>
        </w:rPr>
        <w:t xml:space="preserve"> </w:t>
      </w:r>
      <w:r w:rsidR="0026060E" w:rsidRPr="00DA393E">
        <w:rPr>
          <w:rFonts w:ascii="Times New Roman" w:hAnsi="Times New Roman" w:cs="Times New Roman"/>
          <w:bCs/>
          <w:sz w:val="24"/>
          <w:szCs w:val="24"/>
          <w:lang w:val="sq-AL"/>
        </w:rPr>
        <w:t xml:space="preserve">Nota mesatare mbi </w:t>
      </w:r>
      <w:r w:rsidR="0026060E" w:rsidRPr="00DA393E">
        <w:rPr>
          <w:rFonts w:ascii="Times New Roman" w:hAnsi="Times New Roman" w:cs="Times New Roman"/>
          <w:bCs/>
          <w:sz w:val="24"/>
          <w:szCs w:val="24"/>
          <w:u w:val="single"/>
          <w:lang w:val="sq-AL"/>
        </w:rPr>
        <w:t>7.5</w:t>
      </w:r>
      <w:r w:rsidR="0026060E" w:rsidRPr="00DA393E">
        <w:rPr>
          <w:rFonts w:ascii="Times New Roman" w:hAnsi="Times New Roman" w:cs="Times New Roman"/>
          <w:bCs/>
          <w:sz w:val="24"/>
          <w:szCs w:val="24"/>
          <w:lang w:val="sq-AL"/>
        </w:rPr>
        <w:t>, të cilët kanë fituar të drejtën e regjistrimit të vitit: II-III-IV-V- në vitin akademik në Universitetet Publike të Republikës së Kosovës dhe studentë jashtë shtetit në Universitetet Publike</w:t>
      </w:r>
      <w:r w:rsidR="00E33070">
        <w:rPr>
          <w:rFonts w:ascii="Times New Roman" w:hAnsi="Times New Roman" w:cs="Times New Roman"/>
          <w:bCs/>
          <w:sz w:val="24"/>
          <w:szCs w:val="24"/>
          <w:lang w:val="sq-AL"/>
        </w:rPr>
        <w:t xml:space="preserve"> </w:t>
      </w:r>
      <w:r w:rsidR="0026060E" w:rsidRPr="00DA393E">
        <w:rPr>
          <w:rFonts w:ascii="Times New Roman" w:hAnsi="Times New Roman" w:cs="Times New Roman"/>
          <w:bCs/>
          <w:sz w:val="24"/>
          <w:szCs w:val="24"/>
          <w:lang w:val="sq-AL"/>
        </w:rPr>
        <w:t>(</w:t>
      </w:r>
      <w:r w:rsidR="0026060E" w:rsidRPr="00DA393E">
        <w:rPr>
          <w:rFonts w:ascii="Times New Roman" w:hAnsi="Times New Roman" w:cs="Times New Roman"/>
          <w:sz w:val="24"/>
          <w:szCs w:val="24"/>
          <w:lang w:val="sq-AL"/>
        </w:rPr>
        <w:t>k</w:t>
      </w:r>
      <w:r w:rsidR="00560B43" w:rsidRPr="00DA393E">
        <w:rPr>
          <w:rFonts w:ascii="Times New Roman" w:hAnsi="Times New Roman" w:cs="Times New Roman"/>
          <w:sz w:val="24"/>
          <w:szCs w:val="24"/>
          <w:lang w:val="sq-AL"/>
        </w:rPr>
        <w:t>riteri i notës mesatar</w:t>
      </w:r>
      <w:r w:rsidR="0026060E" w:rsidRPr="00DA393E">
        <w:rPr>
          <w:rFonts w:ascii="Times New Roman" w:hAnsi="Times New Roman" w:cs="Times New Roman"/>
          <w:sz w:val="24"/>
          <w:szCs w:val="24"/>
          <w:lang w:val="sq-AL"/>
        </w:rPr>
        <w:t>e 7.5 nuk vlen</w:t>
      </w:r>
      <w:r w:rsidR="00B27E52">
        <w:rPr>
          <w:rFonts w:ascii="Times New Roman" w:hAnsi="Times New Roman" w:cs="Times New Roman"/>
          <w:sz w:val="24"/>
          <w:szCs w:val="24"/>
          <w:lang w:val="sq-AL"/>
        </w:rPr>
        <w:t xml:space="preserve"> </w:t>
      </w:r>
      <w:r w:rsidR="0026060E" w:rsidRPr="00DA393E">
        <w:rPr>
          <w:rFonts w:ascii="Times New Roman" w:hAnsi="Times New Roman" w:cs="Times New Roman"/>
          <w:sz w:val="24"/>
          <w:szCs w:val="24"/>
          <w:lang w:val="sq-AL"/>
        </w:rPr>
        <w:t>për studentët</w:t>
      </w:r>
      <w:r w:rsidR="00B27E52">
        <w:rPr>
          <w:rFonts w:ascii="Times New Roman" w:hAnsi="Times New Roman" w:cs="Times New Roman"/>
          <w:sz w:val="24"/>
          <w:szCs w:val="24"/>
          <w:lang w:val="sq-AL"/>
        </w:rPr>
        <w:t>,</w:t>
      </w:r>
      <w:r w:rsidR="0026060E" w:rsidRPr="00DA393E">
        <w:rPr>
          <w:rFonts w:ascii="Times New Roman" w:hAnsi="Times New Roman" w:cs="Times New Roman"/>
          <w:sz w:val="24"/>
          <w:szCs w:val="24"/>
          <w:lang w:val="sq-AL"/>
        </w:rPr>
        <w:t xml:space="preserve"> </w:t>
      </w:r>
      <w:r w:rsidR="00560B43" w:rsidRPr="00DA393E">
        <w:rPr>
          <w:rFonts w:ascii="Times New Roman" w:hAnsi="Times New Roman" w:cs="Times New Roman"/>
          <w:sz w:val="24"/>
          <w:szCs w:val="24"/>
          <w:lang w:val="sq-AL"/>
        </w:rPr>
        <w:t>fëmijë të dëshmorëve, invalidëve,</w:t>
      </w:r>
      <w:r w:rsidR="0026060E" w:rsidRPr="00DA393E">
        <w:rPr>
          <w:rFonts w:ascii="Times New Roman" w:hAnsi="Times New Roman" w:cs="Times New Roman"/>
          <w:sz w:val="24"/>
          <w:szCs w:val="24"/>
          <w:lang w:val="sq-AL"/>
        </w:rPr>
        <w:t xml:space="preserve"> veteranëve dhe rasteve sociale,</w:t>
      </w:r>
      <w:r w:rsidR="00560B43" w:rsidRPr="00DA393E">
        <w:rPr>
          <w:rFonts w:ascii="Times New Roman" w:hAnsi="Times New Roman" w:cs="Times New Roman"/>
          <w:sz w:val="24"/>
          <w:szCs w:val="24"/>
          <w:lang w:val="sq-AL"/>
        </w:rPr>
        <w:t xml:space="preserve"> ku të njëjtit kanë të drejt</w:t>
      </w:r>
      <w:r w:rsidR="00B27E52">
        <w:rPr>
          <w:rFonts w:ascii="Times New Roman" w:hAnsi="Times New Roman" w:cs="Times New Roman"/>
          <w:sz w:val="24"/>
          <w:szCs w:val="24"/>
          <w:lang w:val="sq-AL"/>
        </w:rPr>
        <w:t>ë</w:t>
      </w:r>
      <w:r w:rsidR="00560B43" w:rsidRPr="00DA393E">
        <w:rPr>
          <w:rFonts w:ascii="Times New Roman" w:hAnsi="Times New Roman" w:cs="Times New Roman"/>
          <w:sz w:val="24"/>
          <w:szCs w:val="24"/>
          <w:lang w:val="sq-AL"/>
        </w:rPr>
        <w:t xml:space="preserve"> të aplikojnë edhe me notë mesatare më të ultë se 7.5</w:t>
      </w:r>
      <w:r w:rsidR="0026060E" w:rsidRPr="00DA393E">
        <w:rPr>
          <w:rFonts w:ascii="Times New Roman" w:hAnsi="Times New Roman" w:cs="Times New Roman"/>
          <w:sz w:val="24"/>
          <w:szCs w:val="24"/>
          <w:lang w:val="sq-AL"/>
        </w:rPr>
        <w:t>)</w:t>
      </w:r>
      <w:r w:rsidR="00560B43" w:rsidRPr="00DA393E">
        <w:rPr>
          <w:rFonts w:ascii="Times New Roman" w:hAnsi="Times New Roman" w:cs="Times New Roman"/>
          <w:sz w:val="24"/>
          <w:szCs w:val="24"/>
          <w:lang w:val="sq-AL"/>
        </w:rPr>
        <w:t>;</w:t>
      </w:r>
    </w:p>
    <w:p w14:paraId="0D5B2D9F" w14:textId="77777777" w:rsidR="00172C14" w:rsidRPr="00172C14" w:rsidRDefault="000716C9"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bCs/>
          <w:sz w:val="24"/>
          <w:szCs w:val="24"/>
          <w:lang w:val="sq-AL"/>
        </w:rPr>
        <w:t>Studenti</w:t>
      </w:r>
      <w:r w:rsidR="0026060E" w:rsidRPr="00172C14">
        <w:rPr>
          <w:rFonts w:ascii="Times New Roman" w:hAnsi="Times New Roman" w:cs="Times New Roman"/>
          <w:bCs/>
          <w:sz w:val="24"/>
          <w:szCs w:val="24"/>
          <w:lang w:val="sq-AL"/>
        </w:rPr>
        <w:t xml:space="preserve"> </w:t>
      </w:r>
      <w:r w:rsidR="00871319" w:rsidRPr="00172C14">
        <w:rPr>
          <w:rFonts w:ascii="Times New Roman" w:hAnsi="Times New Roman" w:cs="Times New Roman"/>
          <w:bCs/>
          <w:sz w:val="24"/>
          <w:szCs w:val="24"/>
          <w:lang w:val="sq-AL"/>
        </w:rPr>
        <w:t>ë</w:t>
      </w:r>
      <w:r w:rsidR="00560B43" w:rsidRPr="00172C14">
        <w:rPr>
          <w:rFonts w:ascii="Times New Roman" w:hAnsi="Times New Roman" w:cs="Times New Roman"/>
          <w:bCs/>
          <w:sz w:val="24"/>
          <w:szCs w:val="24"/>
          <w:lang w:val="sq-AL"/>
        </w:rPr>
        <w:t>shtë fëmijë i dëshmorit, invalidit dhe veteranit të luftës;</w:t>
      </w:r>
    </w:p>
    <w:p w14:paraId="2F85B579" w14:textId="77777777" w:rsidR="00172C14" w:rsidRPr="00172C14" w:rsidRDefault="00DA393E"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sz w:val="24"/>
          <w:szCs w:val="24"/>
          <w:lang w:val="sq-AL"/>
        </w:rPr>
        <w:t xml:space="preserve"> </w:t>
      </w:r>
      <w:r w:rsidR="000716C9" w:rsidRPr="00172C14">
        <w:rPr>
          <w:rFonts w:ascii="Times New Roman" w:hAnsi="Times New Roman" w:cs="Times New Roman"/>
          <w:sz w:val="24"/>
          <w:szCs w:val="24"/>
          <w:lang w:val="sq-AL"/>
        </w:rPr>
        <w:t xml:space="preserve">Studenti </w:t>
      </w:r>
      <w:r w:rsidR="00871319" w:rsidRPr="00172C14">
        <w:rPr>
          <w:rFonts w:ascii="Times New Roman" w:hAnsi="Times New Roman" w:cs="Times New Roman"/>
          <w:sz w:val="24"/>
          <w:szCs w:val="24"/>
          <w:lang w:val="sq-AL"/>
        </w:rPr>
        <w:t>ë</w:t>
      </w:r>
      <w:r w:rsidR="000716C9" w:rsidRPr="00172C14">
        <w:rPr>
          <w:rFonts w:ascii="Times New Roman" w:hAnsi="Times New Roman" w:cs="Times New Roman"/>
          <w:sz w:val="24"/>
          <w:szCs w:val="24"/>
          <w:lang w:val="sq-AL"/>
        </w:rPr>
        <w:t>sht</w:t>
      </w:r>
      <w:r w:rsidR="00871319" w:rsidRPr="00172C14">
        <w:rPr>
          <w:rFonts w:ascii="Times New Roman" w:hAnsi="Times New Roman" w:cs="Times New Roman"/>
          <w:sz w:val="24"/>
          <w:szCs w:val="24"/>
          <w:lang w:val="sq-AL"/>
        </w:rPr>
        <w:t>ë</w:t>
      </w:r>
      <w:r w:rsidR="000716C9" w:rsidRPr="00172C14">
        <w:rPr>
          <w:rFonts w:ascii="Times New Roman" w:hAnsi="Times New Roman" w:cs="Times New Roman"/>
          <w:sz w:val="24"/>
          <w:szCs w:val="24"/>
          <w:lang w:val="sq-AL"/>
        </w:rPr>
        <w:t xml:space="preserve"> me nevoja t</w:t>
      </w:r>
      <w:r w:rsidR="00871319" w:rsidRPr="00172C14">
        <w:rPr>
          <w:rFonts w:ascii="Times New Roman" w:hAnsi="Times New Roman" w:cs="Times New Roman"/>
          <w:sz w:val="24"/>
          <w:szCs w:val="24"/>
          <w:lang w:val="sq-AL"/>
        </w:rPr>
        <w:t>ë</w:t>
      </w:r>
      <w:r w:rsidR="000716C9" w:rsidRPr="00172C14">
        <w:rPr>
          <w:rFonts w:ascii="Times New Roman" w:hAnsi="Times New Roman" w:cs="Times New Roman"/>
          <w:sz w:val="24"/>
          <w:szCs w:val="24"/>
          <w:lang w:val="sq-AL"/>
        </w:rPr>
        <w:t xml:space="preserve"> veçanta;</w:t>
      </w:r>
    </w:p>
    <w:p w14:paraId="21BA93C2" w14:textId="77777777" w:rsidR="00172C14" w:rsidRPr="00172C14" w:rsidRDefault="00923B70"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sz w:val="24"/>
          <w:szCs w:val="24"/>
          <w:lang w:val="sq-AL"/>
        </w:rPr>
        <w:t>Studentët që nuk i kanë prindërit në jetë;</w:t>
      </w:r>
    </w:p>
    <w:p w14:paraId="5C3ADB3C" w14:textId="77777777" w:rsidR="00172C14" w:rsidRPr="00172C14" w:rsidRDefault="00560B43"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bCs/>
          <w:sz w:val="24"/>
          <w:szCs w:val="24"/>
          <w:lang w:val="sq-AL"/>
        </w:rPr>
        <w:t>Kandidat</w:t>
      </w:r>
      <w:r w:rsidR="00B27E52" w:rsidRPr="00172C14">
        <w:rPr>
          <w:rFonts w:ascii="Times New Roman" w:hAnsi="Times New Roman" w:cs="Times New Roman"/>
          <w:bCs/>
          <w:sz w:val="24"/>
          <w:szCs w:val="24"/>
          <w:lang w:val="sq-AL"/>
        </w:rPr>
        <w:t>ë</w:t>
      </w:r>
      <w:r w:rsidRPr="00172C14">
        <w:rPr>
          <w:rFonts w:ascii="Times New Roman" w:hAnsi="Times New Roman" w:cs="Times New Roman"/>
          <w:bCs/>
          <w:sz w:val="24"/>
          <w:szCs w:val="24"/>
          <w:lang w:val="sq-AL"/>
        </w:rPr>
        <w:t>t me gjendje t</w:t>
      </w:r>
      <w:r w:rsidR="00871319" w:rsidRPr="00172C14">
        <w:rPr>
          <w:rFonts w:ascii="Times New Roman" w:hAnsi="Times New Roman" w:cs="Times New Roman"/>
          <w:bCs/>
          <w:sz w:val="24"/>
          <w:szCs w:val="24"/>
          <w:lang w:val="sq-AL"/>
        </w:rPr>
        <w:t>ë</w:t>
      </w:r>
      <w:r w:rsidRPr="00172C14">
        <w:rPr>
          <w:rFonts w:ascii="Times New Roman" w:hAnsi="Times New Roman" w:cs="Times New Roman"/>
          <w:bCs/>
          <w:sz w:val="24"/>
          <w:szCs w:val="24"/>
          <w:lang w:val="sq-AL"/>
        </w:rPr>
        <w:t xml:space="preserve"> vështirë ekonomike apo asistencë sociale (kjo vlen vetëm për ata kandidatë, që familja e tyre e </w:t>
      </w:r>
      <w:r w:rsidR="00B27E52" w:rsidRPr="00172C14">
        <w:rPr>
          <w:rFonts w:ascii="Times New Roman" w:hAnsi="Times New Roman" w:cs="Times New Roman"/>
          <w:bCs/>
          <w:sz w:val="24"/>
          <w:szCs w:val="24"/>
          <w:lang w:val="sq-AL"/>
        </w:rPr>
        <w:t>gëzojnë</w:t>
      </w:r>
      <w:r w:rsidRPr="00172C14">
        <w:rPr>
          <w:rFonts w:ascii="Times New Roman" w:hAnsi="Times New Roman" w:cs="Times New Roman"/>
          <w:bCs/>
          <w:sz w:val="24"/>
          <w:szCs w:val="24"/>
          <w:lang w:val="sq-AL"/>
        </w:rPr>
        <w:t xml:space="preserve"> të drejtën e asistencës sociale);</w:t>
      </w:r>
      <w:r w:rsidR="0026060E" w:rsidRPr="00172C14">
        <w:rPr>
          <w:rFonts w:ascii="Times New Roman" w:hAnsi="Times New Roman" w:cs="Times New Roman"/>
          <w:bCs/>
          <w:sz w:val="24"/>
          <w:szCs w:val="24"/>
          <w:lang w:val="sq-AL"/>
        </w:rPr>
        <w:t xml:space="preserve"> </w:t>
      </w:r>
    </w:p>
    <w:p w14:paraId="1C9B5DC2" w14:textId="77777777" w:rsidR="00172C14" w:rsidRPr="00172C14" w:rsidRDefault="0026060E"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bCs/>
          <w:sz w:val="24"/>
          <w:szCs w:val="24"/>
          <w:lang w:val="sq-AL"/>
        </w:rPr>
        <w:t xml:space="preserve">Në rast kur në një profil të caktuar nuk ka </w:t>
      </w:r>
      <w:proofErr w:type="spellStart"/>
      <w:r w:rsidRPr="00172C14">
        <w:rPr>
          <w:rFonts w:ascii="Times New Roman" w:hAnsi="Times New Roman" w:cs="Times New Roman"/>
          <w:bCs/>
          <w:sz w:val="24"/>
          <w:szCs w:val="24"/>
          <w:lang w:val="sq-AL"/>
        </w:rPr>
        <w:t>aplikues</w:t>
      </w:r>
      <w:proofErr w:type="spellEnd"/>
      <w:r w:rsidRPr="00172C14">
        <w:rPr>
          <w:rFonts w:ascii="Times New Roman" w:hAnsi="Times New Roman" w:cs="Times New Roman"/>
          <w:bCs/>
          <w:sz w:val="24"/>
          <w:szCs w:val="24"/>
          <w:lang w:val="sq-AL"/>
        </w:rPr>
        <w:t xml:space="preserve"> /përfitues të bursës, </w:t>
      </w:r>
      <w:r w:rsidR="00A87950" w:rsidRPr="00172C14">
        <w:rPr>
          <w:rFonts w:ascii="Times New Roman" w:hAnsi="Times New Roman" w:cs="Times New Roman"/>
          <w:bCs/>
          <w:sz w:val="24"/>
          <w:szCs w:val="24"/>
          <w:lang w:val="sq-AL"/>
        </w:rPr>
        <w:t>atëherë</w:t>
      </w:r>
      <w:r w:rsidRPr="00172C14">
        <w:rPr>
          <w:rFonts w:ascii="Times New Roman" w:hAnsi="Times New Roman" w:cs="Times New Roman"/>
          <w:bCs/>
          <w:sz w:val="24"/>
          <w:szCs w:val="24"/>
          <w:lang w:val="sq-AL"/>
        </w:rPr>
        <w:t xml:space="preserve"> </w:t>
      </w:r>
      <w:r w:rsidR="00087772" w:rsidRPr="00172C14">
        <w:rPr>
          <w:rFonts w:ascii="Times New Roman" w:hAnsi="Times New Roman" w:cs="Times New Roman"/>
          <w:bCs/>
          <w:sz w:val="24"/>
          <w:szCs w:val="24"/>
          <w:lang w:val="sq-AL"/>
        </w:rPr>
        <w:t>k</w:t>
      </w:r>
      <w:r w:rsidRPr="00172C14">
        <w:rPr>
          <w:rFonts w:ascii="Times New Roman" w:hAnsi="Times New Roman" w:cs="Times New Roman"/>
          <w:bCs/>
          <w:sz w:val="24"/>
          <w:szCs w:val="24"/>
          <w:lang w:val="sq-AL"/>
        </w:rPr>
        <w:t xml:space="preserve">omisioni i </w:t>
      </w:r>
      <w:r w:rsidR="00A87950" w:rsidRPr="00172C14">
        <w:rPr>
          <w:rFonts w:ascii="Times New Roman" w:hAnsi="Times New Roman" w:cs="Times New Roman"/>
          <w:bCs/>
          <w:sz w:val="24"/>
          <w:szCs w:val="24"/>
          <w:lang w:val="sq-AL"/>
        </w:rPr>
        <w:t>vlerësim</w:t>
      </w:r>
      <w:r w:rsidR="00B27E52" w:rsidRPr="00172C14">
        <w:rPr>
          <w:rFonts w:ascii="Times New Roman" w:hAnsi="Times New Roman" w:cs="Times New Roman"/>
          <w:bCs/>
          <w:sz w:val="24"/>
          <w:szCs w:val="24"/>
          <w:lang w:val="sq-AL"/>
        </w:rPr>
        <w:t>i</w:t>
      </w:r>
      <w:r w:rsidR="00A87950" w:rsidRPr="00172C14">
        <w:rPr>
          <w:rFonts w:ascii="Times New Roman" w:hAnsi="Times New Roman" w:cs="Times New Roman"/>
          <w:bCs/>
          <w:sz w:val="24"/>
          <w:szCs w:val="24"/>
          <w:lang w:val="sq-AL"/>
        </w:rPr>
        <w:t>t</w:t>
      </w:r>
      <w:r w:rsidRPr="00172C14">
        <w:rPr>
          <w:rFonts w:ascii="Times New Roman" w:hAnsi="Times New Roman" w:cs="Times New Roman"/>
          <w:bCs/>
          <w:sz w:val="24"/>
          <w:szCs w:val="24"/>
          <w:lang w:val="sq-AL"/>
        </w:rPr>
        <w:t xml:space="preserve"> ka të drejt</w:t>
      </w:r>
      <w:r w:rsidR="00B27E52" w:rsidRPr="00172C14">
        <w:rPr>
          <w:rFonts w:ascii="Times New Roman" w:hAnsi="Times New Roman" w:cs="Times New Roman"/>
          <w:bCs/>
          <w:sz w:val="24"/>
          <w:szCs w:val="24"/>
          <w:lang w:val="sq-AL"/>
        </w:rPr>
        <w:t>ë</w:t>
      </w:r>
      <w:r w:rsidRPr="00172C14">
        <w:rPr>
          <w:rFonts w:ascii="Times New Roman" w:hAnsi="Times New Roman" w:cs="Times New Roman"/>
          <w:bCs/>
          <w:sz w:val="24"/>
          <w:szCs w:val="24"/>
          <w:lang w:val="sq-AL"/>
        </w:rPr>
        <w:t xml:space="preserve"> </w:t>
      </w:r>
      <w:proofErr w:type="spellStart"/>
      <w:r w:rsidRPr="00172C14">
        <w:rPr>
          <w:rFonts w:ascii="Times New Roman" w:hAnsi="Times New Roman" w:cs="Times New Roman"/>
          <w:bCs/>
          <w:sz w:val="24"/>
          <w:szCs w:val="24"/>
          <w:lang w:val="sq-AL"/>
        </w:rPr>
        <w:t>rialokim</w:t>
      </w:r>
      <w:proofErr w:type="spellEnd"/>
      <w:r w:rsidRPr="00172C14">
        <w:rPr>
          <w:rFonts w:ascii="Times New Roman" w:hAnsi="Times New Roman" w:cs="Times New Roman"/>
          <w:bCs/>
          <w:sz w:val="24"/>
          <w:szCs w:val="24"/>
          <w:lang w:val="sq-AL"/>
        </w:rPr>
        <w:t xml:space="preserve"> të bursave të profilet me prioritet</w:t>
      </w:r>
      <w:r w:rsidR="000716C9" w:rsidRPr="00172C14">
        <w:rPr>
          <w:rFonts w:ascii="Times New Roman" w:hAnsi="Times New Roman" w:cs="Times New Roman"/>
          <w:bCs/>
          <w:sz w:val="24"/>
          <w:szCs w:val="24"/>
          <w:lang w:val="sq-AL"/>
        </w:rPr>
        <w:t>;</w:t>
      </w:r>
    </w:p>
    <w:p w14:paraId="20CA8772" w14:textId="2C3F89EF" w:rsidR="0026060E" w:rsidRPr="00172C14" w:rsidRDefault="0026060E" w:rsidP="00CE4319">
      <w:pPr>
        <w:pStyle w:val="ListParagraph"/>
        <w:numPr>
          <w:ilvl w:val="1"/>
          <w:numId w:val="14"/>
        </w:numPr>
        <w:spacing w:after="0" w:line="240" w:lineRule="auto"/>
        <w:jc w:val="both"/>
        <w:rPr>
          <w:rFonts w:ascii="Times New Roman" w:hAnsi="Times New Roman" w:cs="Times New Roman"/>
          <w:b/>
          <w:sz w:val="24"/>
          <w:szCs w:val="24"/>
          <w:lang w:val="sq-AL"/>
        </w:rPr>
      </w:pPr>
      <w:r w:rsidRPr="00172C14">
        <w:rPr>
          <w:rFonts w:ascii="Times New Roman" w:hAnsi="Times New Roman" w:cs="Times New Roman"/>
          <w:bCs/>
          <w:sz w:val="24"/>
          <w:szCs w:val="24"/>
          <w:lang w:val="sq-AL"/>
        </w:rPr>
        <w:t>Të drejtë konkurrimi për realizimin e bursës kanë studentët - kandidatë që janë</w:t>
      </w:r>
      <w:r w:rsidR="000716C9" w:rsidRPr="00172C14">
        <w:rPr>
          <w:rFonts w:ascii="Times New Roman" w:hAnsi="Times New Roman" w:cs="Times New Roman"/>
          <w:bCs/>
          <w:sz w:val="24"/>
          <w:szCs w:val="24"/>
          <w:lang w:val="sq-AL"/>
        </w:rPr>
        <w:t xml:space="preserve"> banorë të Komunës së Prizren</w:t>
      </w:r>
      <w:r w:rsidR="00B27E52" w:rsidRPr="00172C14">
        <w:rPr>
          <w:rFonts w:ascii="Times New Roman" w:hAnsi="Times New Roman" w:cs="Times New Roman"/>
          <w:bCs/>
          <w:sz w:val="24"/>
          <w:szCs w:val="24"/>
          <w:lang w:val="sq-AL"/>
        </w:rPr>
        <w:t>it</w:t>
      </w:r>
      <w:r w:rsidR="000716C9" w:rsidRPr="00172C14">
        <w:rPr>
          <w:rFonts w:ascii="Times New Roman" w:hAnsi="Times New Roman" w:cs="Times New Roman"/>
          <w:bCs/>
          <w:sz w:val="24"/>
          <w:szCs w:val="24"/>
          <w:lang w:val="sq-AL"/>
        </w:rPr>
        <w:t>.</w:t>
      </w:r>
    </w:p>
    <w:p w14:paraId="29F8AB86" w14:textId="77777777" w:rsidR="00A87950" w:rsidRPr="002453A6" w:rsidRDefault="00A87950" w:rsidP="00A87950">
      <w:pPr>
        <w:pStyle w:val="ListParagraph"/>
        <w:spacing w:after="0" w:line="240" w:lineRule="auto"/>
        <w:jc w:val="both"/>
        <w:rPr>
          <w:rFonts w:ascii="Times New Roman" w:hAnsi="Times New Roman" w:cs="Times New Roman"/>
          <w:b/>
          <w:sz w:val="24"/>
          <w:szCs w:val="24"/>
          <w:lang w:val="sq-AL"/>
        </w:rPr>
      </w:pPr>
    </w:p>
    <w:p w14:paraId="3F74A835" w14:textId="5620F2C6" w:rsidR="00560B43" w:rsidRPr="002453A6" w:rsidRDefault="00560B43" w:rsidP="00CE4319">
      <w:pPr>
        <w:pStyle w:val="ListParagraph"/>
        <w:widowControl w:val="0"/>
        <w:numPr>
          <w:ilvl w:val="0"/>
          <w:numId w:val="14"/>
        </w:numPr>
        <w:autoSpaceDE w:val="0"/>
        <w:autoSpaceDN w:val="0"/>
        <w:adjustRightInd w:val="0"/>
        <w:spacing w:line="240" w:lineRule="auto"/>
        <w:jc w:val="both"/>
        <w:rPr>
          <w:rFonts w:ascii="Times New Roman" w:hAnsi="Times New Roman" w:cs="Times New Roman"/>
          <w:b/>
          <w:spacing w:val="-2"/>
          <w:sz w:val="24"/>
          <w:szCs w:val="24"/>
          <w:lang w:val="sq-AL"/>
        </w:rPr>
      </w:pPr>
      <w:r w:rsidRPr="002453A6">
        <w:rPr>
          <w:rFonts w:ascii="Times New Roman" w:hAnsi="Times New Roman" w:cs="Times New Roman"/>
          <w:b/>
          <w:spacing w:val="-2"/>
          <w:sz w:val="24"/>
          <w:szCs w:val="24"/>
          <w:lang w:val="sq-AL"/>
        </w:rPr>
        <w:t>Dokumentet 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cilat duhet 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dor</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zohen gjat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aplikimit p</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r ndarje </w:t>
      </w:r>
      <w:r w:rsidR="00934692" w:rsidRPr="002453A6">
        <w:rPr>
          <w:rFonts w:ascii="Times New Roman" w:hAnsi="Times New Roman" w:cs="Times New Roman"/>
          <w:b/>
          <w:spacing w:val="-2"/>
          <w:sz w:val="24"/>
          <w:szCs w:val="24"/>
          <w:lang w:val="sq-AL"/>
        </w:rPr>
        <w:t>e</w:t>
      </w:r>
      <w:r w:rsidRPr="002453A6">
        <w:rPr>
          <w:rFonts w:ascii="Times New Roman" w:hAnsi="Times New Roman" w:cs="Times New Roman"/>
          <w:b/>
          <w:spacing w:val="-2"/>
          <w:sz w:val="24"/>
          <w:szCs w:val="24"/>
          <w:lang w:val="sq-AL"/>
        </w:rPr>
        <w:t xml:space="preserve"> bursave </w:t>
      </w:r>
      <w:r w:rsidR="00934692" w:rsidRPr="002453A6">
        <w:rPr>
          <w:rFonts w:ascii="Times New Roman" w:hAnsi="Times New Roman" w:cs="Times New Roman"/>
          <w:b/>
          <w:spacing w:val="-2"/>
          <w:sz w:val="24"/>
          <w:szCs w:val="24"/>
          <w:lang w:val="sq-AL"/>
        </w:rPr>
        <w:t>p</w:t>
      </w:r>
      <w:r w:rsidR="00871319" w:rsidRPr="002453A6">
        <w:rPr>
          <w:rFonts w:ascii="Times New Roman" w:hAnsi="Times New Roman" w:cs="Times New Roman"/>
          <w:b/>
          <w:spacing w:val="-2"/>
          <w:sz w:val="24"/>
          <w:szCs w:val="24"/>
          <w:lang w:val="sq-AL"/>
        </w:rPr>
        <w:t>ë</w:t>
      </w:r>
      <w:r w:rsidR="00934692" w:rsidRPr="002453A6">
        <w:rPr>
          <w:rFonts w:ascii="Times New Roman" w:hAnsi="Times New Roman" w:cs="Times New Roman"/>
          <w:b/>
          <w:spacing w:val="-2"/>
          <w:sz w:val="24"/>
          <w:szCs w:val="24"/>
          <w:lang w:val="sq-AL"/>
        </w:rPr>
        <w:t xml:space="preserve">r </w:t>
      </w:r>
      <w:r w:rsidR="00A87950" w:rsidRPr="002453A6">
        <w:rPr>
          <w:rFonts w:ascii="Times New Roman" w:hAnsi="Times New Roman" w:cs="Times New Roman"/>
          <w:b/>
          <w:spacing w:val="-2"/>
          <w:sz w:val="24"/>
          <w:szCs w:val="24"/>
          <w:lang w:val="sq-AL"/>
        </w:rPr>
        <w:t>student</w:t>
      </w:r>
      <w:r w:rsidR="00934692" w:rsidRPr="002453A6">
        <w:rPr>
          <w:rFonts w:ascii="Times New Roman" w:hAnsi="Times New Roman" w:cs="Times New Roman"/>
          <w:b/>
          <w:spacing w:val="-2"/>
          <w:sz w:val="24"/>
          <w:szCs w:val="24"/>
          <w:lang w:val="sq-AL"/>
        </w:rPr>
        <w:t xml:space="preserve"> </w:t>
      </w:r>
      <w:r w:rsidRPr="002453A6">
        <w:rPr>
          <w:rFonts w:ascii="Times New Roman" w:hAnsi="Times New Roman" w:cs="Times New Roman"/>
          <w:b/>
          <w:spacing w:val="-2"/>
          <w:sz w:val="24"/>
          <w:szCs w:val="24"/>
          <w:lang w:val="sq-AL"/>
        </w:rPr>
        <w:t>p</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rfshin</w:t>
      </w:r>
      <w:r w:rsidR="00871319" w:rsidRPr="002453A6">
        <w:rPr>
          <w:rFonts w:ascii="Times New Roman" w:hAnsi="Times New Roman" w:cs="Times New Roman"/>
          <w:b/>
          <w:spacing w:val="-2"/>
          <w:sz w:val="24"/>
          <w:szCs w:val="24"/>
          <w:lang w:val="sq-AL"/>
        </w:rPr>
        <w:t>ë</w:t>
      </w:r>
      <w:r w:rsidR="00A87950" w:rsidRPr="002453A6">
        <w:rPr>
          <w:rFonts w:ascii="Times New Roman" w:hAnsi="Times New Roman" w:cs="Times New Roman"/>
          <w:b/>
          <w:spacing w:val="-2"/>
          <w:sz w:val="24"/>
          <w:szCs w:val="24"/>
          <w:lang w:val="sq-AL"/>
        </w:rPr>
        <w:t>, por duke mos</w:t>
      </w:r>
      <w:r w:rsidRPr="002453A6">
        <w:rPr>
          <w:rFonts w:ascii="Times New Roman" w:hAnsi="Times New Roman" w:cs="Times New Roman"/>
          <w:b/>
          <w:spacing w:val="-2"/>
          <w:sz w:val="24"/>
          <w:szCs w:val="24"/>
          <w:lang w:val="sq-AL"/>
        </w:rPr>
        <w:t xml:space="preserve"> u kufizuar:</w:t>
      </w:r>
    </w:p>
    <w:p w14:paraId="73102711" w14:textId="08B47579" w:rsidR="00560B43" w:rsidRPr="002453A6" w:rsidRDefault="00560B43" w:rsidP="00A87950">
      <w:pPr>
        <w:spacing w:after="0" w:line="240" w:lineRule="auto"/>
        <w:jc w:val="both"/>
        <w:rPr>
          <w:rFonts w:ascii="Times New Roman" w:hAnsi="Times New Roman" w:cs="Times New Roman"/>
          <w:sz w:val="24"/>
          <w:szCs w:val="24"/>
          <w:lang w:val="sq-AL"/>
        </w:rPr>
      </w:pPr>
    </w:p>
    <w:p w14:paraId="03D9356D" w14:textId="6612E54A" w:rsidR="000A62CD" w:rsidRPr="00DA393E" w:rsidRDefault="00BF6031" w:rsidP="00CE4319">
      <w:pPr>
        <w:pStyle w:val="ListParagraph"/>
        <w:numPr>
          <w:ilvl w:val="1"/>
          <w:numId w:val="14"/>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lang w:val="sq-AL"/>
        </w:rPr>
        <w:t xml:space="preserve"> </w:t>
      </w:r>
      <w:r w:rsidR="000A62CD" w:rsidRPr="00DA393E">
        <w:rPr>
          <w:rFonts w:ascii="Times New Roman" w:hAnsi="Times New Roman" w:cs="Times New Roman"/>
          <w:sz w:val="24"/>
          <w:szCs w:val="24"/>
          <w:shd w:val="clear" w:color="auto" w:fill="FFFFFF"/>
          <w:lang w:val="sq-AL"/>
        </w:rPr>
        <w:t>Aplikacioni</w:t>
      </w:r>
      <w:r w:rsidR="00B27E52">
        <w:rPr>
          <w:rFonts w:ascii="Times New Roman" w:hAnsi="Times New Roman" w:cs="Times New Roman"/>
          <w:sz w:val="24"/>
          <w:szCs w:val="24"/>
          <w:shd w:val="clear" w:color="auto" w:fill="FFFFFF"/>
          <w:lang w:val="sq-AL"/>
        </w:rPr>
        <w:t>,</w:t>
      </w:r>
    </w:p>
    <w:p w14:paraId="6248B1F0" w14:textId="37DADE14" w:rsidR="000A62CD" w:rsidRPr="002453A6" w:rsidRDefault="00BF6031" w:rsidP="00CE4319">
      <w:pPr>
        <w:pStyle w:val="ListParagraph"/>
        <w:numPr>
          <w:ilvl w:val="1"/>
          <w:numId w:val="14"/>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lang w:val="sq-AL"/>
        </w:rPr>
        <w:t xml:space="preserve"> </w:t>
      </w:r>
      <w:r w:rsidR="000A62CD" w:rsidRPr="002453A6">
        <w:rPr>
          <w:rFonts w:ascii="Times New Roman" w:hAnsi="Times New Roman" w:cs="Times New Roman"/>
          <w:sz w:val="24"/>
          <w:szCs w:val="24"/>
          <w:shd w:val="clear" w:color="auto" w:fill="FFFFFF"/>
          <w:lang w:val="sq-AL"/>
        </w:rPr>
        <w:t xml:space="preserve">Kopja e letërnjoftimit, </w:t>
      </w:r>
    </w:p>
    <w:p w14:paraId="20C9161F" w14:textId="507F1F26" w:rsidR="000A62CD" w:rsidRPr="00BF6031" w:rsidRDefault="00BF6031" w:rsidP="00CE4319">
      <w:pPr>
        <w:pStyle w:val="ListParagraph"/>
        <w:numPr>
          <w:ilvl w:val="1"/>
          <w:numId w:val="15"/>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lang w:val="sq-AL"/>
        </w:rPr>
        <w:lastRenderedPageBreak/>
        <w:t xml:space="preserve"> </w:t>
      </w:r>
      <w:r w:rsidR="00A87950" w:rsidRPr="00BF6031">
        <w:rPr>
          <w:rFonts w:ascii="Times New Roman" w:hAnsi="Times New Roman" w:cs="Times New Roman"/>
          <w:sz w:val="24"/>
          <w:szCs w:val="24"/>
          <w:shd w:val="clear" w:color="auto" w:fill="FFFFFF"/>
          <w:lang w:val="sq-AL"/>
        </w:rPr>
        <w:t>E</w:t>
      </w:r>
      <w:r w:rsidR="000A62CD" w:rsidRPr="00BF6031">
        <w:rPr>
          <w:rFonts w:ascii="Times New Roman" w:hAnsi="Times New Roman" w:cs="Times New Roman"/>
          <w:sz w:val="24"/>
          <w:szCs w:val="24"/>
          <w:shd w:val="clear" w:color="auto" w:fill="FFFFFF"/>
          <w:lang w:val="sq-AL"/>
        </w:rPr>
        <w:t xml:space="preserve">kstrakti i lindjes, </w:t>
      </w:r>
    </w:p>
    <w:p w14:paraId="6F3A5494" w14:textId="011152E4" w:rsidR="0026060E" w:rsidRPr="00DA393E" w:rsidRDefault="00BF6031" w:rsidP="00CE4319">
      <w:pPr>
        <w:pStyle w:val="ListParagraph"/>
        <w:numPr>
          <w:ilvl w:val="1"/>
          <w:numId w:val="15"/>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lang w:val="sq-AL"/>
        </w:rPr>
        <w:t xml:space="preserve"> </w:t>
      </w:r>
      <w:r w:rsidR="0026060E" w:rsidRPr="00DA393E">
        <w:rPr>
          <w:rFonts w:ascii="Times New Roman" w:hAnsi="Times New Roman" w:cs="Times New Roman"/>
          <w:sz w:val="24"/>
          <w:szCs w:val="24"/>
          <w:shd w:val="clear" w:color="auto" w:fill="FFFFFF"/>
          <w:lang w:val="sq-AL"/>
        </w:rPr>
        <w:t>Certifikata e vendbanimit</w:t>
      </w:r>
      <w:r w:rsidR="00B27E52">
        <w:rPr>
          <w:rFonts w:ascii="Times New Roman" w:hAnsi="Times New Roman" w:cs="Times New Roman"/>
          <w:sz w:val="24"/>
          <w:szCs w:val="24"/>
          <w:shd w:val="clear" w:color="auto" w:fill="FFFFFF"/>
          <w:lang w:val="sq-AL"/>
        </w:rPr>
        <w:t>,</w:t>
      </w:r>
    </w:p>
    <w:p w14:paraId="5A805474" w14:textId="10A59487" w:rsidR="000A62CD" w:rsidRPr="002453A6" w:rsidRDefault="00BF6031" w:rsidP="00CE4319">
      <w:pPr>
        <w:pStyle w:val="ListParagraph"/>
        <w:numPr>
          <w:ilvl w:val="1"/>
          <w:numId w:val="15"/>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lang w:val="sq-AL"/>
        </w:rPr>
        <w:t xml:space="preserve"> </w:t>
      </w:r>
      <w:r w:rsidR="00A87950" w:rsidRPr="002453A6">
        <w:rPr>
          <w:rFonts w:ascii="Times New Roman" w:hAnsi="Times New Roman" w:cs="Times New Roman"/>
          <w:sz w:val="24"/>
          <w:szCs w:val="24"/>
          <w:shd w:val="clear" w:color="auto" w:fill="FFFFFF"/>
          <w:lang w:val="sq-AL"/>
        </w:rPr>
        <w:t>K</w:t>
      </w:r>
      <w:r w:rsidR="000A62CD" w:rsidRPr="002453A6">
        <w:rPr>
          <w:rFonts w:ascii="Times New Roman" w:hAnsi="Times New Roman" w:cs="Times New Roman"/>
          <w:sz w:val="24"/>
          <w:szCs w:val="24"/>
          <w:shd w:val="clear" w:color="auto" w:fill="FFFFFF"/>
          <w:lang w:val="sq-AL"/>
        </w:rPr>
        <w:t>opjen e ID-së së studentit</w:t>
      </w:r>
      <w:r w:rsidR="00B27E52">
        <w:rPr>
          <w:rFonts w:ascii="Times New Roman" w:hAnsi="Times New Roman" w:cs="Times New Roman"/>
          <w:sz w:val="24"/>
          <w:szCs w:val="24"/>
          <w:shd w:val="clear" w:color="auto" w:fill="FFFFFF"/>
          <w:lang w:val="sq-AL"/>
        </w:rPr>
        <w:t>,</w:t>
      </w:r>
    </w:p>
    <w:p w14:paraId="60670822" w14:textId="14BC207C" w:rsidR="0026060E" w:rsidRPr="00DA393E" w:rsidRDefault="00BF6031" w:rsidP="00CE4319">
      <w:pPr>
        <w:pStyle w:val="ListParagraph"/>
        <w:numPr>
          <w:ilvl w:val="1"/>
          <w:numId w:val="15"/>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26060E" w:rsidRPr="00DA393E">
        <w:rPr>
          <w:rFonts w:ascii="Times New Roman" w:hAnsi="Times New Roman" w:cs="Times New Roman"/>
          <w:sz w:val="24"/>
          <w:szCs w:val="24"/>
          <w:lang w:val="sq-AL"/>
        </w:rPr>
        <w:t xml:space="preserve">Konfirmimin nga banka me numrin e xhirollogarisë së </w:t>
      </w:r>
      <w:proofErr w:type="spellStart"/>
      <w:r w:rsidR="0026060E" w:rsidRPr="00DA393E">
        <w:rPr>
          <w:rFonts w:ascii="Times New Roman" w:hAnsi="Times New Roman" w:cs="Times New Roman"/>
          <w:sz w:val="24"/>
          <w:szCs w:val="24"/>
          <w:lang w:val="sq-AL"/>
        </w:rPr>
        <w:t>aplikuesit</w:t>
      </w:r>
      <w:proofErr w:type="spellEnd"/>
      <w:r w:rsidR="00B27E52">
        <w:rPr>
          <w:rFonts w:ascii="Times New Roman" w:hAnsi="Times New Roman" w:cs="Times New Roman"/>
          <w:sz w:val="24"/>
          <w:szCs w:val="24"/>
          <w:lang w:val="sq-AL"/>
        </w:rPr>
        <w:t>,</w:t>
      </w:r>
    </w:p>
    <w:p w14:paraId="76A09CBE" w14:textId="694659FC" w:rsidR="00206FB1" w:rsidRPr="00B27E52" w:rsidRDefault="00206FB1" w:rsidP="00CE4319">
      <w:pPr>
        <w:pStyle w:val="ListParagraph"/>
        <w:numPr>
          <w:ilvl w:val="1"/>
          <w:numId w:val="15"/>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shd w:val="clear" w:color="auto" w:fill="FFFFFF"/>
          <w:lang w:val="sq-AL"/>
        </w:rPr>
        <w:t xml:space="preserve"> Certifikatën e vitit të regjistrimit akademik, duke e cekur</w:t>
      </w:r>
      <w:r w:rsidR="00B27E52">
        <w:rPr>
          <w:rFonts w:ascii="Times New Roman" w:hAnsi="Times New Roman" w:cs="Times New Roman"/>
          <w:sz w:val="24"/>
          <w:szCs w:val="24"/>
          <w:shd w:val="clear" w:color="auto" w:fill="FFFFFF"/>
          <w:lang w:val="sq-AL"/>
        </w:rPr>
        <w:t>.</w:t>
      </w:r>
    </w:p>
    <w:p w14:paraId="4AF6FA54" w14:textId="77777777" w:rsidR="00B27E52" w:rsidRPr="002453A6" w:rsidRDefault="00B27E52" w:rsidP="00B27E52">
      <w:pPr>
        <w:pStyle w:val="ListParagraph"/>
        <w:spacing w:after="0" w:line="240" w:lineRule="auto"/>
        <w:jc w:val="both"/>
        <w:rPr>
          <w:rFonts w:ascii="Times New Roman" w:hAnsi="Times New Roman" w:cs="Times New Roman"/>
          <w:sz w:val="24"/>
          <w:szCs w:val="24"/>
          <w:lang w:val="sq-AL"/>
        </w:rPr>
      </w:pPr>
    </w:p>
    <w:p w14:paraId="2B29195F" w14:textId="77777777" w:rsidR="00172C14" w:rsidRDefault="00206FB1" w:rsidP="00CE4319">
      <w:pPr>
        <w:pStyle w:val="ListParagraph"/>
        <w:widowControl w:val="0"/>
        <w:numPr>
          <w:ilvl w:val="1"/>
          <w:numId w:val="41"/>
        </w:numPr>
        <w:autoSpaceDE w:val="0"/>
        <w:autoSpaceDN w:val="0"/>
        <w:adjustRightInd w:val="0"/>
        <w:spacing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shd w:val="clear" w:color="auto" w:fill="FFFFFF"/>
          <w:lang w:val="sq-AL"/>
        </w:rPr>
        <w:t xml:space="preserve">se është student i vitit të dytë, tretë, </w:t>
      </w:r>
      <w:r w:rsidR="00F55318" w:rsidRPr="00172C14">
        <w:rPr>
          <w:rFonts w:ascii="Times New Roman" w:hAnsi="Times New Roman" w:cs="Times New Roman"/>
          <w:sz w:val="24"/>
          <w:szCs w:val="24"/>
          <w:shd w:val="clear" w:color="auto" w:fill="FFFFFF"/>
          <w:lang w:val="sq-AL"/>
        </w:rPr>
        <w:t>katërti</w:t>
      </w:r>
      <w:r w:rsidR="00054E2E" w:rsidRPr="00172C14">
        <w:rPr>
          <w:rFonts w:ascii="Times New Roman" w:hAnsi="Times New Roman" w:cs="Times New Roman"/>
          <w:sz w:val="24"/>
          <w:szCs w:val="24"/>
          <w:shd w:val="clear" w:color="auto" w:fill="FFFFFF"/>
          <w:lang w:val="sq-AL"/>
        </w:rPr>
        <w:t>n</w:t>
      </w:r>
      <w:r w:rsidRPr="00172C14">
        <w:rPr>
          <w:rFonts w:ascii="Times New Roman" w:hAnsi="Times New Roman" w:cs="Times New Roman"/>
          <w:sz w:val="24"/>
          <w:szCs w:val="24"/>
          <w:shd w:val="clear" w:color="auto" w:fill="FFFFFF"/>
          <w:lang w:val="sq-AL"/>
        </w:rPr>
        <w:t xml:space="preserve"> e pestë,</w:t>
      </w:r>
    </w:p>
    <w:p w14:paraId="109CD40A" w14:textId="029BCD5A" w:rsidR="00172C14" w:rsidRDefault="00206FB1" w:rsidP="00CE4319">
      <w:pPr>
        <w:pStyle w:val="ListParagraph"/>
        <w:widowControl w:val="0"/>
        <w:numPr>
          <w:ilvl w:val="1"/>
          <w:numId w:val="41"/>
        </w:numPr>
        <w:autoSpaceDE w:val="0"/>
        <w:autoSpaceDN w:val="0"/>
        <w:adjustRightInd w:val="0"/>
        <w:spacing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shd w:val="clear" w:color="auto" w:fill="FFFFFF"/>
          <w:lang w:val="sq-AL"/>
        </w:rPr>
        <w:t xml:space="preserve">se i ka dhënë të gjitha provimet e vitit paraprak në afatin e shtatorit </w:t>
      </w:r>
      <w:r w:rsidR="00B27E52" w:rsidRPr="00172C14">
        <w:rPr>
          <w:rFonts w:ascii="Times New Roman" w:hAnsi="Times New Roman" w:cs="Times New Roman"/>
          <w:sz w:val="24"/>
          <w:szCs w:val="24"/>
          <w:shd w:val="clear" w:color="auto" w:fill="FFFFFF"/>
          <w:lang w:val="sq-AL"/>
        </w:rPr>
        <w:t>–</w:t>
      </w:r>
      <w:r w:rsidRPr="00172C14">
        <w:rPr>
          <w:rFonts w:ascii="Times New Roman" w:hAnsi="Times New Roman" w:cs="Times New Roman"/>
          <w:sz w:val="24"/>
          <w:szCs w:val="24"/>
          <w:shd w:val="clear" w:color="auto" w:fill="FFFFFF"/>
          <w:lang w:val="sq-AL"/>
        </w:rPr>
        <w:t xml:space="preserve"> tetorit</w:t>
      </w:r>
      <w:r w:rsidR="00B27E52" w:rsidRPr="00172C14">
        <w:rPr>
          <w:rFonts w:ascii="Times New Roman" w:hAnsi="Times New Roman" w:cs="Times New Roman"/>
          <w:sz w:val="24"/>
          <w:szCs w:val="24"/>
          <w:shd w:val="clear" w:color="auto" w:fill="FFFFFF"/>
          <w:lang w:val="sq-AL"/>
        </w:rPr>
        <w:t>,</w:t>
      </w:r>
      <w:r w:rsidRPr="00172C14">
        <w:rPr>
          <w:rFonts w:ascii="Times New Roman" w:hAnsi="Times New Roman" w:cs="Times New Roman"/>
          <w:sz w:val="24"/>
          <w:szCs w:val="24"/>
          <w:shd w:val="clear" w:color="auto" w:fill="FFFFFF"/>
          <w:lang w:val="sq-AL"/>
        </w:rPr>
        <w:t xml:space="preserve"> </w:t>
      </w:r>
    </w:p>
    <w:p w14:paraId="5C95BF02" w14:textId="2F88D4BE" w:rsidR="00172C14" w:rsidRDefault="00206FB1" w:rsidP="00CE4319">
      <w:pPr>
        <w:pStyle w:val="ListParagraph"/>
        <w:widowControl w:val="0"/>
        <w:numPr>
          <w:ilvl w:val="1"/>
          <w:numId w:val="41"/>
        </w:numPr>
        <w:autoSpaceDE w:val="0"/>
        <w:autoSpaceDN w:val="0"/>
        <w:adjustRightInd w:val="0"/>
        <w:spacing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shd w:val="clear" w:color="auto" w:fill="FFFFFF"/>
          <w:lang w:val="sq-AL"/>
        </w:rPr>
        <w:t xml:space="preserve"> notën mesatare gjatë studimeve të vërtetuar nga fakulteti</w:t>
      </w:r>
      <w:r w:rsidR="00B27E52" w:rsidRPr="00172C14">
        <w:rPr>
          <w:rFonts w:ascii="Times New Roman" w:hAnsi="Times New Roman" w:cs="Times New Roman"/>
          <w:sz w:val="24"/>
          <w:szCs w:val="24"/>
          <w:shd w:val="clear" w:color="auto" w:fill="FFFFFF"/>
          <w:lang w:val="sq-AL"/>
        </w:rPr>
        <w:t>,</w:t>
      </w:r>
      <w:r w:rsidRPr="00172C14">
        <w:rPr>
          <w:rFonts w:ascii="Times New Roman" w:hAnsi="Times New Roman" w:cs="Times New Roman"/>
          <w:sz w:val="24"/>
          <w:szCs w:val="24"/>
          <w:shd w:val="clear" w:color="auto" w:fill="FFFFFF"/>
          <w:lang w:val="sq-AL"/>
        </w:rPr>
        <w:t xml:space="preserve"> </w:t>
      </w:r>
    </w:p>
    <w:p w14:paraId="48DDD0F5" w14:textId="62F1E95D" w:rsidR="00172C14" w:rsidRDefault="00206FB1" w:rsidP="00CE4319">
      <w:pPr>
        <w:pStyle w:val="ListParagraph"/>
        <w:widowControl w:val="0"/>
        <w:numPr>
          <w:ilvl w:val="1"/>
          <w:numId w:val="41"/>
        </w:numPr>
        <w:autoSpaceDE w:val="0"/>
        <w:autoSpaceDN w:val="0"/>
        <w:adjustRightInd w:val="0"/>
        <w:spacing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shd w:val="clear" w:color="auto" w:fill="FFFFFF"/>
          <w:lang w:val="sq-AL"/>
        </w:rPr>
        <w:t xml:space="preserve"> se nuk ka vit</w:t>
      </w:r>
      <w:r w:rsidR="000A62CD" w:rsidRPr="00172C14">
        <w:rPr>
          <w:rFonts w:ascii="Times New Roman" w:hAnsi="Times New Roman" w:cs="Times New Roman"/>
          <w:sz w:val="24"/>
          <w:szCs w:val="24"/>
          <w:shd w:val="clear" w:color="auto" w:fill="FFFFFF"/>
          <w:lang w:val="sq-AL"/>
        </w:rPr>
        <w:t xml:space="preserve"> të përsëritur gjatë studimeve</w:t>
      </w:r>
      <w:r w:rsidR="003B0915" w:rsidRPr="00172C14">
        <w:rPr>
          <w:rFonts w:ascii="Times New Roman" w:hAnsi="Times New Roman" w:cs="Times New Roman"/>
          <w:sz w:val="24"/>
          <w:szCs w:val="24"/>
          <w:shd w:val="clear" w:color="auto" w:fill="FFFFFF"/>
          <w:lang w:val="sq-AL"/>
        </w:rPr>
        <w:t>.</w:t>
      </w:r>
    </w:p>
    <w:p w14:paraId="165E4C0B" w14:textId="77777777" w:rsidR="00172C14" w:rsidRDefault="00172C14" w:rsidP="00172C14">
      <w:pPr>
        <w:pStyle w:val="ListParagraph"/>
        <w:widowControl w:val="0"/>
        <w:autoSpaceDE w:val="0"/>
        <w:autoSpaceDN w:val="0"/>
        <w:adjustRightInd w:val="0"/>
        <w:spacing w:line="240" w:lineRule="auto"/>
        <w:jc w:val="both"/>
        <w:rPr>
          <w:rFonts w:ascii="Times New Roman" w:hAnsi="Times New Roman" w:cs="Times New Roman"/>
          <w:sz w:val="24"/>
          <w:szCs w:val="24"/>
          <w:shd w:val="clear" w:color="auto" w:fill="FFFFFF"/>
          <w:lang w:val="sq-AL"/>
        </w:rPr>
      </w:pPr>
    </w:p>
    <w:p w14:paraId="59929214" w14:textId="77777777" w:rsidR="00172C14" w:rsidRPr="00172C14" w:rsidRDefault="00206FB1" w:rsidP="00CE4319">
      <w:pPr>
        <w:pStyle w:val="ListParagraph"/>
        <w:numPr>
          <w:ilvl w:val="1"/>
          <w:numId w:val="15"/>
        </w:numPr>
        <w:spacing w:after="0"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shd w:val="clear" w:color="auto" w:fill="FFFFFF"/>
          <w:lang w:val="sq-AL"/>
        </w:rPr>
        <w:t>Certifikatën e provimeve të dhëna m</w:t>
      </w:r>
      <w:r w:rsidR="000A62CD" w:rsidRPr="00172C14">
        <w:rPr>
          <w:rFonts w:ascii="Times New Roman" w:hAnsi="Times New Roman" w:cs="Times New Roman"/>
          <w:sz w:val="24"/>
          <w:szCs w:val="24"/>
          <w:shd w:val="clear" w:color="auto" w:fill="FFFFFF"/>
          <w:lang w:val="sq-AL"/>
        </w:rPr>
        <w:t xml:space="preserve">e datat </w:t>
      </w:r>
      <w:r w:rsidR="00836102" w:rsidRPr="00172C14">
        <w:rPr>
          <w:rFonts w:ascii="Times New Roman" w:hAnsi="Times New Roman" w:cs="Times New Roman"/>
          <w:sz w:val="24"/>
          <w:szCs w:val="24"/>
          <w:shd w:val="clear" w:color="auto" w:fill="FFFFFF"/>
          <w:lang w:val="sq-AL"/>
        </w:rPr>
        <w:t>e</w:t>
      </w:r>
      <w:r w:rsidR="000A62CD" w:rsidRPr="00172C14">
        <w:rPr>
          <w:rFonts w:ascii="Times New Roman" w:hAnsi="Times New Roman" w:cs="Times New Roman"/>
          <w:sz w:val="24"/>
          <w:szCs w:val="24"/>
          <w:shd w:val="clear" w:color="auto" w:fill="FFFFFF"/>
          <w:lang w:val="sq-AL"/>
        </w:rPr>
        <w:t xml:space="preserve"> dhënies së provimeve</w:t>
      </w:r>
      <w:r w:rsidR="00B27E52" w:rsidRPr="00172C14">
        <w:rPr>
          <w:rFonts w:ascii="Times New Roman" w:hAnsi="Times New Roman" w:cs="Times New Roman"/>
          <w:sz w:val="24"/>
          <w:szCs w:val="24"/>
          <w:shd w:val="clear" w:color="auto" w:fill="FFFFFF"/>
        </w:rPr>
        <w:t>;</w:t>
      </w:r>
    </w:p>
    <w:p w14:paraId="7B7607CA" w14:textId="77777777" w:rsidR="00172C14" w:rsidRPr="00172C14" w:rsidRDefault="00206FB1" w:rsidP="00CE4319">
      <w:pPr>
        <w:pStyle w:val="ListParagraph"/>
        <w:numPr>
          <w:ilvl w:val="1"/>
          <w:numId w:val="15"/>
        </w:numPr>
        <w:spacing w:after="0" w:line="240" w:lineRule="auto"/>
        <w:jc w:val="both"/>
        <w:rPr>
          <w:rFonts w:ascii="Times New Roman" w:hAnsi="Times New Roman" w:cs="Times New Roman"/>
          <w:sz w:val="24"/>
          <w:szCs w:val="24"/>
          <w:shd w:val="clear" w:color="auto" w:fill="FFFFFF"/>
          <w:lang w:val="sq-AL"/>
        </w:rPr>
      </w:pPr>
      <w:r w:rsidRPr="00172C14">
        <w:rPr>
          <w:rFonts w:ascii="Times New Roman" w:hAnsi="Times New Roman" w:cs="Times New Roman"/>
          <w:bCs/>
          <w:sz w:val="24"/>
          <w:szCs w:val="24"/>
          <w:lang w:val="sq-AL"/>
        </w:rPr>
        <w:t>Vërtetimin</w:t>
      </w:r>
      <w:r w:rsidR="00836102" w:rsidRPr="00172C14">
        <w:rPr>
          <w:rFonts w:ascii="Times New Roman" w:hAnsi="Times New Roman" w:cs="Times New Roman"/>
          <w:bCs/>
          <w:sz w:val="24"/>
          <w:szCs w:val="24"/>
          <w:lang w:val="sq-AL"/>
        </w:rPr>
        <w:t xml:space="preserve">  </w:t>
      </w:r>
      <w:r w:rsidRPr="00172C14">
        <w:rPr>
          <w:rFonts w:ascii="Times New Roman" w:hAnsi="Times New Roman" w:cs="Times New Roman"/>
          <w:bCs/>
          <w:sz w:val="24"/>
          <w:szCs w:val="24"/>
          <w:lang w:val="sq-AL"/>
        </w:rPr>
        <w:t>se është fëmijë i dëshmorit, invalidit dhe veteranit të luftës, i cili dokument merret</w:t>
      </w:r>
      <w:r w:rsidR="00A747AA" w:rsidRPr="00172C14">
        <w:rPr>
          <w:rFonts w:ascii="Times New Roman" w:hAnsi="Times New Roman" w:cs="Times New Roman"/>
          <w:bCs/>
          <w:sz w:val="24"/>
          <w:szCs w:val="24"/>
          <w:lang w:val="sq-AL"/>
        </w:rPr>
        <w:t xml:space="preserve"> në shoqatat e dala </w:t>
      </w:r>
      <w:r w:rsidR="000716C9" w:rsidRPr="00172C14">
        <w:rPr>
          <w:rFonts w:ascii="Times New Roman" w:hAnsi="Times New Roman" w:cs="Times New Roman"/>
          <w:bCs/>
          <w:sz w:val="24"/>
          <w:szCs w:val="24"/>
          <w:lang w:val="sq-AL"/>
        </w:rPr>
        <w:t>nga lufta;</w:t>
      </w:r>
    </w:p>
    <w:p w14:paraId="5630E503" w14:textId="77777777" w:rsidR="00172C14" w:rsidRPr="00172C14" w:rsidRDefault="003B0915" w:rsidP="00CE4319">
      <w:pPr>
        <w:pStyle w:val="ListParagraph"/>
        <w:numPr>
          <w:ilvl w:val="1"/>
          <w:numId w:val="15"/>
        </w:numPr>
        <w:spacing w:after="0" w:line="240" w:lineRule="auto"/>
        <w:ind w:left="990" w:hanging="630"/>
        <w:rPr>
          <w:rFonts w:ascii="Times New Roman" w:hAnsi="Times New Roman" w:cs="Times New Roman"/>
          <w:sz w:val="24"/>
          <w:szCs w:val="24"/>
          <w:shd w:val="clear" w:color="auto" w:fill="FFFFFF"/>
          <w:lang w:val="sq-AL"/>
        </w:rPr>
      </w:pPr>
      <w:r w:rsidRPr="00172C14">
        <w:rPr>
          <w:rFonts w:ascii="Times New Roman" w:hAnsi="Times New Roman" w:cs="Times New Roman"/>
          <w:sz w:val="24"/>
          <w:szCs w:val="24"/>
          <w:lang w:val="sq-AL"/>
        </w:rPr>
        <w:t xml:space="preserve">Dëshmi </w:t>
      </w:r>
      <w:r w:rsidR="00CD4753" w:rsidRPr="00172C14">
        <w:rPr>
          <w:rFonts w:ascii="Times New Roman" w:hAnsi="Times New Roman" w:cs="Times New Roman"/>
          <w:spacing w:val="-5"/>
          <w:sz w:val="24"/>
          <w:szCs w:val="24"/>
          <w:lang w:val="sq-AL"/>
        </w:rPr>
        <w:t xml:space="preserve">për studentin që aplikojnë për burës </w:t>
      </w:r>
      <w:r w:rsidR="00100407" w:rsidRPr="00172C14">
        <w:rPr>
          <w:rFonts w:ascii="Times New Roman" w:hAnsi="Times New Roman" w:cs="Times New Roman"/>
          <w:sz w:val="24"/>
          <w:szCs w:val="24"/>
          <w:lang w:val="sq-AL"/>
        </w:rPr>
        <w:t>që nuk i kanë prindërit në jetë</w:t>
      </w:r>
      <w:r w:rsidR="00100407" w:rsidRPr="00172C14">
        <w:rPr>
          <w:rFonts w:ascii="Times New Roman" w:hAnsi="Times New Roman" w:cs="Times New Roman"/>
          <w:spacing w:val="-5"/>
          <w:sz w:val="24"/>
          <w:szCs w:val="24"/>
          <w:lang w:val="sq-AL"/>
        </w:rPr>
        <w:t xml:space="preserve"> (</w:t>
      </w:r>
      <w:r w:rsidR="00CD4753" w:rsidRPr="00172C14">
        <w:rPr>
          <w:rFonts w:ascii="Times New Roman" w:hAnsi="Times New Roman" w:cs="Times New Roman"/>
          <w:spacing w:val="-5"/>
          <w:sz w:val="24"/>
          <w:szCs w:val="24"/>
          <w:lang w:val="sq-AL"/>
        </w:rPr>
        <w:t>njërin apo dy prindërit</w:t>
      </w:r>
      <w:r w:rsidR="00100407" w:rsidRPr="00172C14">
        <w:rPr>
          <w:rFonts w:ascii="Times New Roman" w:hAnsi="Times New Roman" w:cs="Times New Roman"/>
          <w:spacing w:val="-5"/>
          <w:sz w:val="24"/>
          <w:szCs w:val="24"/>
          <w:lang w:val="sq-AL"/>
        </w:rPr>
        <w:t>)</w:t>
      </w:r>
      <w:r w:rsidR="00B27E52" w:rsidRPr="00172C14">
        <w:rPr>
          <w:rFonts w:ascii="Times New Roman" w:hAnsi="Times New Roman" w:cs="Times New Roman"/>
          <w:spacing w:val="-5"/>
          <w:sz w:val="24"/>
          <w:szCs w:val="24"/>
          <w:lang w:val="sq-AL"/>
        </w:rPr>
        <w:t>;</w:t>
      </w:r>
    </w:p>
    <w:p w14:paraId="41890955" w14:textId="77777777" w:rsidR="00172C14" w:rsidRPr="00172C14" w:rsidRDefault="000716C9" w:rsidP="00CE4319">
      <w:pPr>
        <w:pStyle w:val="ListParagraph"/>
        <w:numPr>
          <w:ilvl w:val="1"/>
          <w:numId w:val="15"/>
        </w:numPr>
        <w:spacing w:after="0" w:line="240" w:lineRule="auto"/>
        <w:ind w:left="900" w:hanging="540"/>
        <w:jc w:val="both"/>
        <w:rPr>
          <w:rFonts w:ascii="Times New Roman" w:hAnsi="Times New Roman" w:cs="Times New Roman"/>
          <w:sz w:val="24"/>
          <w:szCs w:val="24"/>
          <w:shd w:val="clear" w:color="auto" w:fill="FFFFFF"/>
          <w:lang w:val="sq-AL"/>
        </w:rPr>
      </w:pPr>
      <w:r w:rsidRPr="00172C14">
        <w:rPr>
          <w:rFonts w:ascii="Times New Roman" w:hAnsi="Times New Roman" w:cs="Times New Roman"/>
          <w:spacing w:val="-2"/>
          <w:sz w:val="24"/>
          <w:szCs w:val="24"/>
          <w:lang w:val="sq-AL"/>
        </w:rPr>
        <w:t>D</w:t>
      </w:r>
      <w:r w:rsidR="00871319" w:rsidRPr="00172C14">
        <w:rPr>
          <w:rFonts w:ascii="Times New Roman" w:hAnsi="Times New Roman" w:cs="Times New Roman"/>
          <w:spacing w:val="-2"/>
          <w:sz w:val="24"/>
          <w:szCs w:val="24"/>
          <w:lang w:val="sq-AL"/>
        </w:rPr>
        <w:t>ë</w:t>
      </w:r>
      <w:r w:rsidRPr="00172C14">
        <w:rPr>
          <w:rFonts w:ascii="Times New Roman" w:hAnsi="Times New Roman" w:cs="Times New Roman"/>
          <w:spacing w:val="-2"/>
          <w:sz w:val="24"/>
          <w:szCs w:val="24"/>
          <w:lang w:val="sq-AL"/>
        </w:rPr>
        <w:t xml:space="preserve">shmi mbi gjendjen </w:t>
      </w:r>
      <w:r w:rsidR="00A87950" w:rsidRPr="00172C14">
        <w:rPr>
          <w:rFonts w:ascii="Times New Roman" w:hAnsi="Times New Roman" w:cs="Times New Roman"/>
          <w:spacing w:val="-2"/>
          <w:sz w:val="24"/>
          <w:szCs w:val="24"/>
          <w:lang w:val="sq-AL"/>
        </w:rPr>
        <w:t>shëndetësorë</w:t>
      </w:r>
      <w:r w:rsidR="00B27E52" w:rsidRPr="00172C14">
        <w:rPr>
          <w:rFonts w:ascii="Times New Roman" w:hAnsi="Times New Roman" w:cs="Times New Roman"/>
          <w:spacing w:val="-2"/>
          <w:sz w:val="24"/>
          <w:szCs w:val="24"/>
          <w:lang w:val="sq-AL"/>
        </w:rPr>
        <w:t xml:space="preserve"> </w:t>
      </w:r>
      <w:r w:rsidRPr="00172C14">
        <w:rPr>
          <w:rFonts w:ascii="Times New Roman" w:hAnsi="Times New Roman" w:cs="Times New Roman"/>
          <w:spacing w:val="-2"/>
          <w:sz w:val="24"/>
          <w:szCs w:val="24"/>
          <w:lang w:val="sq-AL"/>
        </w:rPr>
        <w:t xml:space="preserve">( </w:t>
      </w:r>
      <w:r w:rsidR="00A87950" w:rsidRPr="00172C14">
        <w:rPr>
          <w:rFonts w:ascii="Times New Roman" w:hAnsi="Times New Roman" w:cs="Times New Roman"/>
          <w:spacing w:val="-2"/>
          <w:sz w:val="24"/>
          <w:szCs w:val="24"/>
          <w:lang w:val="sq-AL"/>
        </w:rPr>
        <w:t>për</w:t>
      </w:r>
      <w:r w:rsidRPr="00172C14">
        <w:rPr>
          <w:rFonts w:ascii="Times New Roman" w:hAnsi="Times New Roman" w:cs="Times New Roman"/>
          <w:spacing w:val="-2"/>
          <w:sz w:val="24"/>
          <w:szCs w:val="24"/>
          <w:lang w:val="sq-AL"/>
        </w:rPr>
        <w:t xml:space="preserve"> student m</w:t>
      </w:r>
      <w:r w:rsidR="00871319" w:rsidRPr="00172C14">
        <w:rPr>
          <w:rFonts w:ascii="Times New Roman" w:hAnsi="Times New Roman" w:cs="Times New Roman"/>
          <w:spacing w:val="-2"/>
          <w:sz w:val="24"/>
          <w:szCs w:val="24"/>
          <w:lang w:val="sq-AL"/>
        </w:rPr>
        <w:t>ë</w:t>
      </w:r>
      <w:r w:rsidRPr="00172C14">
        <w:rPr>
          <w:rFonts w:ascii="Times New Roman" w:hAnsi="Times New Roman" w:cs="Times New Roman"/>
          <w:spacing w:val="-2"/>
          <w:sz w:val="24"/>
          <w:szCs w:val="24"/>
          <w:lang w:val="sq-AL"/>
        </w:rPr>
        <w:t xml:space="preserve"> nevoja t</w:t>
      </w:r>
      <w:r w:rsidR="00871319" w:rsidRPr="00172C14">
        <w:rPr>
          <w:rFonts w:ascii="Times New Roman" w:hAnsi="Times New Roman" w:cs="Times New Roman"/>
          <w:spacing w:val="-2"/>
          <w:sz w:val="24"/>
          <w:szCs w:val="24"/>
          <w:lang w:val="sq-AL"/>
        </w:rPr>
        <w:t>ë</w:t>
      </w:r>
      <w:r w:rsidRPr="00172C14">
        <w:rPr>
          <w:rFonts w:ascii="Times New Roman" w:hAnsi="Times New Roman" w:cs="Times New Roman"/>
          <w:spacing w:val="-2"/>
          <w:sz w:val="24"/>
          <w:szCs w:val="24"/>
          <w:lang w:val="sq-AL"/>
        </w:rPr>
        <w:t xml:space="preserve"> </w:t>
      </w:r>
      <w:r w:rsidR="00A87950" w:rsidRPr="00172C14">
        <w:rPr>
          <w:rFonts w:ascii="Times New Roman" w:hAnsi="Times New Roman" w:cs="Times New Roman"/>
          <w:spacing w:val="-2"/>
          <w:sz w:val="24"/>
          <w:szCs w:val="24"/>
          <w:lang w:val="sq-AL"/>
        </w:rPr>
        <w:t>veçanta</w:t>
      </w:r>
      <w:r w:rsidRPr="00172C14">
        <w:rPr>
          <w:rFonts w:ascii="Times New Roman" w:hAnsi="Times New Roman" w:cs="Times New Roman"/>
          <w:spacing w:val="-2"/>
          <w:sz w:val="24"/>
          <w:szCs w:val="24"/>
          <w:lang w:val="sq-AL"/>
        </w:rPr>
        <w:t>)</w:t>
      </w:r>
      <w:r w:rsidR="00B27E52" w:rsidRPr="00172C14">
        <w:rPr>
          <w:rFonts w:ascii="Times New Roman" w:hAnsi="Times New Roman" w:cs="Times New Roman"/>
          <w:spacing w:val="-2"/>
          <w:sz w:val="24"/>
          <w:szCs w:val="24"/>
          <w:lang w:val="sq-AL"/>
        </w:rPr>
        <w:t>;</w:t>
      </w:r>
    </w:p>
    <w:p w14:paraId="3C2204AC" w14:textId="4137E888" w:rsidR="00CD4753" w:rsidRPr="00172C14" w:rsidRDefault="003B0915" w:rsidP="00CE4319">
      <w:pPr>
        <w:pStyle w:val="ListParagraph"/>
        <w:numPr>
          <w:ilvl w:val="1"/>
          <w:numId w:val="15"/>
        </w:numPr>
        <w:tabs>
          <w:tab w:val="left" w:pos="270"/>
        </w:tabs>
        <w:spacing w:after="0" w:line="240" w:lineRule="auto"/>
        <w:ind w:left="900" w:hanging="540"/>
        <w:jc w:val="both"/>
        <w:rPr>
          <w:rFonts w:ascii="Times New Roman" w:hAnsi="Times New Roman" w:cs="Times New Roman"/>
          <w:sz w:val="24"/>
          <w:szCs w:val="24"/>
          <w:shd w:val="clear" w:color="auto" w:fill="FFFFFF"/>
          <w:lang w:val="sq-AL"/>
        </w:rPr>
      </w:pPr>
      <w:r w:rsidRPr="00172C14">
        <w:rPr>
          <w:rFonts w:ascii="Times New Roman" w:hAnsi="Times New Roman" w:cs="Times New Roman"/>
          <w:bCs/>
          <w:sz w:val="24"/>
          <w:szCs w:val="24"/>
          <w:lang w:val="sq-AL"/>
        </w:rPr>
        <w:t xml:space="preserve">Dëshmi </w:t>
      </w:r>
      <w:r w:rsidR="00206FB1" w:rsidRPr="00172C14">
        <w:rPr>
          <w:rFonts w:ascii="Times New Roman" w:hAnsi="Times New Roman" w:cs="Times New Roman"/>
          <w:bCs/>
          <w:sz w:val="24"/>
          <w:szCs w:val="24"/>
          <w:lang w:val="sq-AL"/>
        </w:rPr>
        <w:t>se kandidati merr ndihmë sociale të konfirmuar me dokument nga Qendra për Punë dhe Mirëqenie Sociale në Prizren (kjo vlen vetëm për ata kandidatë, që familja e tyre e gëzojnë t</w:t>
      </w:r>
      <w:r w:rsidR="0026060E" w:rsidRPr="00172C14">
        <w:rPr>
          <w:rFonts w:ascii="Times New Roman" w:hAnsi="Times New Roman" w:cs="Times New Roman"/>
          <w:bCs/>
          <w:sz w:val="24"/>
          <w:szCs w:val="24"/>
          <w:lang w:val="sq-AL"/>
        </w:rPr>
        <w:t>ë drejtën e asistencës sociale).</w:t>
      </w:r>
    </w:p>
    <w:p w14:paraId="18E07D67" w14:textId="77777777" w:rsidR="00172C14" w:rsidRPr="00172C14" w:rsidRDefault="00172C14" w:rsidP="00172C14">
      <w:pPr>
        <w:pStyle w:val="ListParagraph"/>
        <w:spacing w:after="0" w:line="240" w:lineRule="auto"/>
        <w:rPr>
          <w:rFonts w:ascii="Times New Roman" w:hAnsi="Times New Roman" w:cs="Times New Roman"/>
          <w:sz w:val="24"/>
          <w:szCs w:val="24"/>
          <w:shd w:val="clear" w:color="auto" w:fill="FFFFFF"/>
          <w:lang w:val="sq-AL"/>
        </w:rPr>
      </w:pPr>
    </w:p>
    <w:p w14:paraId="38434455" w14:textId="77777777" w:rsidR="00123975" w:rsidRDefault="000716C9" w:rsidP="00CE4319">
      <w:pPr>
        <w:pStyle w:val="ListParagraph"/>
        <w:widowControl w:val="0"/>
        <w:numPr>
          <w:ilvl w:val="0"/>
          <w:numId w:val="15"/>
        </w:numPr>
        <w:autoSpaceDE w:val="0"/>
        <w:autoSpaceDN w:val="0"/>
        <w:adjustRightInd w:val="0"/>
        <w:spacing w:line="240" w:lineRule="auto"/>
        <w:jc w:val="both"/>
        <w:rPr>
          <w:rFonts w:ascii="Times New Roman" w:hAnsi="Times New Roman" w:cs="Times New Roman"/>
          <w:b/>
          <w:spacing w:val="-2"/>
          <w:sz w:val="24"/>
          <w:szCs w:val="24"/>
          <w:lang w:val="sq-AL"/>
        </w:rPr>
      </w:pPr>
      <w:r w:rsidRPr="002453A6">
        <w:rPr>
          <w:rFonts w:ascii="Times New Roman" w:hAnsi="Times New Roman" w:cs="Times New Roman"/>
          <w:b/>
          <w:spacing w:val="-2"/>
          <w:sz w:val="24"/>
          <w:szCs w:val="24"/>
          <w:lang w:val="sq-AL"/>
        </w:rPr>
        <w:t xml:space="preserve">Kriteret e </w:t>
      </w:r>
      <w:r w:rsidR="00A87950" w:rsidRPr="002453A6">
        <w:rPr>
          <w:rFonts w:ascii="Times New Roman" w:hAnsi="Times New Roman" w:cs="Times New Roman"/>
          <w:b/>
          <w:spacing w:val="-2"/>
          <w:sz w:val="24"/>
          <w:szCs w:val="24"/>
          <w:lang w:val="sq-AL"/>
        </w:rPr>
        <w:t>përgjithshëm</w:t>
      </w:r>
      <w:r w:rsidRPr="002453A6">
        <w:rPr>
          <w:rFonts w:ascii="Times New Roman" w:hAnsi="Times New Roman" w:cs="Times New Roman"/>
          <w:b/>
          <w:spacing w:val="-2"/>
          <w:sz w:val="24"/>
          <w:szCs w:val="24"/>
          <w:lang w:val="sq-AL"/>
        </w:rPr>
        <w:t xml:space="preserve"> p</w:t>
      </w:r>
      <w:r w:rsidR="00871319" w:rsidRPr="002453A6">
        <w:rPr>
          <w:rFonts w:ascii="Times New Roman" w:hAnsi="Times New Roman" w:cs="Times New Roman"/>
          <w:b/>
          <w:spacing w:val="-2"/>
          <w:sz w:val="24"/>
          <w:szCs w:val="24"/>
          <w:lang w:val="sq-AL"/>
        </w:rPr>
        <w:t>ë</w:t>
      </w:r>
      <w:r w:rsidR="00934692" w:rsidRPr="002453A6">
        <w:rPr>
          <w:rFonts w:ascii="Times New Roman" w:hAnsi="Times New Roman" w:cs="Times New Roman"/>
          <w:b/>
          <w:spacing w:val="-2"/>
          <w:sz w:val="24"/>
          <w:szCs w:val="24"/>
          <w:lang w:val="sq-AL"/>
        </w:rPr>
        <w:t>r ndarjen e bursave p</w:t>
      </w:r>
      <w:r w:rsidR="00871319" w:rsidRPr="002453A6">
        <w:rPr>
          <w:rFonts w:ascii="Times New Roman" w:hAnsi="Times New Roman" w:cs="Times New Roman"/>
          <w:b/>
          <w:spacing w:val="-2"/>
          <w:sz w:val="24"/>
          <w:szCs w:val="24"/>
          <w:lang w:val="sq-AL"/>
        </w:rPr>
        <w:t>ë</w:t>
      </w:r>
      <w:r w:rsidR="00934692" w:rsidRPr="002453A6">
        <w:rPr>
          <w:rFonts w:ascii="Times New Roman" w:hAnsi="Times New Roman" w:cs="Times New Roman"/>
          <w:b/>
          <w:spacing w:val="-2"/>
          <w:sz w:val="24"/>
          <w:szCs w:val="24"/>
          <w:lang w:val="sq-AL"/>
        </w:rPr>
        <w:t>r nx</w:t>
      </w:r>
      <w:r w:rsidR="00871319" w:rsidRPr="002453A6">
        <w:rPr>
          <w:rFonts w:ascii="Times New Roman" w:hAnsi="Times New Roman" w:cs="Times New Roman"/>
          <w:b/>
          <w:spacing w:val="-2"/>
          <w:sz w:val="24"/>
          <w:szCs w:val="24"/>
          <w:lang w:val="sq-AL"/>
        </w:rPr>
        <w:t>ë</w:t>
      </w:r>
      <w:r w:rsidR="00934692" w:rsidRPr="002453A6">
        <w:rPr>
          <w:rFonts w:ascii="Times New Roman" w:hAnsi="Times New Roman" w:cs="Times New Roman"/>
          <w:b/>
          <w:spacing w:val="-2"/>
          <w:sz w:val="24"/>
          <w:szCs w:val="24"/>
          <w:lang w:val="sq-AL"/>
        </w:rPr>
        <w:t>n</w:t>
      </w:r>
      <w:r w:rsidR="00871319" w:rsidRPr="002453A6">
        <w:rPr>
          <w:rFonts w:ascii="Times New Roman" w:hAnsi="Times New Roman" w:cs="Times New Roman"/>
          <w:b/>
          <w:spacing w:val="-2"/>
          <w:sz w:val="24"/>
          <w:szCs w:val="24"/>
          <w:lang w:val="sq-AL"/>
        </w:rPr>
        <w:t>ë</w:t>
      </w:r>
      <w:r w:rsidR="00934692" w:rsidRPr="002453A6">
        <w:rPr>
          <w:rFonts w:ascii="Times New Roman" w:hAnsi="Times New Roman" w:cs="Times New Roman"/>
          <w:b/>
          <w:spacing w:val="-2"/>
          <w:sz w:val="24"/>
          <w:szCs w:val="24"/>
          <w:lang w:val="sq-AL"/>
        </w:rPr>
        <w:t>s</w:t>
      </w:r>
      <w:r w:rsidRPr="002453A6">
        <w:rPr>
          <w:rFonts w:ascii="Times New Roman" w:hAnsi="Times New Roman" w:cs="Times New Roman"/>
          <w:b/>
          <w:spacing w:val="-2"/>
          <w:sz w:val="24"/>
          <w:szCs w:val="24"/>
          <w:lang w:val="sq-AL"/>
        </w:rPr>
        <w:t>:</w:t>
      </w:r>
    </w:p>
    <w:p w14:paraId="7793D479" w14:textId="77777777" w:rsidR="00123975" w:rsidRPr="00123975" w:rsidRDefault="00123975" w:rsidP="00123975">
      <w:pPr>
        <w:pStyle w:val="ListParagraph"/>
        <w:widowControl w:val="0"/>
        <w:autoSpaceDE w:val="0"/>
        <w:autoSpaceDN w:val="0"/>
        <w:adjustRightInd w:val="0"/>
        <w:spacing w:line="240" w:lineRule="auto"/>
        <w:ind w:left="792"/>
        <w:jc w:val="both"/>
        <w:rPr>
          <w:rFonts w:ascii="Times New Roman" w:hAnsi="Times New Roman" w:cs="Times New Roman"/>
          <w:b/>
          <w:spacing w:val="-2"/>
          <w:sz w:val="24"/>
          <w:szCs w:val="24"/>
          <w:lang w:val="sq-AL"/>
        </w:rPr>
      </w:pPr>
    </w:p>
    <w:p w14:paraId="3EEB2EF4" w14:textId="77777777" w:rsidR="00123975" w:rsidRPr="00123975" w:rsidRDefault="00934692" w:rsidP="00CE4319">
      <w:pPr>
        <w:pStyle w:val="ListParagraph"/>
        <w:widowControl w:val="0"/>
        <w:numPr>
          <w:ilvl w:val="1"/>
          <w:numId w:val="38"/>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pacing w:val="-2"/>
          <w:sz w:val="24"/>
          <w:szCs w:val="24"/>
          <w:lang w:val="sq-AL"/>
        </w:rPr>
        <w:t>Suksesi i arritur nga nx</w:t>
      </w:r>
      <w:r w:rsidR="00871319" w:rsidRPr="00123975">
        <w:rPr>
          <w:rFonts w:ascii="Times New Roman" w:hAnsi="Times New Roman" w:cs="Times New Roman"/>
          <w:spacing w:val="-2"/>
          <w:sz w:val="24"/>
          <w:szCs w:val="24"/>
          <w:lang w:val="sq-AL"/>
        </w:rPr>
        <w:t>ë</w:t>
      </w:r>
      <w:r w:rsidRPr="00123975">
        <w:rPr>
          <w:rFonts w:ascii="Times New Roman" w:hAnsi="Times New Roman" w:cs="Times New Roman"/>
          <w:spacing w:val="-2"/>
          <w:sz w:val="24"/>
          <w:szCs w:val="24"/>
          <w:lang w:val="sq-AL"/>
        </w:rPr>
        <w:t>n</w:t>
      </w:r>
      <w:r w:rsidR="00871319" w:rsidRPr="00123975">
        <w:rPr>
          <w:rFonts w:ascii="Times New Roman" w:hAnsi="Times New Roman" w:cs="Times New Roman"/>
          <w:spacing w:val="-2"/>
          <w:sz w:val="24"/>
          <w:szCs w:val="24"/>
          <w:lang w:val="sq-AL"/>
        </w:rPr>
        <w:t>ë</w:t>
      </w:r>
      <w:r w:rsidRPr="00123975">
        <w:rPr>
          <w:rFonts w:ascii="Times New Roman" w:hAnsi="Times New Roman" w:cs="Times New Roman"/>
          <w:spacing w:val="-2"/>
          <w:sz w:val="24"/>
          <w:szCs w:val="24"/>
          <w:lang w:val="sq-AL"/>
        </w:rPr>
        <w:t>si</w:t>
      </w:r>
      <w:r w:rsidR="00836102" w:rsidRPr="00123975">
        <w:rPr>
          <w:rFonts w:ascii="Times New Roman" w:hAnsi="Times New Roman" w:cs="Times New Roman"/>
          <w:spacing w:val="-2"/>
          <w:sz w:val="24"/>
          <w:szCs w:val="24"/>
        </w:rPr>
        <w:t>;</w:t>
      </w:r>
    </w:p>
    <w:p w14:paraId="35167B5F" w14:textId="29EB3208" w:rsidR="00934692" w:rsidRPr="00123975" w:rsidRDefault="00287E32" w:rsidP="00CE4319">
      <w:pPr>
        <w:pStyle w:val="ListParagraph"/>
        <w:widowControl w:val="0"/>
        <w:numPr>
          <w:ilvl w:val="1"/>
          <w:numId w:val="38"/>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pacing w:val="-2"/>
          <w:sz w:val="24"/>
          <w:szCs w:val="24"/>
          <w:lang w:val="sq-AL"/>
        </w:rPr>
        <w:t>Nxënës në fushat ku ka mungesë të kuadrove</w:t>
      </w:r>
      <w:r w:rsidR="00836102" w:rsidRPr="00123975">
        <w:rPr>
          <w:rFonts w:ascii="Times New Roman" w:hAnsi="Times New Roman" w:cs="Times New Roman"/>
          <w:spacing w:val="-2"/>
          <w:sz w:val="24"/>
          <w:szCs w:val="24"/>
          <w:lang w:val="sq-AL"/>
        </w:rPr>
        <w:t xml:space="preserve">; </w:t>
      </w:r>
      <w:r w:rsidR="00BC1B34" w:rsidRPr="00123975">
        <w:rPr>
          <w:rFonts w:ascii="Times New Roman" w:hAnsi="Times New Roman" w:cs="Times New Roman"/>
          <w:spacing w:val="-2"/>
          <w:sz w:val="24"/>
          <w:szCs w:val="24"/>
          <w:lang w:val="sq-AL"/>
        </w:rPr>
        <w:t xml:space="preserve">            </w:t>
      </w:r>
    </w:p>
    <w:p w14:paraId="3C83B405" w14:textId="00842D35" w:rsidR="00934692" w:rsidRPr="002453A6"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spacing w:val="-2"/>
          <w:sz w:val="24"/>
          <w:szCs w:val="24"/>
          <w:lang w:val="sq-AL"/>
        </w:rPr>
      </w:pPr>
      <w:r>
        <w:rPr>
          <w:rFonts w:ascii="Times New Roman" w:hAnsi="Times New Roman" w:cs="Times New Roman"/>
          <w:spacing w:val="-2"/>
          <w:sz w:val="24"/>
          <w:szCs w:val="24"/>
          <w:lang w:val="sq-AL"/>
        </w:rPr>
        <w:t xml:space="preserve"> </w:t>
      </w:r>
      <w:r w:rsidR="00934692" w:rsidRPr="002453A6">
        <w:rPr>
          <w:rFonts w:ascii="Times New Roman" w:hAnsi="Times New Roman" w:cs="Times New Roman"/>
          <w:spacing w:val="-2"/>
          <w:sz w:val="24"/>
          <w:szCs w:val="24"/>
          <w:lang w:val="sq-AL"/>
        </w:rPr>
        <w:t>P</w:t>
      </w:r>
      <w:r w:rsidR="00871319" w:rsidRPr="002453A6">
        <w:rPr>
          <w:rFonts w:ascii="Times New Roman" w:hAnsi="Times New Roman" w:cs="Times New Roman"/>
          <w:spacing w:val="-2"/>
          <w:sz w:val="24"/>
          <w:szCs w:val="24"/>
          <w:lang w:val="sq-AL"/>
        </w:rPr>
        <w:t>ë</w:t>
      </w:r>
      <w:r w:rsidR="00934692" w:rsidRPr="002453A6">
        <w:rPr>
          <w:rFonts w:ascii="Times New Roman" w:hAnsi="Times New Roman" w:cs="Times New Roman"/>
          <w:spacing w:val="-2"/>
          <w:sz w:val="24"/>
          <w:szCs w:val="24"/>
          <w:lang w:val="sq-AL"/>
        </w:rPr>
        <w:t>r nx</w:t>
      </w:r>
      <w:r w:rsidR="00871319" w:rsidRPr="002453A6">
        <w:rPr>
          <w:rFonts w:ascii="Times New Roman" w:hAnsi="Times New Roman" w:cs="Times New Roman"/>
          <w:spacing w:val="-2"/>
          <w:sz w:val="24"/>
          <w:szCs w:val="24"/>
          <w:lang w:val="sq-AL"/>
        </w:rPr>
        <w:t>ë</w:t>
      </w:r>
      <w:r w:rsidR="00934692" w:rsidRPr="002453A6">
        <w:rPr>
          <w:rFonts w:ascii="Times New Roman" w:hAnsi="Times New Roman" w:cs="Times New Roman"/>
          <w:spacing w:val="-2"/>
          <w:sz w:val="24"/>
          <w:szCs w:val="24"/>
          <w:lang w:val="sq-AL"/>
        </w:rPr>
        <w:t>n</w:t>
      </w:r>
      <w:r w:rsidR="00871319" w:rsidRPr="002453A6">
        <w:rPr>
          <w:rFonts w:ascii="Times New Roman" w:hAnsi="Times New Roman" w:cs="Times New Roman"/>
          <w:spacing w:val="-2"/>
          <w:sz w:val="24"/>
          <w:szCs w:val="24"/>
          <w:lang w:val="sq-AL"/>
        </w:rPr>
        <w:t>ë</w:t>
      </w:r>
      <w:r w:rsidR="00934692" w:rsidRPr="002453A6">
        <w:rPr>
          <w:rFonts w:ascii="Times New Roman" w:hAnsi="Times New Roman" w:cs="Times New Roman"/>
          <w:spacing w:val="-2"/>
          <w:sz w:val="24"/>
          <w:szCs w:val="24"/>
          <w:lang w:val="sq-AL"/>
        </w:rPr>
        <w:t>s</w:t>
      </w:r>
      <w:r w:rsidR="00836102">
        <w:rPr>
          <w:rFonts w:ascii="Times New Roman" w:hAnsi="Times New Roman" w:cs="Times New Roman"/>
          <w:spacing w:val="-2"/>
          <w:sz w:val="24"/>
          <w:szCs w:val="24"/>
          <w:lang w:val="sq-AL"/>
        </w:rPr>
        <w:t xml:space="preserve"> të</w:t>
      </w:r>
      <w:r w:rsidR="00934692" w:rsidRPr="002453A6">
        <w:rPr>
          <w:rFonts w:ascii="Times New Roman" w:hAnsi="Times New Roman" w:cs="Times New Roman"/>
          <w:spacing w:val="-2"/>
          <w:sz w:val="24"/>
          <w:szCs w:val="24"/>
          <w:lang w:val="sq-AL"/>
        </w:rPr>
        <w:t xml:space="preserve"> familjeve nga </w:t>
      </w:r>
      <w:r w:rsidR="00A87950" w:rsidRPr="002453A6">
        <w:rPr>
          <w:rFonts w:ascii="Times New Roman" w:hAnsi="Times New Roman" w:cs="Times New Roman"/>
          <w:spacing w:val="-2"/>
          <w:sz w:val="24"/>
          <w:szCs w:val="24"/>
          <w:lang w:val="sq-AL"/>
        </w:rPr>
        <w:t>kategoritë</w:t>
      </w:r>
      <w:r w:rsidR="00DB6B5F">
        <w:rPr>
          <w:rFonts w:ascii="Times New Roman" w:hAnsi="Times New Roman" w:cs="Times New Roman"/>
          <w:spacing w:val="-2"/>
          <w:sz w:val="24"/>
          <w:szCs w:val="24"/>
          <w:lang w:val="sq-AL"/>
        </w:rPr>
        <w:t xml:space="preserve"> e dal</w:t>
      </w:r>
      <w:r w:rsidR="009E313A">
        <w:rPr>
          <w:rFonts w:ascii="Times New Roman" w:hAnsi="Times New Roman" w:cs="Times New Roman"/>
          <w:spacing w:val="-2"/>
          <w:sz w:val="24"/>
          <w:szCs w:val="24"/>
          <w:lang w:val="sq-AL"/>
        </w:rPr>
        <w:t>a</w:t>
      </w:r>
      <w:r w:rsidR="00BC1B34" w:rsidRPr="002453A6">
        <w:rPr>
          <w:rFonts w:ascii="Times New Roman" w:hAnsi="Times New Roman" w:cs="Times New Roman"/>
          <w:spacing w:val="-2"/>
          <w:sz w:val="24"/>
          <w:szCs w:val="24"/>
          <w:lang w:val="sq-AL"/>
        </w:rPr>
        <w:t xml:space="preserve"> nga lufta</w:t>
      </w:r>
      <w:r w:rsidR="00836102">
        <w:rPr>
          <w:rFonts w:ascii="Times New Roman" w:hAnsi="Times New Roman" w:cs="Times New Roman"/>
          <w:spacing w:val="-2"/>
          <w:sz w:val="24"/>
          <w:szCs w:val="24"/>
          <w:lang w:val="sq-AL"/>
        </w:rPr>
        <w:t>;</w:t>
      </w:r>
      <w:r w:rsidR="00BC1B34" w:rsidRPr="002453A6">
        <w:rPr>
          <w:rFonts w:ascii="Times New Roman" w:hAnsi="Times New Roman" w:cs="Times New Roman"/>
          <w:spacing w:val="-2"/>
          <w:sz w:val="24"/>
          <w:szCs w:val="24"/>
          <w:lang w:val="sq-AL"/>
        </w:rPr>
        <w:t xml:space="preserve">  </w:t>
      </w:r>
    </w:p>
    <w:p w14:paraId="18AD5185" w14:textId="318EF5B6" w:rsidR="00934692" w:rsidRPr="002453A6"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spacing w:val="-2"/>
          <w:sz w:val="24"/>
          <w:szCs w:val="24"/>
          <w:lang w:val="sq-AL"/>
        </w:rPr>
      </w:pPr>
      <w:r>
        <w:rPr>
          <w:rFonts w:ascii="Times New Roman" w:hAnsi="Times New Roman" w:cs="Times New Roman"/>
          <w:spacing w:val="-2"/>
          <w:sz w:val="24"/>
          <w:szCs w:val="24"/>
          <w:lang w:val="sq-AL"/>
        </w:rPr>
        <w:t xml:space="preserve"> </w:t>
      </w:r>
      <w:r w:rsidR="00BC1B34" w:rsidRPr="002453A6">
        <w:rPr>
          <w:rFonts w:ascii="Times New Roman" w:hAnsi="Times New Roman" w:cs="Times New Roman"/>
          <w:spacing w:val="-2"/>
          <w:sz w:val="24"/>
          <w:szCs w:val="24"/>
          <w:lang w:val="sq-AL"/>
        </w:rPr>
        <w:t>Numri i nxënësve në familje</w:t>
      </w:r>
      <w:r w:rsidR="00836102">
        <w:rPr>
          <w:rFonts w:ascii="Times New Roman" w:hAnsi="Times New Roman" w:cs="Times New Roman"/>
          <w:spacing w:val="-2"/>
          <w:sz w:val="24"/>
          <w:szCs w:val="24"/>
          <w:lang w:val="sq-AL"/>
        </w:rPr>
        <w:t xml:space="preserve"> </w:t>
      </w:r>
      <w:r w:rsidR="00BC1B34" w:rsidRPr="002453A6">
        <w:rPr>
          <w:rFonts w:ascii="Times New Roman" w:hAnsi="Times New Roman" w:cs="Times New Roman"/>
          <w:spacing w:val="-2"/>
          <w:sz w:val="24"/>
          <w:szCs w:val="24"/>
          <w:lang w:val="sq-AL"/>
        </w:rPr>
        <w:t>(2 e m</w:t>
      </w:r>
      <w:r w:rsidR="00836102">
        <w:rPr>
          <w:rFonts w:ascii="Times New Roman" w:hAnsi="Times New Roman" w:cs="Times New Roman"/>
          <w:spacing w:val="-2"/>
          <w:sz w:val="24"/>
          <w:szCs w:val="24"/>
          <w:lang w:val="sq-AL"/>
        </w:rPr>
        <w:t>ë</w:t>
      </w:r>
      <w:r w:rsidR="00BC1B34" w:rsidRPr="002453A6">
        <w:rPr>
          <w:rFonts w:ascii="Times New Roman" w:hAnsi="Times New Roman" w:cs="Times New Roman"/>
          <w:spacing w:val="-2"/>
          <w:sz w:val="24"/>
          <w:szCs w:val="24"/>
          <w:lang w:val="sq-AL"/>
        </w:rPr>
        <w:t xml:space="preserve"> shumë)</w:t>
      </w:r>
      <w:r w:rsidR="00836102">
        <w:rPr>
          <w:rFonts w:ascii="Times New Roman" w:hAnsi="Times New Roman" w:cs="Times New Roman"/>
          <w:spacing w:val="-2"/>
          <w:sz w:val="24"/>
          <w:szCs w:val="24"/>
          <w:lang w:val="sq-AL"/>
        </w:rPr>
        <w:t>;</w:t>
      </w:r>
      <w:r w:rsidR="00BC1B34" w:rsidRPr="002453A6">
        <w:rPr>
          <w:rFonts w:ascii="Times New Roman" w:hAnsi="Times New Roman" w:cs="Times New Roman"/>
          <w:spacing w:val="-2"/>
          <w:sz w:val="24"/>
          <w:szCs w:val="24"/>
          <w:lang w:val="sq-AL"/>
        </w:rPr>
        <w:t xml:space="preserve">             </w:t>
      </w:r>
      <w:r w:rsidR="00BC1B34" w:rsidRPr="002453A6">
        <w:rPr>
          <w:rFonts w:ascii="Times New Roman" w:hAnsi="Times New Roman" w:cs="Times New Roman"/>
          <w:spacing w:val="-2"/>
          <w:sz w:val="24"/>
          <w:szCs w:val="24"/>
          <w:lang w:val="sq-AL"/>
        </w:rPr>
        <w:tab/>
      </w:r>
    </w:p>
    <w:p w14:paraId="52B1147B" w14:textId="5475180A" w:rsidR="00934692" w:rsidRPr="002453A6"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spacing w:val="-2"/>
          <w:sz w:val="24"/>
          <w:szCs w:val="24"/>
          <w:lang w:val="sq-AL"/>
        </w:rPr>
      </w:pPr>
      <w:r>
        <w:rPr>
          <w:rFonts w:ascii="Times New Roman" w:hAnsi="Times New Roman" w:cs="Times New Roman"/>
          <w:spacing w:val="-2"/>
          <w:sz w:val="24"/>
          <w:szCs w:val="24"/>
          <w:lang w:val="sq-AL"/>
        </w:rPr>
        <w:t xml:space="preserve"> </w:t>
      </w:r>
      <w:r w:rsidR="00287E32" w:rsidRPr="002453A6">
        <w:rPr>
          <w:rFonts w:ascii="Times New Roman" w:hAnsi="Times New Roman" w:cs="Times New Roman"/>
          <w:spacing w:val="-2"/>
          <w:sz w:val="24"/>
          <w:szCs w:val="24"/>
          <w:lang w:val="sq-AL"/>
        </w:rPr>
        <w:t>Familja/</w:t>
      </w:r>
      <w:r w:rsidR="00836102">
        <w:rPr>
          <w:rFonts w:ascii="Times New Roman" w:hAnsi="Times New Roman" w:cs="Times New Roman"/>
          <w:spacing w:val="-2"/>
          <w:sz w:val="24"/>
          <w:szCs w:val="24"/>
          <w:lang w:val="sq-AL"/>
        </w:rPr>
        <w:t>n</w:t>
      </w:r>
      <w:r w:rsidR="00934692" w:rsidRPr="002453A6">
        <w:rPr>
          <w:rFonts w:ascii="Times New Roman" w:hAnsi="Times New Roman" w:cs="Times New Roman"/>
          <w:spacing w:val="-2"/>
          <w:sz w:val="24"/>
          <w:szCs w:val="24"/>
          <w:lang w:val="sq-AL"/>
        </w:rPr>
        <w:t>xënës me asistencë social</w:t>
      </w:r>
      <w:r w:rsidR="00836102">
        <w:rPr>
          <w:rFonts w:ascii="Times New Roman" w:hAnsi="Times New Roman" w:cs="Times New Roman"/>
          <w:spacing w:val="-2"/>
          <w:sz w:val="24"/>
          <w:szCs w:val="24"/>
          <w:lang w:val="sq-AL"/>
        </w:rPr>
        <w:t>e;</w:t>
      </w:r>
      <w:r w:rsidR="00BC1B34" w:rsidRPr="002453A6">
        <w:rPr>
          <w:rFonts w:ascii="Times New Roman" w:hAnsi="Times New Roman" w:cs="Times New Roman"/>
          <w:spacing w:val="-2"/>
          <w:sz w:val="24"/>
          <w:szCs w:val="24"/>
          <w:lang w:val="sq-AL"/>
        </w:rPr>
        <w:t xml:space="preserve">                     </w:t>
      </w:r>
    </w:p>
    <w:p w14:paraId="5624AB83" w14:textId="2B281811" w:rsidR="00923B70"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spacing w:val="-2"/>
          <w:sz w:val="24"/>
          <w:szCs w:val="24"/>
          <w:lang w:val="sq-AL"/>
        </w:rPr>
      </w:pPr>
      <w:r>
        <w:rPr>
          <w:rFonts w:ascii="Times New Roman" w:hAnsi="Times New Roman" w:cs="Times New Roman"/>
          <w:spacing w:val="-2"/>
          <w:sz w:val="24"/>
          <w:szCs w:val="24"/>
          <w:lang w:val="sq-AL"/>
        </w:rPr>
        <w:t xml:space="preserve"> </w:t>
      </w:r>
      <w:r w:rsidR="00923B70">
        <w:rPr>
          <w:rFonts w:ascii="Times New Roman" w:hAnsi="Times New Roman" w:cs="Times New Roman"/>
          <w:spacing w:val="-2"/>
          <w:sz w:val="24"/>
          <w:szCs w:val="24"/>
          <w:lang w:val="sq-AL"/>
        </w:rPr>
        <w:t>Nxënës me nevoja të veçanta;</w:t>
      </w:r>
    </w:p>
    <w:p w14:paraId="54999452" w14:textId="274BD0EB" w:rsidR="00923B70" w:rsidRPr="00923B70"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spacing w:val="-2"/>
          <w:sz w:val="24"/>
          <w:szCs w:val="24"/>
          <w:lang w:val="sq-AL"/>
        </w:rPr>
      </w:pPr>
      <w:r>
        <w:rPr>
          <w:rFonts w:ascii="Times New Roman" w:hAnsi="Times New Roman" w:cs="Times New Roman"/>
          <w:spacing w:val="-2"/>
          <w:sz w:val="24"/>
          <w:szCs w:val="24"/>
          <w:lang w:val="sq-AL"/>
        </w:rPr>
        <w:t xml:space="preserve"> </w:t>
      </w:r>
      <w:r w:rsidR="00850673">
        <w:rPr>
          <w:rFonts w:ascii="Times New Roman" w:hAnsi="Times New Roman" w:cs="Times New Roman"/>
          <w:spacing w:val="-2"/>
          <w:sz w:val="24"/>
          <w:szCs w:val="24"/>
          <w:lang w:val="sq-AL"/>
        </w:rPr>
        <w:t xml:space="preserve">Nxënësi </w:t>
      </w:r>
      <w:r w:rsidR="00923B70" w:rsidRPr="00923B70">
        <w:rPr>
          <w:rFonts w:ascii="Times New Roman" w:hAnsi="Times New Roman" w:cs="Times New Roman"/>
          <w:spacing w:val="-2"/>
          <w:sz w:val="24"/>
          <w:szCs w:val="24"/>
          <w:lang w:val="sq-AL"/>
        </w:rPr>
        <w:t xml:space="preserve"> </w:t>
      </w:r>
      <w:r w:rsidR="00055598">
        <w:rPr>
          <w:rFonts w:ascii="Times New Roman" w:hAnsi="Times New Roman" w:cs="Times New Roman"/>
          <w:spacing w:val="-2"/>
          <w:sz w:val="24"/>
          <w:szCs w:val="24"/>
          <w:lang w:val="sq-AL"/>
        </w:rPr>
        <w:t xml:space="preserve">që </w:t>
      </w:r>
      <w:r w:rsidR="00850673">
        <w:rPr>
          <w:rFonts w:ascii="Times New Roman" w:hAnsi="Times New Roman" w:cs="Times New Roman"/>
          <w:spacing w:val="-2"/>
          <w:sz w:val="24"/>
          <w:szCs w:val="24"/>
          <w:lang w:val="sq-AL"/>
        </w:rPr>
        <w:t>nuk i ka</w:t>
      </w:r>
      <w:r w:rsidR="00923B70" w:rsidRPr="00923B70">
        <w:rPr>
          <w:rFonts w:ascii="Times New Roman" w:hAnsi="Times New Roman" w:cs="Times New Roman"/>
          <w:spacing w:val="-2"/>
          <w:sz w:val="24"/>
          <w:szCs w:val="24"/>
          <w:lang w:val="sq-AL"/>
        </w:rPr>
        <w:t xml:space="preserve"> prindërit në jetë</w:t>
      </w:r>
      <w:r w:rsidR="00923B70">
        <w:rPr>
          <w:rFonts w:ascii="Times New Roman" w:hAnsi="Times New Roman" w:cs="Times New Roman"/>
          <w:spacing w:val="-2"/>
          <w:sz w:val="24"/>
          <w:szCs w:val="24"/>
          <w:lang w:val="sq-AL"/>
        </w:rPr>
        <w:t>.</w:t>
      </w:r>
    </w:p>
    <w:p w14:paraId="552A61AC" w14:textId="77777777" w:rsidR="00525BC2" w:rsidRPr="00525BC2" w:rsidRDefault="00525BC2" w:rsidP="00525BC2">
      <w:pPr>
        <w:pStyle w:val="ListParagraph"/>
        <w:rPr>
          <w:rFonts w:ascii="Times New Roman" w:hAnsi="Times New Roman" w:cs="Times New Roman"/>
          <w:spacing w:val="-2"/>
          <w:sz w:val="24"/>
          <w:szCs w:val="24"/>
          <w:lang w:val="sq-AL"/>
        </w:rPr>
      </w:pPr>
    </w:p>
    <w:p w14:paraId="18692494" w14:textId="2D93FD5A" w:rsidR="00934692" w:rsidRPr="002453A6" w:rsidRDefault="00934692" w:rsidP="00CE4319">
      <w:pPr>
        <w:pStyle w:val="ListParagraph"/>
        <w:widowControl w:val="0"/>
        <w:numPr>
          <w:ilvl w:val="0"/>
          <w:numId w:val="15"/>
        </w:numPr>
        <w:autoSpaceDE w:val="0"/>
        <w:autoSpaceDN w:val="0"/>
        <w:adjustRightInd w:val="0"/>
        <w:spacing w:line="240" w:lineRule="auto"/>
        <w:jc w:val="both"/>
        <w:rPr>
          <w:rFonts w:ascii="Times New Roman" w:hAnsi="Times New Roman" w:cs="Times New Roman"/>
          <w:b/>
          <w:spacing w:val="-2"/>
          <w:sz w:val="24"/>
          <w:szCs w:val="24"/>
          <w:lang w:val="sq-AL"/>
        </w:rPr>
      </w:pPr>
      <w:r w:rsidRPr="002453A6">
        <w:rPr>
          <w:rFonts w:ascii="Times New Roman" w:hAnsi="Times New Roman" w:cs="Times New Roman"/>
          <w:b/>
          <w:spacing w:val="-2"/>
          <w:sz w:val="24"/>
          <w:szCs w:val="24"/>
          <w:lang w:val="sq-AL"/>
        </w:rPr>
        <w:t>Dokumentet 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cilat duhet 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dor</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zohen gjat</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 aplikimit p</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r ndarje e bursave p</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 xml:space="preserve">r </w:t>
      </w:r>
      <w:r w:rsidR="00836102">
        <w:rPr>
          <w:rFonts w:ascii="Times New Roman" w:hAnsi="Times New Roman" w:cs="Times New Roman"/>
          <w:b/>
          <w:spacing w:val="-2"/>
          <w:sz w:val="24"/>
          <w:szCs w:val="24"/>
          <w:lang w:val="sq-AL"/>
        </w:rPr>
        <w:t>nxënës</w:t>
      </w:r>
      <w:r w:rsidR="00AC3082">
        <w:rPr>
          <w:rFonts w:ascii="Times New Roman" w:hAnsi="Times New Roman" w:cs="Times New Roman"/>
          <w:b/>
          <w:spacing w:val="-2"/>
          <w:sz w:val="24"/>
          <w:szCs w:val="24"/>
          <w:lang w:val="sq-AL"/>
        </w:rPr>
        <w:t>,</w:t>
      </w:r>
      <w:r w:rsidRPr="002453A6">
        <w:rPr>
          <w:rFonts w:ascii="Times New Roman" w:hAnsi="Times New Roman" w:cs="Times New Roman"/>
          <w:b/>
          <w:spacing w:val="-2"/>
          <w:sz w:val="24"/>
          <w:szCs w:val="24"/>
          <w:lang w:val="sq-AL"/>
        </w:rPr>
        <w:t xml:space="preserve"> p</w:t>
      </w:r>
      <w:r w:rsidR="00871319" w:rsidRPr="002453A6">
        <w:rPr>
          <w:rFonts w:ascii="Times New Roman" w:hAnsi="Times New Roman" w:cs="Times New Roman"/>
          <w:b/>
          <w:spacing w:val="-2"/>
          <w:sz w:val="24"/>
          <w:szCs w:val="24"/>
          <w:lang w:val="sq-AL"/>
        </w:rPr>
        <w:t>ë</w:t>
      </w:r>
      <w:r w:rsidRPr="002453A6">
        <w:rPr>
          <w:rFonts w:ascii="Times New Roman" w:hAnsi="Times New Roman" w:cs="Times New Roman"/>
          <w:b/>
          <w:spacing w:val="-2"/>
          <w:sz w:val="24"/>
          <w:szCs w:val="24"/>
          <w:lang w:val="sq-AL"/>
        </w:rPr>
        <w:t>rfshin</w:t>
      </w:r>
      <w:r w:rsidR="00871319" w:rsidRPr="002453A6">
        <w:rPr>
          <w:rFonts w:ascii="Times New Roman" w:hAnsi="Times New Roman" w:cs="Times New Roman"/>
          <w:b/>
          <w:spacing w:val="-2"/>
          <w:sz w:val="24"/>
          <w:szCs w:val="24"/>
          <w:lang w:val="sq-AL"/>
        </w:rPr>
        <w:t>ë</w:t>
      </w:r>
      <w:r w:rsidR="00A87950" w:rsidRPr="002453A6">
        <w:rPr>
          <w:rFonts w:ascii="Times New Roman" w:hAnsi="Times New Roman" w:cs="Times New Roman"/>
          <w:b/>
          <w:spacing w:val="-2"/>
          <w:sz w:val="24"/>
          <w:szCs w:val="24"/>
          <w:lang w:val="sq-AL"/>
        </w:rPr>
        <w:t>, por duke mos</w:t>
      </w:r>
      <w:r w:rsidRPr="002453A6">
        <w:rPr>
          <w:rFonts w:ascii="Times New Roman" w:hAnsi="Times New Roman" w:cs="Times New Roman"/>
          <w:b/>
          <w:spacing w:val="-2"/>
          <w:sz w:val="24"/>
          <w:szCs w:val="24"/>
          <w:lang w:val="sq-AL"/>
        </w:rPr>
        <w:t xml:space="preserve"> u kufizuar</w:t>
      </w:r>
      <w:r w:rsidR="00287E32" w:rsidRPr="002453A6">
        <w:rPr>
          <w:rFonts w:ascii="Times New Roman" w:hAnsi="Times New Roman" w:cs="Times New Roman"/>
          <w:b/>
          <w:spacing w:val="-2"/>
          <w:sz w:val="24"/>
          <w:szCs w:val="24"/>
          <w:lang w:val="sq-AL"/>
        </w:rPr>
        <w:t>:</w:t>
      </w:r>
    </w:p>
    <w:p w14:paraId="514040ED" w14:textId="77777777" w:rsidR="00123975" w:rsidRDefault="00123975" w:rsidP="00123975">
      <w:pPr>
        <w:pStyle w:val="ListParagraph"/>
        <w:widowControl w:val="0"/>
        <w:autoSpaceDE w:val="0"/>
        <w:autoSpaceDN w:val="0"/>
        <w:adjustRightInd w:val="0"/>
        <w:spacing w:line="240" w:lineRule="auto"/>
        <w:ind w:left="360"/>
        <w:jc w:val="both"/>
        <w:rPr>
          <w:rFonts w:ascii="Times New Roman" w:hAnsi="Times New Roman" w:cs="Times New Roman"/>
          <w:sz w:val="24"/>
          <w:szCs w:val="24"/>
          <w:lang w:val="sq-AL"/>
        </w:rPr>
      </w:pPr>
    </w:p>
    <w:p w14:paraId="7072D0A5" w14:textId="77777777" w:rsidR="00123975" w:rsidRPr="00123975" w:rsidRDefault="00054E2E" w:rsidP="00CE4319">
      <w:pPr>
        <w:pStyle w:val="ListParagraph"/>
        <w:widowControl w:val="0"/>
        <w:numPr>
          <w:ilvl w:val="1"/>
          <w:numId w:val="42"/>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z w:val="24"/>
          <w:szCs w:val="24"/>
          <w:lang w:val="sq-AL"/>
        </w:rPr>
        <w:t>Aplikacioni</w:t>
      </w:r>
      <w:r w:rsidR="00836102" w:rsidRPr="00123975">
        <w:rPr>
          <w:rFonts w:ascii="Times New Roman" w:hAnsi="Times New Roman" w:cs="Times New Roman"/>
          <w:sz w:val="24"/>
          <w:szCs w:val="24"/>
        </w:rPr>
        <w:t>;</w:t>
      </w:r>
    </w:p>
    <w:p w14:paraId="4FE9F286" w14:textId="2EBBA9EE" w:rsidR="00934692" w:rsidRPr="00123975" w:rsidRDefault="00C41A1F" w:rsidP="00CE4319">
      <w:pPr>
        <w:pStyle w:val="ListParagraph"/>
        <w:widowControl w:val="0"/>
        <w:numPr>
          <w:ilvl w:val="1"/>
          <w:numId w:val="42"/>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z w:val="24"/>
          <w:szCs w:val="24"/>
          <w:lang w:val="sq-AL"/>
        </w:rPr>
        <w:t xml:space="preserve"> </w:t>
      </w:r>
      <w:r w:rsidR="00054E2E" w:rsidRPr="00123975">
        <w:rPr>
          <w:rFonts w:ascii="Times New Roman" w:hAnsi="Times New Roman" w:cs="Times New Roman"/>
          <w:sz w:val="24"/>
          <w:szCs w:val="24"/>
          <w:lang w:val="sq-AL"/>
        </w:rPr>
        <w:t>Certifikata/ekstrakti i lindjes</w:t>
      </w:r>
      <w:r w:rsidR="00836102" w:rsidRPr="00123975">
        <w:rPr>
          <w:rFonts w:ascii="Times New Roman" w:hAnsi="Times New Roman" w:cs="Times New Roman"/>
          <w:sz w:val="24"/>
          <w:szCs w:val="24"/>
          <w:lang w:val="sq-AL"/>
        </w:rPr>
        <w:t>;</w:t>
      </w:r>
    </w:p>
    <w:p w14:paraId="3FC8374F" w14:textId="6BA15DC3" w:rsidR="00934692" w:rsidRPr="002453A6"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Pr>
          <w:rFonts w:ascii="Times New Roman" w:hAnsi="Times New Roman" w:cs="Times New Roman"/>
          <w:sz w:val="24"/>
          <w:szCs w:val="24"/>
          <w:lang w:val="sq-AL"/>
        </w:rPr>
        <w:t xml:space="preserve"> </w:t>
      </w:r>
      <w:r w:rsidR="00DD40D2">
        <w:rPr>
          <w:rFonts w:ascii="Times New Roman" w:hAnsi="Times New Roman" w:cs="Times New Roman"/>
          <w:sz w:val="24"/>
          <w:szCs w:val="24"/>
          <w:lang w:val="sq-AL"/>
        </w:rPr>
        <w:t>Certifikata</w:t>
      </w:r>
      <w:r w:rsidR="00054E2E" w:rsidRPr="002453A6">
        <w:rPr>
          <w:rFonts w:ascii="Times New Roman" w:hAnsi="Times New Roman" w:cs="Times New Roman"/>
          <w:spacing w:val="3"/>
          <w:sz w:val="24"/>
          <w:szCs w:val="24"/>
          <w:lang w:val="sq-AL"/>
        </w:rPr>
        <w:t xml:space="preserve"> </w:t>
      </w:r>
      <w:r w:rsidR="00054E2E" w:rsidRPr="002453A6">
        <w:rPr>
          <w:rFonts w:ascii="Times New Roman" w:hAnsi="Times New Roman" w:cs="Times New Roman"/>
          <w:color w:val="131313"/>
          <w:sz w:val="24"/>
          <w:szCs w:val="24"/>
          <w:lang w:val="sq-AL"/>
        </w:rPr>
        <w:t>e</w:t>
      </w:r>
      <w:r w:rsidR="00054E2E" w:rsidRPr="002453A6">
        <w:rPr>
          <w:rFonts w:ascii="Times New Roman" w:hAnsi="Times New Roman" w:cs="Times New Roman"/>
          <w:color w:val="131313"/>
          <w:spacing w:val="-11"/>
          <w:sz w:val="24"/>
          <w:szCs w:val="24"/>
          <w:lang w:val="sq-AL"/>
        </w:rPr>
        <w:t xml:space="preserve"> </w:t>
      </w:r>
      <w:r w:rsidR="00054E2E" w:rsidRPr="002453A6">
        <w:rPr>
          <w:rFonts w:ascii="Times New Roman" w:hAnsi="Times New Roman" w:cs="Times New Roman"/>
          <w:spacing w:val="-2"/>
          <w:sz w:val="24"/>
          <w:szCs w:val="24"/>
          <w:lang w:val="sq-AL"/>
        </w:rPr>
        <w:t>vendbanimit;</w:t>
      </w:r>
    </w:p>
    <w:p w14:paraId="2C6AF275" w14:textId="17A316E8" w:rsidR="00934692" w:rsidRPr="002453A6"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Pr>
          <w:rFonts w:ascii="Times New Roman" w:hAnsi="Times New Roman" w:cs="Times New Roman"/>
          <w:sz w:val="24"/>
          <w:szCs w:val="24"/>
          <w:lang w:val="sq-AL"/>
        </w:rPr>
        <w:t xml:space="preserve"> </w:t>
      </w:r>
      <w:r w:rsidR="0026060E" w:rsidRPr="002453A6">
        <w:rPr>
          <w:rFonts w:ascii="Times New Roman" w:hAnsi="Times New Roman" w:cs="Times New Roman"/>
          <w:sz w:val="24"/>
          <w:szCs w:val="24"/>
          <w:lang w:val="sq-AL"/>
        </w:rPr>
        <w:t xml:space="preserve">Konfirmimin nga banka me numrin e xhirollogarisë së </w:t>
      </w:r>
      <w:proofErr w:type="spellStart"/>
      <w:r w:rsidR="0026060E" w:rsidRPr="002453A6">
        <w:rPr>
          <w:rFonts w:ascii="Times New Roman" w:hAnsi="Times New Roman" w:cs="Times New Roman"/>
          <w:sz w:val="24"/>
          <w:szCs w:val="24"/>
          <w:lang w:val="sq-AL"/>
        </w:rPr>
        <w:t>aplikuesit</w:t>
      </w:r>
      <w:proofErr w:type="spellEnd"/>
      <w:r w:rsidR="00836102">
        <w:rPr>
          <w:rFonts w:ascii="Times New Roman" w:hAnsi="Times New Roman" w:cs="Times New Roman"/>
          <w:sz w:val="24"/>
          <w:szCs w:val="24"/>
          <w:lang w:val="sq-AL"/>
        </w:rPr>
        <w:t xml:space="preserve"> </w:t>
      </w:r>
      <w:r w:rsidR="0026060E" w:rsidRPr="002453A6">
        <w:rPr>
          <w:rFonts w:ascii="Times New Roman" w:hAnsi="Times New Roman" w:cs="Times New Roman"/>
          <w:sz w:val="24"/>
          <w:szCs w:val="24"/>
          <w:lang w:val="sq-AL"/>
        </w:rPr>
        <w:t>( apo prindit);</w:t>
      </w:r>
    </w:p>
    <w:p w14:paraId="08675F9D" w14:textId="4CCEC5CB" w:rsidR="00934692" w:rsidRPr="002453A6"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Pr>
          <w:rFonts w:ascii="Times New Roman" w:hAnsi="Times New Roman" w:cs="Times New Roman"/>
          <w:sz w:val="24"/>
          <w:szCs w:val="24"/>
          <w:lang w:val="sq-AL"/>
        </w:rPr>
        <w:t xml:space="preserve"> </w:t>
      </w:r>
      <w:r w:rsidR="00054E2E" w:rsidRPr="002453A6">
        <w:rPr>
          <w:rFonts w:ascii="Times New Roman" w:hAnsi="Times New Roman" w:cs="Times New Roman"/>
          <w:sz w:val="24"/>
          <w:szCs w:val="24"/>
          <w:lang w:val="sq-AL"/>
        </w:rPr>
        <w:t>Certifikata</w:t>
      </w:r>
      <w:r w:rsidR="00054E2E" w:rsidRPr="002453A6">
        <w:rPr>
          <w:rFonts w:ascii="Times New Roman" w:hAnsi="Times New Roman" w:cs="Times New Roman"/>
          <w:spacing w:val="4"/>
          <w:sz w:val="24"/>
          <w:szCs w:val="24"/>
          <w:lang w:val="sq-AL"/>
        </w:rPr>
        <w:t xml:space="preserve"> </w:t>
      </w:r>
      <w:r w:rsidR="00054E2E" w:rsidRPr="002453A6">
        <w:rPr>
          <w:rFonts w:ascii="Times New Roman" w:hAnsi="Times New Roman" w:cs="Times New Roman"/>
          <w:color w:val="2A2A2A"/>
          <w:sz w:val="24"/>
          <w:szCs w:val="24"/>
          <w:lang w:val="sq-AL"/>
        </w:rPr>
        <w:t>e</w:t>
      </w:r>
      <w:r w:rsidR="00054E2E" w:rsidRPr="002453A6">
        <w:rPr>
          <w:rFonts w:ascii="Times New Roman" w:hAnsi="Times New Roman" w:cs="Times New Roman"/>
          <w:color w:val="2A2A2A"/>
          <w:spacing w:val="-7"/>
          <w:sz w:val="24"/>
          <w:szCs w:val="24"/>
          <w:lang w:val="sq-AL"/>
        </w:rPr>
        <w:t xml:space="preserve"> </w:t>
      </w:r>
      <w:r w:rsidR="00054E2E" w:rsidRPr="002453A6">
        <w:rPr>
          <w:rFonts w:ascii="Times New Roman" w:hAnsi="Times New Roman" w:cs="Times New Roman"/>
          <w:spacing w:val="-2"/>
          <w:sz w:val="24"/>
          <w:szCs w:val="24"/>
          <w:lang w:val="sq-AL"/>
        </w:rPr>
        <w:t>notave;</w:t>
      </w:r>
    </w:p>
    <w:p w14:paraId="5F187E7F" w14:textId="18FA7825" w:rsidR="00934692" w:rsidRPr="002453A6"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Pr>
          <w:rFonts w:ascii="Times New Roman" w:hAnsi="Times New Roman" w:cs="Times New Roman"/>
          <w:sz w:val="24"/>
          <w:szCs w:val="24"/>
          <w:lang w:val="sq-AL"/>
        </w:rPr>
        <w:t xml:space="preserve"> </w:t>
      </w:r>
      <w:r w:rsidR="00287E32" w:rsidRPr="002453A6">
        <w:rPr>
          <w:rFonts w:ascii="Times New Roman" w:hAnsi="Times New Roman" w:cs="Times New Roman"/>
          <w:sz w:val="24"/>
          <w:szCs w:val="24"/>
          <w:lang w:val="sq-AL"/>
        </w:rPr>
        <w:t>Dëshmi</w:t>
      </w:r>
      <w:r w:rsidR="00287E32" w:rsidRPr="002453A6">
        <w:rPr>
          <w:rFonts w:ascii="Times New Roman" w:hAnsi="Times New Roman" w:cs="Times New Roman"/>
          <w:spacing w:val="2"/>
          <w:sz w:val="24"/>
          <w:szCs w:val="24"/>
          <w:lang w:val="sq-AL"/>
        </w:rPr>
        <w:t xml:space="preserve"> </w:t>
      </w:r>
      <w:r w:rsidR="00E31916">
        <w:rPr>
          <w:rFonts w:ascii="Times New Roman" w:hAnsi="Times New Roman" w:cs="Times New Roman"/>
          <w:color w:val="181818"/>
          <w:sz w:val="24"/>
          <w:szCs w:val="24"/>
          <w:lang w:val="sq-AL"/>
        </w:rPr>
        <w:t>së</w:t>
      </w:r>
      <w:r w:rsidR="00287E32" w:rsidRPr="002453A6">
        <w:rPr>
          <w:rFonts w:ascii="Times New Roman" w:hAnsi="Times New Roman" w:cs="Times New Roman"/>
          <w:color w:val="181818"/>
          <w:spacing w:val="-9"/>
          <w:sz w:val="24"/>
          <w:szCs w:val="24"/>
          <w:lang w:val="sq-AL"/>
        </w:rPr>
        <w:t xml:space="preserve"> </w:t>
      </w:r>
      <w:r w:rsidR="00287E32" w:rsidRPr="002453A6">
        <w:rPr>
          <w:rFonts w:ascii="Times New Roman" w:hAnsi="Times New Roman" w:cs="Times New Roman"/>
          <w:color w:val="0C0C0C"/>
          <w:sz w:val="24"/>
          <w:szCs w:val="24"/>
          <w:lang w:val="sq-AL"/>
        </w:rPr>
        <w:t>prindërit</w:t>
      </w:r>
      <w:r w:rsidR="00287E32" w:rsidRPr="002453A6">
        <w:rPr>
          <w:rFonts w:ascii="Times New Roman" w:hAnsi="Times New Roman" w:cs="Times New Roman"/>
          <w:color w:val="0C0C0C"/>
          <w:spacing w:val="6"/>
          <w:sz w:val="24"/>
          <w:szCs w:val="24"/>
          <w:lang w:val="sq-AL"/>
        </w:rPr>
        <w:t xml:space="preserve"> </w:t>
      </w:r>
      <w:r w:rsidR="00287E32" w:rsidRPr="002453A6">
        <w:rPr>
          <w:rFonts w:ascii="Times New Roman" w:hAnsi="Times New Roman" w:cs="Times New Roman"/>
          <w:sz w:val="24"/>
          <w:szCs w:val="24"/>
          <w:lang w:val="sq-AL"/>
        </w:rPr>
        <w:t>janë</w:t>
      </w:r>
      <w:r w:rsidR="00287E32" w:rsidRPr="002453A6">
        <w:rPr>
          <w:rFonts w:ascii="Times New Roman" w:hAnsi="Times New Roman" w:cs="Times New Roman"/>
          <w:spacing w:val="5"/>
          <w:sz w:val="24"/>
          <w:szCs w:val="24"/>
          <w:lang w:val="sq-AL"/>
        </w:rPr>
        <w:t xml:space="preserve"> </w:t>
      </w:r>
      <w:r w:rsidR="00287E32" w:rsidRPr="002453A6">
        <w:rPr>
          <w:rFonts w:ascii="Times New Roman" w:hAnsi="Times New Roman" w:cs="Times New Roman"/>
          <w:sz w:val="24"/>
          <w:szCs w:val="24"/>
          <w:lang w:val="sq-AL"/>
        </w:rPr>
        <w:t>kategori</w:t>
      </w:r>
      <w:r w:rsidR="00287E32" w:rsidRPr="002453A6">
        <w:rPr>
          <w:rFonts w:ascii="Times New Roman" w:hAnsi="Times New Roman" w:cs="Times New Roman"/>
          <w:spacing w:val="8"/>
          <w:sz w:val="24"/>
          <w:szCs w:val="24"/>
          <w:lang w:val="sq-AL"/>
        </w:rPr>
        <w:t xml:space="preserve"> </w:t>
      </w:r>
      <w:r w:rsidR="00287E32" w:rsidRPr="002453A6">
        <w:rPr>
          <w:rFonts w:ascii="Times New Roman" w:hAnsi="Times New Roman" w:cs="Times New Roman"/>
          <w:color w:val="161616"/>
          <w:sz w:val="24"/>
          <w:szCs w:val="24"/>
          <w:lang w:val="sq-AL"/>
        </w:rPr>
        <w:t>të</w:t>
      </w:r>
      <w:r w:rsidR="00287E32" w:rsidRPr="002453A6">
        <w:rPr>
          <w:rFonts w:ascii="Times New Roman" w:hAnsi="Times New Roman" w:cs="Times New Roman"/>
          <w:color w:val="161616"/>
          <w:spacing w:val="-8"/>
          <w:sz w:val="24"/>
          <w:szCs w:val="24"/>
          <w:lang w:val="sq-AL"/>
        </w:rPr>
        <w:t xml:space="preserve"> </w:t>
      </w:r>
      <w:r w:rsidR="00287E32" w:rsidRPr="002453A6">
        <w:rPr>
          <w:rFonts w:ascii="Times New Roman" w:hAnsi="Times New Roman" w:cs="Times New Roman"/>
          <w:sz w:val="24"/>
          <w:szCs w:val="24"/>
          <w:lang w:val="sq-AL"/>
        </w:rPr>
        <w:t>dala</w:t>
      </w:r>
      <w:r w:rsidR="00287E32" w:rsidRPr="002453A6">
        <w:rPr>
          <w:rFonts w:ascii="Times New Roman" w:hAnsi="Times New Roman" w:cs="Times New Roman"/>
          <w:spacing w:val="-2"/>
          <w:sz w:val="24"/>
          <w:szCs w:val="24"/>
          <w:lang w:val="sq-AL"/>
        </w:rPr>
        <w:t xml:space="preserve"> </w:t>
      </w:r>
      <w:r w:rsidR="00287E32" w:rsidRPr="002453A6">
        <w:rPr>
          <w:rFonts w:ascii="Times New Roman" w:hAnsi="Times New Roman" w:cs="Times New Roman"/>
          <w:sz w:val="24"/>
          <w:szCs w:val="24"/>
          <w:lang w:val="sq-AL"/>
        </w:rPr>
        <w:t>nga</w:t>
      </w:r>
      <w:r w:rsidR="00287E32" w:rsidRPr="002453A6">
        <w:rPr>
          <w:rFonts w:ascii="Times New Roman" w:hAnsi="Times New Roman" w:cs="Times New Roman"/>
          <w:spacing w:val="-3"/>
          <w:sz w:val="24"/>
          <w:szCs w:val="24"/>
          <w:lang w:val="sq-AL"/>
        </w:rPr>
        <w:t xml:space="preserve"> </w:t>
      </w:r>
      <w:r w:rsidR="00287E32" w:rsidRPr="002453A6">
        <w:rPr>
          <w:rFonts w:ascii="Times New Roman" w:hAnsi="Times New Roman" w:cs="Times New Roman"/>
          <w:spacing w:val="-2"/>
          <w:sz w:val="24"/>
          <w:szCs w:val="24"/>
          <w:lang w:val="sq-AL"/>
        </w:rPr>
        <w:t>lufta;</w:t>
      </w:r>
    </w:p>
    <w:p w14:paraId="332024E0" w14:textId="77777777" w:rsidR="00123975" w:rsidRPr="00123975"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Pr>
          <w:rFonts w:ascii="Times New Roman" w:hAnsi="Times New Roman" w:cs="Times New Roman"/>
          <w:spacing w:val="-2"/>
          <w:sz w:val="24"/>
          <w:szCs w:val="24"/>
          <w:lang w:val="sq-AL"/>
        </w:rPr>
        <w:t xml:space="preserve"> </w:t>
      </w:r>
      <w:r w:rsidR="000716C9" w:rsidRPr="002453A6">
        <w:rPr>
          <w:rFonts w:ascii="Times New Roman" w:hAnsi="Times New Roman" w:cs="Times New Roman"/>
          <w:spacing w:val="-2"/>
          <w:sz w:val="24"/>
          <w:szCs w:val="24"/>
          <w:lang w:val="sq-AL"/>
        </w:rPr>
        <w:t>D</w:t>
      </w:r>
      <w:r w:rsidR="00871319" w:rsidRPr="002453A6">
        <w:rPr>
          <w:rFonts w:ascii="Times New Roman" w:hAnsi="Times New Roman" w:cs="Times New Roman"/>
          <w:spacing w:val="-2"/>
          <w:sz w:val="24"/>
          <w:szCs w:val="24"/>
          <w:lang w:val="sq-AL"/>
        </w:rPr>
        <w:t>ë</w:t>
      </w:r>
      <w:r w:rsidR="000716C9" w:rsidRPr="002453A6">
        <w:rPr>
          <w:rFonts w:ascii="Times New Roman" w:hAnsi="Times New Roman" w:cs="Times New Roman"/>
          <w:spacing w:val="-2"/>
          <w:sz w:val="24"/>
          <w:szCs w:val="24"/>
          <w:lang w:val="sq-AL"/>
        </w:rPr>
        <w:t xml:space="preserve">shmi mbi gjendjen </w:t>
      </w:r>
      <w:r w:rsidR="00A87950" w:rsidRPr="002453A6">
        <w:rPr>
          <w:rFonts w:ascii="Times New Roman" w:hAnsi="Times New Roman" w:cs="Times New Roman"/>
          <w:spacing w:val="-2"/>
          <w:sz w:val="24"/>
          <w:szCs w:val="24"/>
          <w:lang w:val="sq-AL"/>
        </w:rPr>
        <w:t>shëndetësore</w:t>
      </w:r>
      <w:r w:rsidR="00836102">
        <w:rPr>
          <w:rFonts w:ascii="Times New Roman" w:hAnsi="Times New Roman" w:cs="Times New Roman"/>
          <w:spacing w:val="-2"/>
          <w:sz w:val="24"/>
          <w:szCs w:val="24"/>
          <w:lang w:val="sq-AL"/>
        </w:rPr>
        <w:t xml:space="preserve"> </w:t>
      </w:r>
      <w:r w:rsidR="00A747AA">
        <w:rPr>
          <w:rFonts w:ascii="Times New Roman" w:hAnsi="Times New Roman" w:cs="Times New Roman"/>
          <w:spacing w:val="-2"/>
          <w:sz w:val="24"/>
          <w:szCs w:val="24"/>
          <w:lang w:val="sq-AL"/>
        </w:rPr>
        <w:t>(</w:t>
      </w:r>
      <w:r w:rsidR="00A87950" w:rsidRPr="002453A6">
        <w:rPr>
          <w:rFonts w:ascii="Times New Roman" w:hAnsi="Times New Roman" w:cs="Times New Roman"/>
          <w:spacing w:val="-2"/>
          <w:sz w:val="24"/>
          <w:szCs w:val="24"/>
          <w:lang w:val="sq-AL"/>
        </w:rPr>
        <w:t>për</w:t>
      </w:r>
      <w:r w:rsidR="000716C9" w:rsidRPr="002453A6">
        <w:rPr>
          <w:rFonts w:ascii="Times New Roman" w:hAnsi="Times New Roman" w:cs="Times New Roman"/>
          <w:spacing w:val="-2"/>
          <w:sz w:val="24"/>
          <w:szCs w:val="24"/>
          <w:lang w:val="sq-AL"/>
        </w:rPr>
        <w:t xml:space="preserve"> nx</w:t>
      </w:r>
      <w:r w:rsidR="00871319" w:rsidRPr="002453A6">
        <w:rPr>
          <w:rFonts w:ascii="Times New Roman" w:hAnsi="Times New Roman" w:cs="Times New Roman"/>
          <w:spacing w:val="-2"/>
          <w:sz w:val="24"/>
          <w:szCs w:val="24"/>
          <w:lang w:val="sq-AL"/>
        </w:rPr>
        <w:t>ë</w:t>
      </w:r>
      <w:r w:rsidR="000716C9" w:rsidRPr="002453A6">
        <w:rPr>
          <w:rFonts w:ascii="Times New Roman" w:hAnsi="Times New Roman" w:cs="Times New Roman"/>
          <w:spacing w:val="-2"/>
          <w:sz w:val="24"/>
          <w:szCs w:val="24"/>
          <w:lang w:val="sq-AL"/>
        </w:rPr>
        <w:t>n</w:t>
      </w:r>
      <w:r w:rsidR="00871319" w:rsidRPr="002453A6">
        <w:rPr>
          <w:rFonts w:ascii="Times New Roman" w:hAnsi="Times New Roman" w:cs="Times New Roman"/>
          <w:spacing w:val="-2"/>
          <w:sz w:val="24"/>
          <w:szCs w:val="24"/>
          <w:lang w:val="sq-AL"/>
        </w:rPr>
        <w:t>ë</w:t>
      </w:r>
      <w:r w:rsidR="000716C9" w:rsidRPr="002453A6">
        <w:rPr>
          <w:rFonts w:ascii="Times New Roman" w:hAnsi="Times New Roman" w:cs="Times New Roman"/>
          <w:spacing w:val="-2"/>
          <w:sz w:val="24"/>
          <w:szCs w:val="24"/>
          <w:lang w:val="sq-AL"/>
        </w:rPr>
        <w:t>sit m</w:t>
      </w:r>
      <w:r w:rsidR="00871319" w:rsidRPr="002453A6">
        <w:rPr>
          <w:rFonts w:ascii="Times New Roman" w:hAnsi="Times New Roman" w:cs="Times New Roman"/>
          <w:spacing w:val="-2"/>
          <w:sz w:val="24"/>
          <w:szCs w:val="24"/>
          <w:lang w:val="sq-AL"/>
        </w:rPr>
        <w:t>ë</w:t>
      </w:r>
      <w:r w:rsidR="000716C9" w:rsidRPr="002453A6">
        <w:rPr>
          <w:rFonts w:ascii="Times New Roman" w:hAnsi="Times New Roman" w:cs="Times New Roman"/>
          <w:spacing w:val="-2"/>
          <w:sz w:val="24"/>
          <w:szCs w:val="24"/>
          <w:lang w:val="sq-AL"/>
        </w:rPr>
        <w:t xml:space="preserve"> nevoja t</w:t>
      </w:r>
      <w:r w:rsidR="00871319" w:rsidRPr="002453A6">
        <w:rPr>
          <w:rFonts w:ascii="Times New Roman" w:hAnsi="Times New Roman" w:cs="Times New Roman"/>
          <w:spacing w:val="-2"/>
          <w:sz w:val="24"/>
          <w:szCs w:val="24"/>
          <w:lang w:val="sq-AL"/>
        </w:rPr>
        <w:t>ë</w:t>
      </w:r>
      <w:r w:rsidR="000716C9" w:rsidRPr="002453A6">
        <w:rPr>
          <w:rFonts w:ascii="Times New Roman" w:hAnsi="Times New Roman" w:cs="Times New Roman"/>
          <w:spacing w:val="-2"/>
          <w:sz w:val="24"/>
          <w:szCs w:val="24"/>
          <w:lang w:val="sq-AL"/>
        </w:rPr>
        <w:t xml:space="preserve"> </w:t>
      </w:r>
      <w:r w:rsidR="00A87950" w:rsidRPr="002453A6">
        <w:rPr>
          <w:rFonts w:ascii="Times New Roman" w:hAnsi="Times New Roman" w:cs="Times New Roman"/>
          <w:spacing w:val="-2"/>
          <w:sz w:val="24"/>
          <w:szCs w:val="24"/>
          <w:lang w:val="sq-AL"/>
        </w:rPr>
        <w:t>veçanta</w:t>
      </w:r>
      <w:r w:rsidR="000716C9" w:rsidRPr="002453A6">
        <w:rPr>
          <w:rFonts w:ascii="Times New Roman" w:hAnsi="Times New Roman" w:cs="Times New Roman"/>
          <w:spacing w:val="-2"/>
          <w:sz w:val="24"/>
          <w:szCs w:val="24"/>
          <w:lang w:val="sq-AL"/>
        </w:rPr>
        <w:t>)</w:t>
      </w:r>
      <w:r w:rsidR="00836102">
        <w:rPr>
          <w:rFonts w:ascii="Times New Roman" w:hAnsi="Times New Roman" w:cs="Times New Roman"/>
          <w:spacing w:val="-2"/>
          <w:sz w:val="24"/>
          <w:szCs w:val="24"/>
          <w:lang w:val="sq-AL"/>
        </w:rPr>
        <w:t>;</w:t>
      </w:r>
    </w:p>
    <w:p w14:paraId="6B0BD310" w14:textId="77777777" w:rsidR="00123975" w:rsidRPr="00123975" w:rsidRDefault="00C41A1F"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z w:val="24"/>
          <w:szCs w:val="24"/>
          <w:lang w:val="sq-AL"/>
        </w:rPr>
        <w:t xml:space="preserve"> </w:t>
      </w:r>
      <w:r w:rsidR="00287E32" w:rsidRPr="00123975">
        <w:rPr>
          <w:rFonts w:ascii="Times New Roman" w:hAnsi="Times New Roman" w:cs="Times New Roman"/>
          <w:sz w:val="24"/>
          <w:szCs w:val="24"/>
          <w:lang w:val="sq-AL"/>
        </w:rPr>
        <w:t xml:space="preserve">Dëshmi se numri i </w:t>
      </w:r>
      <w:r w:rsidR="00A87950" w:rsidRPr="00123975">
        <w:rPr>
          <w:rFonts w:ascii="Times New Roman" w:hAnsi="Times New Roman" w:cs="Times New Roman"/>
          <w:sz w:val="24"/>
          <w:szCs w:val="24"/>
          <w:lang w:val="sq-AL"/>
        </w:rPr>
        <w:t>nxënëseve</w:t>
      </w:r>
      <w:r w:rsidR="00287E32" w:rsidRPr="00123975">
        <w:rPr>
          <w:rFonts w:ascii="Times New Roman" w:hAnsi="Times New Roman" w:cs="Times New Roman"/>
          <w:sz w:val="24"/>
          <w:szCs w:val="24"/>
          <w:lang w:val="sq-AL"/>
        </w:rPr>
        <w:t xml:space="preserve">  i  t</w:t>
      </w:r>
      <w:r w:rsidR="00871319"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 xml:space="preserve"> </w:t>
      </w:r>
      <w:r w:rsidR="00A87950" w:rsidRPr="00123975">
        <w:rPr>
          <w:rFonts w:ascii="Times New Roman" w:hAnsi="Times New Roman" w:cs="Times New Roman"/>
          <w:sz w:val="24"/>
          <w:szCs w:val="24"/>
          <w:lang w:val="sq-AL"/>
        </w:rPr>
        <w:t>njëjtës</w:t>
      </w:r>
      <w:r w:rsidR="00287E32" w:rsidRPr="00123975">
        <w:rPr>
          <w:rFonts w:ascii="Times New Roman" w:hAnsi="Times New Roman" w:cs="Times New Roman"/>
          <w:sz w:val="24"/>
          <w:szCs w:val="24"/>
          <w:lang w:val="sq-AL"/>
        </w:rPr>
        <w:t xml:space="preserve"> familje </w:t>
      </w:r>
      <w:r w:rsidR="00871319"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sht</w:t>
      </w:r>
      <w:r w:rsidR="00871319"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 xml:space="preserve">  2 e m</w:t>
      </w:r>
      <w:r w:rsidR="00DD40D2"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 xml:space="preserve"> shumë nx</w:t>
      </w:r>
      <w:r w:rsidR="00871319"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n</w:t>
      </w:r>
      <w:r w:rsidR="00871319" w:rsidRPr="00123975">
        <w:rPr>
          <w:rFonts w:ascii="Times New Roman" w:hAnsi="Times New Roman" w:cs="Times New Roman"/>
          <w:sz w:val="24"/>
          <w:szCs w:val="24"/>
          <w:lang w:val="sq-AL"/>
        </w:rPr>
        <w:t>ë</w:t>
      </w:r>
      <w:r w:rsidR="00287E32" w:rsidRPr="00123975">
        <w:rPr>
          <w:rFonts w:ascii="Times New Roman" w:hAnsi="Times New Roman" w:cs="Times New Roman"/>
          <w:sz w:val="24"/>
          <w:szCs w:val="24"/>
          <w:lang w:val="sq-AL"/>
        </w:rPr>
        <w:t xml:space="preserve">s;                                </w:t>
      </w:r>
    </w:p>
    <w:p w14:paraId="28C7E0B6" w14:textId="77777777" w:rsidR="00123975" w:rsidRPr="00123975" w:rsidRDefault="00A747AA" w:rsidP="00CE4319">
      <w:pPr>
        <w:pStyle w:val="ListParagraph"/>
        <w:widowControl w:val="0"/>
        <w:numPr>
          <w:ilvl w:val="1"/>
          <w:numId w:val="15"/>
        </w:numPr>
        <w:autoSpaceDE w:val="0"/>
        <w:autoSpaceDN w:val="0"/>
        <w:adjustRightInd w:val="0"/>
        <w:spacing w:line="240" w:lineRule="auto"/>
        <w:jc w:val="both"/>
        <w:rPr>
          <w:rFonts w:ascii="Times New Roman" w:hAnsi="Times New Roman" w:cs="Times New Roman"/>
          <w:b/>
          <w:spacing w:val="-2"/>
          <w:sz w:val="24"/>
          <w:szCs w:val="24"/>
          <w:lang w:val="sq-AL"/>
        </w:rPr>
      </w:pPr>
      <w:r w:rsidRPr="00123975">
        <w:rPr>
          <w:rFonts w:ascii="Times New Roman" w:hAnsi="Times New Roman" w:cs="Times New Roman"/>
          <w:sz w:val="24"/>
          <w:szCs w:val="24"/>
          <w:lang w:val="sq-AL"/>
        </w:rPr>
        <w:t xml:space="preserve"> </w:t>
      </w:r>
      <w:r w:rsidR="00287E32" w:rsidRPr="00123975">
        <w:rPr>
          <w:rFonts w:ascii="Times New Roman" w:hAnsi="Times New Roman" w:cs="Times New Roman"/>
          <w:sz w:val="24"/>
          <w:szCs w:val="24"/>
          <w:lang w:val="sq-AL"/>
        </w:rPr>
        <w:t>Dëshmi</w:t>
      </w:r>
      <w:r w:rsidR="00287E32" w:rsidRPr="00123975">
        <w:rPr>
          <w:rFonts w:ascii="Times New Roman" w:hAnsi="Times New Roman" w:cs="Times New Roman"/>
          <w:spacing w:val="-7"/>
          <w:sz w:val="24"/>
          <w:szCs w:val="24"/>
          <w:lang w:val="sq-AL"/>
        </w:rPr>
        <w:t xml:space="preserve"> </w:t>
      </w:r>
      <w:r w:rsidR="00287E32" w:rsidRPr="00123975">
        <w:rPr>
          <w:rFonts w:ascii="Times New Roman" w:hAnsi="Times New Roman" w:cs="Times New Roman"/>
          <w:sz w:val="24"/>
          <w:szCs w:val="24"/>
          <w:lang w:val="sq-AL"/>
        </w:rPr>
        <w:t>mbi</w:t>
      </w:r>
      <w:r w:rsidR="00287E32" w:rsidRPr="00123975">
        <w:rPr>
          <w:rFonts w:ascii="Times New Roman" w:hAnsi="Times New Roman" w:cs="Times New Roman"/>
          <w:spacing w:val="-5"/>
          <w:sz w:val="24"/>
          <w:szCs w:val="24"/>
          <w:lang w:val="sq-AL"/>
        </w:rPr>
        <w:t xml:space="preserve"> </w:t>
      </w:r>
      <w:r w:rsidR="00287E32" w:rsidRPr="00123975">
        <w:rPr>
          <w:rFonts w:ascii="Times New Roman" w:hAnsi="Times New Roman" w:cs="Times New Roman"/>
          <w:sz w:val="24"/>
          <w:szCs w:val="24"/>
          <w:lang w:val="sq-AL"/>
        </w:rPr>
        <w:t>asistencë</w:t>
      </w:r>
      <w:r w:rsidR="00287E32" w:rsidRPr="00123975">
        <w:rPr>
          <w:rFonts w:ascii="Times New Roman" w:hAnsi="Times New Roman" w:cs="Times New Roman"/>
          <w:spacing w:val="7"/>
          <w:sz w:val="24"/>
          <w:szCs w:val="24"/>
          <w:lang w:val="sq-AL"/>
        </w:rPr>
        <w:t xml:space="preserve"> </w:t>
      </w:r>
      <w:r w:rsidR="00287E32" w:rsidRPr="00123975">
        <w:rPr>
          <w:rFonts w:ascii="Times New Roman" w:hAnsi="Times New Roman" w:cs="Times New Roman"/>
          <w:spacing w:val="-2"/>
          <w:sz w:val="24"/>
          <w:szCs w:val="24"/>
          <w:lang w:val="sq-AL"/>
        </w:rPr>
        <w:t>sociale</w:t>
      </w:r>
      <w:r w:rsidRPr="00123975">
        <w:rPr>
          <w:rFonts w:ascii="Times New Roman" w:hAnsi="Times New Roman" w:cs="Times New Roman"/>
          <w:spacing w:val="-2"/>
          <w:sz w:val="24"/>
          <w:szCs w:val="24"/>
          <w:lang w:val="sq-AL"/>
        </w:rPr>
        <w:t xml:space="preserve"> (</w:t>
      </w:r>
      <w:r w:rsidR="00287E32" w:rsidRPr="00123975">
        <w:rPr>
          <w:rFonts w:ascii="Times New Roman" w:hAnsi="Times New Roman" w:cs="Times New Roman"/>
          <w:spacing w:val="-2"/>
          <w:sz w:val="24"/>
          <w:szCs w:val="24"/>
          <w:lang w:val="sq-AL"/>
        </w:rPr>
        <w:t>prindi);</w:t>
      </w:r>
    </w:p>
    <w:p w14:paraId="7ECB5A55" w14:textId="4A39DC5E" w:rsidR="002962FB" w:rsidRPr="00123975" w:rsidRDefault="00100407" w:rsidP="00CE4319">
      <w:pPr>
        <w:pStyle w:val="ListParagraph"/>
        <w:widowControl w:val="0"/>
        <w:numPr>
          <w:ilvl w:val="1"/>
          <w:numId w:val="15"/>
        </w:numPr>
        <w:autoSpaceDE w:val="0"/>
        <w:autoSpaceDN w:val="0"/>
        <w:adjustRightInd w:val="0"/>
        <w:spacing w:line="240" w:lineRule="auto"/>
        <w:ind w:left="900" w:hanging="540"/>
        <w:jc w:val="both"/>
        <w:rPr>
          <w:rFonts w:ascii="Times New Roman" w:hAnsi="Times New Roman" w:cs="Times New Roman"/>
          <w:b/>
          <w:spacing w:val="-2"/>
          <w:sz w:val="24"/>
          <w:szCs w:val="24"/>
          <w:lang w:val="sq-AL"/>
        </w:rPr>
      </w:pPr>
      <w:r w:rsidRPr="00123975">
        <w:rPr>
          <w:rFonts w:ascii="Times New Roman" w:hAnsi="Times New Roman" w:cs="Times New Roman"/>
          <w:sz w:val="24"/>
          <w:szCs w:val="24"/>
          <w:lang w:val="sq-AL"/>
        </w:rPr>
        <w:t>Dëshmi</w:t>
      </w:r>
      <w:r w:rsidRPr="00123975">
        <w:rPr>
          <w:rFonts w:ascii="Times New Roman" w:hAnsi="Times New Roman" w:cs="Times New Roman"/>
          <w:spacing w:val="-7"/>
          <w:sz w:val="24"/>
          <w:szCs w:val="24"/>
          <w:lang w:val="sq-AL"/>
        </w:rPr>
        <w:t xml:space="preserve"> </w:t>
      </w:r>
      <w:r w:rsidRPr="00123975">
        <w:rPr>
          <w:rFonts w:ascii="Times New Roman" w:hAnsi="Times New Roman" w:cs="Times New Roman"/>
          <w:spacing w:val="-5"/>
          <w:sz w:val="24"/>
          <w:szCs w:val="24"/>
          <w:lang w:val="sq-AL"/>
        </w:rPr>
        <w:t xml:space="preserve">për </w:t>
      </w:r>
      <w:r w:rsidR="00AC3082" w:rsidRPr="00123975">
        <w:rPr>
          <w:rFonts w:ascii="Times New Roman" w:hAnsi="Times New Roman" w:cs="Times New Roman"/>
          <w:spacing w:val="-5"/>
          <w:sz w:val="24"/>
          <w:szCs w:val="24"/>
          <w:lang w:val="sq-AL"/>
        </w:rPr>
        <w:t>nxënësit</w:t>
      </w:r>
      <w:r w:rsidRPr="00123975">
        <w:rPr>
          <w:rFonts w:ascii="Times New Roman" w:hAnsi="Times New Roman" w:cs="Times New Roman"/>
          <w:spacing w:val="-5"/>
          <w:sz w:val="24"/>
          <w:szCs w:val="24"/>
          <w:lang w:val="sq-AL"/>
        </w:rPr>
        <w:t xml:space="preserve"> që aplikojnë për burës </w:t>
      </w:r>
      <w:r w:rsidRPr="00123975">
        <w:rPr>
          <w:rFonts w:ascii="Times New Roman" w:hAnsi="Times New Roman" w:cs="Times New Roman"/>
          <w:sz w:val="24"/>
          <w:szCs w:val="24"/>
          <w:lang w:val="sq-AL"/>
        </w:rPr>
        <w:t>që nuk i kanë prindërit në jetë</w:t>
      </w:r>
      <w:r w:rsidRPr="00123975">
        <w:rPr>
          <w:rFonts w:ascii="Times New Roman" w:hAnsi="Times New Roman" w:cs="Times New Roman"/>
          <w:spacing w:val="-5"/>
          <w:sz w:val="24"/>
          <w:szCs w:val="24"/>
          <w:lang w:val="sq-AL"/>
        </w:rPr>
        <w:t xml:space="preserve"> (njërin apo dy prindërit)</w:t>
      </w:r>
      <w:r w:rsidR="00CD4753" w:rsidRPr="00123975">
        <w:rPr>
          <w:rFonts w:ascii="Times New Roman" w:hAnsi="Times New Roman" w:cs="Times New Roman"/>
          <w:spacing w:val="-5"/>
          <w:sz w:val="24"/>
          <w:szCs w:val="24"/>
          <w:lang w:val="sq-AL"/>
        </w:rPr>
        <w:t>.</w:t>
      </w:r>
    </w:p>
    <w:p w14:paraId="797F9BEB" w14:textId="77777777" w:rsidR="002962FB" w:rsidRPr="002453A6" w:rsidRDefault="002962FB" w:rsidP="00A87950">
      <w:pPr>
        <w:pStyle w:val="ListParagraph"/>
        <w:spacing w:after="0" w:line="240" w:lineRule="auto"/>
        <w:jc w:val="both"/>
        <w:rPr>
          <w:rFonts w:ascii="Times New Roman" w:hAnsi="Times New Roman" w:cs="Times New Roman"/>
          <w:sz w:val="24"/>
          <w:szCs w:val="24"/>
          <w:lang w:val="sq-AL"/>
        </w:rPr>
      </w:pPr>
    </w:p>
    <w:p w14:paraId="05CF25DB" w14:textId="41B7A1D4" w:rsidR="00123975" w:rsidRDefault="00C15881" w:rsidP="00CE4319">
      <w:pPr>
        <w:pStyle w:val="ListParagraph"/>
        <w:numPr>
          <w:ilvl w:val="0"/>
          <w:numId w:val="43"/>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lastRenderedPageBreak/>
        <w:t>Komuna duhet të bëjë shpalljen</w:t>
      </w:r>
      <w:r w:rsidR="00497B34" w:rsidRPr="00123975">
        <w:rPr>
          <w:rFonts w:ascii="Times New Roman" w:hAnsi="Times New Roman" w:cs="Times New Roman"/>
          <w:sz w:val="24"/>
          <w:szCs w:val="24"/>
          <w:lang w:val="sq-AL"/>
        </w:rPr>
        <w:t xml:space="preserve"> publike për dhënien e bursave  t</w:t>
      </w:r>
      <w:r w:rsidR="008F4B9C" w:rsidRPr="00123975">
        <w:rPr>
          <w:rFonts w:ascii="Times New Roman" w:hAnsi="Times New Roman" w:cs="Times New Roman"/>
          <w:sz w:val="24"/>
          <w:szCs w:val="24"/>
          <w:lang w:val="sq-AL"/>
        </w:rPr>
        <w:t>ë</w:t>
      </w:r>
      <w:r w:rsidR="00A747AA" w:rsidRPr="00123975">
        <w:rPr>
          <w:rFonts w:ascii="Times New Roman" w:hAnsi="Times New Roman" w:cs="Times New Roman"/>
          <w:sz w:val="24"/>
          <w:szCs w:val="24"/>
          <w:lang w:val="sq-AL"/>
        </w:rPr>
        <w:t xml:space="preserve"> </w:t>
      </w:r>
      <w:r w:rsidR="00497B34" w:rsidRPr="00123975">
        <w:rPr>
          <w:rFonts w:ascii="Times New Roman" w:hAnsi="Times New Roman" w:cs="Times New Roman"/>
          <w:sz w:val="24"/>
          <w:szCs w:val="24"/>
          <w:lang w:val="sq-AL"/>
        </w:rPr>
        <w:t xml:space="preserve">parapara sipas kësaj </w:t>
      </w:r>
      <w:r w:rsidR="00836102" w:rsidRPr="00123975">
        <w:rPr>
          <w:rFonts w:ascii="Times New Roman" w:hAnsi="Times New Roman" w:cs="Times New Roman"/>
          <w:sz w:val="24"/>
          <w:szCs w:val="24"/>
          <w:lang w:val="sq-AL"/>
        </w:rPr>
        <w:t>R</w:t>
      </w:r>
      <w:r w:rsidR="00497B34" w:rsidRPr="00123975">
        <w:rPr>
          <w:rFonts w:ascii="Times New Roman" w:hAnsi="Times New Roman" w:cs="Times New Roman"/>
          <w:sz w:val="24"/>
          <w:szCs w:val="24"/>
          <w:lang w:val="sq-AL"/>
        </w:rPr>
        <w:t>regullore</w:t>
      </w:r>
      <w:r w:rsidR="003216F8" w:rsidRPr="00123975">
        <w:rPr>
          <w:rFonts w:ascii="Times New Roman" w:hAnsi="Times New Roman" w:cs="Times New Roman"/>
          <w:sz w:val="24"/>
          <w:szCs w:val="24"/>
          <w:lang w:val="sq-AL"/>
        </w:rPr>
        <w:t>je</w:t>
      </w:r>
      <w:r w:rsidR="00836102" w:rsidRPr="00123975">
        <w:rPr>
          <w:rFonts w:ascii="Times New Roman" w:hAnsi="Times New Roman" w:cs="Times New Roman"/>
          <w:sz w:val="24"/>
          <w:szCs w:val="24"/>
          <w:lang w:val="sq-AL"/>
        </w:rPr>
        <w:t xml:space="preserve"> e</w:t>
      </w:r>
      <w:r w:rsidR="00497B34" w:rsidRPr="00123975">
        <w:rPr>
          <w:rFonts w:ascii="Times New Roman" w:hAnsi="Times New Roman" w:cs="Times New Roman"/>
          <w:sz w:val="24"/>
          <w:szCs w:val="24"/>
          <w:lang w:val="sq-AL"/>
        </w:rPr>
        <w:t xml:space="preserve"> </w:t>
      </w:r>
      <w:r w:rsidRPr="00123975">
        <w:rPr>
          <w:rFonts w:ascii="Times New Roman" w:hAnsi="Times New Roman" w:cs="Times New Roman"/>
          <w:sz w:val="24"/>
          <w:szCs w:val="24"/>
          <w:lang w:val="sq-AL"/>
        </w:rPr>
        <w:t xml:space="preserve"> cila publikohet në </w:t>
      </w:r>
      <w:r w:rsidR="00A5726A" w:rsidRPr="00123975">
        <w:rPr>
          <w:rFonts w:ascii="Times New Roman" w:hAnsi="Times New Roman" w:cs="Times New Roman"/>
          <w:sz w:val="24"/>
          <w:szCs w:val="24"/>
          <w:lang w:val="sq-AL"/>
        </w:rPr>
        <w:t>ueb faqen e Komunës</w:t>
      </w:r>
      <w:r w:rsidR="00497B34" w:rsidRPr="00123975">
        <w:rPr>
          <w:rFonts w:ascii="Times New Roman" w:hAnsi="Times New Roman" w:cs="Times New Roman"/>
          <w:sz w:val="24"/>
          <w:szCs w:val="24"/>
          <w:lang w:val="sq-AL"/>
        </w:rPr>
        <w:t xml:space="preserve"> ose n</w:t>
      </w:r>
      <w:r w:rsidR="008F4B9C" w:rsidRPr="00123975">
        <w:rPr>
          <w:rFonts w:ascii="Times New Roman" w:hAnsi="Times New Roman" w:cs="Times New Roman"/>
          <w:sz w:val="24"/>
          <w:szCs w:val="24"/>
          <w:lang w:val="sq-AL"/>
        </w:rPr>
        <w:t>ë</w:t>
      </w:r>
      <w:r w:rsidR="00497B34" w:rsidRPr="00123975">
        <w:rPr>
          <w:rFonts w:ascii="Times New Roman" w:hAnsi="Times New Roman" w:cs="Times New Roman"/>
          <w:sz w:val="24"/>
          <w:szCs w:val="24"/>
          <w:lang w:val="sq-AL"/>
        </w:rPr>
        <w:t xml:space="preserve"> </w:t>
      </w:r>
      <w:r w:rsidR="00836102" w:rsidRPr="00123975">
        <w:rPr>
          <w:rFonts w:ascii="Times New Roman" w:hAnsi="Times New Roman" w:cs="Times New Roman"/>
          <w:sz w:val="24"/>
          <w:szCs w:val="24"/>
          <w:lang w:val="sq-AL"/>
        </w:rPr>
        <w:t>t</w:t>
      </w:r>
      <w:r w:rsidR="00A87950" w:rsidRPr="00123975">
        <w:rPr>
          <w:rFonts w:ascii="Times New Roman" w:hAnsi="Times New Roman" w:cs="Times New Roman"/>
          <w:sz w:val="24"/>
          <w:szCs w:val="24"/>
          <w:lang w:val="sq-AL"/>
        </w:rPr>
        <w:t>abelën</w:t>
      </w:r>
      <w:r w:rsidR="00497B34" w:rsidRPr="00123975">
        <w:rPr>
          <w:rFonts w:ascii="Times New Roman" w:hAnsi="Times New Roman" w:cs="Times New Roman"/>
          <w:sz w:val="24"/>
          <w:szCs w:val="24"/>
          <w:lang w:val="sq-AL"/>
        </w:rPr>
        <w:t xml:space="preserve"> e shpalljeve</w:t>
      </w:r>
      <w:r w:rsidR="00A5726A" w:rsidRPr="00123975">
        <w:rPr>
          <w:rFonts w:ascii="Times New Roman" w:hAnsi="Times New Roman" w:cs="Times New Roman"/>
          <w:sz w:val="24"/>
          <w:szCs w:val="24"/>
          <w:lang w:val="sq-AL"/>
        </w:rPr>
        <w:t>.</w:t>
      </w:r>
    </w:p>
    <w:p w14:paraId="3CC8102B" w14:textId="77777777" w:rsidR="00BA50AD" w:rsidRDefault="00BA50AD" w:rsidP="00BA50AD">
      <w:pPr>
        <w:pStyle w:val="ListParagraph"/>
        <w:spacing w:after="0" w:line="240" w:lineRule="auto"/>
        <w:ind w:left="360"/>
        <w:jc w:val="both"/>
        <w:rPr>
          <w:rFonts w:ascii="Times New Roman" w:hAnsi="Times New Roman" w:cs="Times New Roman"/>
          <w:sz w:val="24"/>
          <w:szCs w:val="24"/>
          <w:lang w:val="sq-AL"/>
        </w:rPr>
      </w:pPr>
    </w:p>
    <w:p w14:paraId="25511642" w14:textId="676E1958" w:rsidR="00EA7964" w:rsidRPr="00123975" w:rsidRDefault="00A87950" w:rsidP="00CE4319">
      <w:pPr>
        <w:pStyle w:val="ListParagraph"/>
        <w:numPr>
          <w:ilvl w:val="0"/>
          <w:numId w:val="43"/>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S</w:t>
      </w:r>
      <w:r w:rsidR="00934692" w:rsidRPr="00123975">
        <w:rPr>
          <w:rFonts w:ascii="Times New Roman" w:hAnsi="Times New Roman" w:cs="Times New Roman"/>
          <w:sz w:val="24"/>
          <w:szCs w:val="24"/>
          <w:lang w:val="sq-AL"/>
        </w:rPr>
        <w:t>ubvencionet p</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r rastet nga pika 1.6 deri n</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 xml:space="preserve"> 1.10 t</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 xml:space="preserve"> paragrafit 1 t</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 xml:space="preserve"> nenit 1</w:t>
      </w:r>
      <w:r w:rsidRPr="00123975">
        <w:rPr>
          <w:rFonts w:ascii="Times New Roman" w:hAnsi="Times New Roman" w:cs="Times New Roman"/>
          <w:sz w:val="24"/>
          <w:szCs w:val="24"/>
          <w:lang w:val="sq-AL"/>
        </w:rPr>
        <w:t xml:space="preserve">8 </w:t>
      </w:r>
      <w:r w:rsidR="00934692" w:rsidRPr="00123975">
        <w:rPr>
          <w:rFonts w:ascii="Times New Roman" w:hAnsi="Times New Roman" w:cs="Times New Roman"/>
          <w:sz w:val="24"/>
          <w:szCs w:val="24"/>
          <w:lang w:val="sq-AL"/>
        </w:rPr>
        <w:t>t</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 xml:space="preserve"> k</w:t>
      </w:r>
      <w:r w:rsidR="00871319" w:rsidRPr="00123975">
        <w:rPr>
          <w:rFonts w:ascii="Times New Roman" w:hAnsi="Times New Roman" w:cs="Times New Roman"/>
          <w:sz w:val="24"/>
          <w:szCs w:val="24"/>
          <w:lang w:val="sq-AL"/>
        </w:rPr>
        <w:t>ë</w:t>
      </w:r>
      <w:r w:rsidR="003216F8" w:rsidRPr="00123975">
        <w:rPr>
          <w:rFonts w:ascii="Times New Roman" w:hAnsi="Times New Roman" w:cs="Times New Roman"/>
          <w:sz w:val="24"/>
          <w:szCs w:val="24"/>
          <w:lang w:val="sq-AL"/>
        </w:rPr>
        <w:t>saj R</w:t>
      </w:r>
      <w:r w:rsidR="00934692" w:rsidRPr="00123975">
        <w:rPr>
          <w:rFonts w:ascii="Times New Roman" w:hAnsi="Times New Roman" w:cs="Times New Roman"/>
          <w:sz w:val="24"/>
          <w:szCs w:val="24"/>
          <w:lang w:val="sq-AL"/>
        </w:rPr>
        <w:t>regullore</w:t>
      </w:r>
      <w:r w:rsidR="003216F8" w:rsidRPr="00123975">
        <w:rPr>
          <w:rFonts w:ascii="Times New Roman" w:hAnsi="Times New Roman" w:cs="Times New Roman"/>
          <w:sz w:val="24"/>
          <w:szCs w:val="24"/>
          <w:lang w:val="sq-AL"/>
        </w:rPr>
        <w:t>je</w:t>
      </w:r>
      <w:r w:rsidR="00934692" w:rsidRPr="00123975">
        <w:rPr>
          <w:rFonts w:ascii="Times New Roman" w:hAnsi="Times New Roman" w:cs="Times New Roman"/>
          <w:sz w:val="24"/>
          <w:szCs w:val="24"/>
          <w:lang w:val="sq-AL"/>
        </w:rPr>
        <w:t>,  ndahen sipas k</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rkesave  t</w:t>
      </w:r>
      <w:r w:rsidR="00871319" w:rsidRPr="00123975">
        <w:rPr>
          <w:rFonts w:ascii="Times New Roman" w:hAnsi="Times New Roman" w:cs="Times New Roman"/>
          <w:sz w:val="24"/>
          <w:szCs w:val="24"/>
          <w:lang w:val="sq-AL"/>
        </w:rPr>
        <w:t>ë</w:t>
      </w:r>
      <w:r w:rsidR="00934692" w:rsidRPr="00123975">
        <w:rPr>
          <w:rFonts w:ascii="Times New Roman" w:hAnsi="Times New Roman" w:cs="Times New Roman"/>
          <w:sz w:val="24"/>
          <w:szCs w:val="24"/>
          <w:lang w:val="sq-AL"/>
        </w:rPr>
        <w:t xml:space="preserve"> </w:t>
      </w:r>
      <w:r w:rsidR="00855155" w:rsidRPr="00123975">
        <w:rPr>
          <w:rFonts w:ascii="Times New Roman" w:hAnsi="Times New Roman" w:cs="Times New Roman"/>
          <w:sz w:val="24"/>
          <w:szCs w:val="24"/>
          <w:lang w:val="sq-AL"/>
        </w:rPr>
        <w:t xml:space="preserve"> arsyetuara dhe në pajtim me dispozitat e kësaj rregulloreje dhe Rregullores MF-nr-04/ 2017, mbi kriteret, standardet dhe procedurat e financimit publik t</w:t>
      </w:r>
      <w:r w:rsidR="003216F8" w:rsidRPr="00123975">
        <w:rPr>
          <w:rFonts w:ascii="Times New Roman" w:hAnsi="Times New Roman" w:cs="Times New Roman"/>
          <w:sz w:val="24"/>
          <w:szCs w:val="24"/>
          <w:lang w:val="sq-AL"/>
        </w:rPr>
        <w:t>ë</w:t>
      </w:r>
      <w:r w:rsidR="00855155" w:rsidRPr="00123975">
        <w:rPr>
          <w:rFonts w:ascii="Times New Roman" w:hAnsi="Times New Roman" w:cs="Times New Roman"/>
          <w:sz w:val="24"/>
          <w:szCs w:val="24"/>
          <w:lang w:val="sq-AL"/>
        </w:rPr>
        <w:t xml:space="preserve"> OJQ-ve</w:t>
      </w:r>
      <w:r w:rsidR="00836102" w:rsidRPr="00123975">
        <w:rPr>
          <w:rFonts w:ascii="Times New Roman" w:hAnsi="Times New Roman" w:cs="Times New Roman"/>
          <w:sz w:val="24"/>
          <w:szCs w:val="24"/>
          <w:lang w:val="sq-AL"/>
        </w:rPr>
        <w:t>.</w:t>
      </w:r>
    </w:p>
    <w:p w14:paraId="0B1E86C1" w14:textId="5DA55229" w:rsidR="004462F5" w:rsidRPr="002453A6" w:rsidRDefault="004462F5" w:rsidP="00871319">
      <w:pPr>
        <w:pStyle w:val="ListParagraph"/>
        <w:spacing w:after="0" w:line="240" w:lineRule="auto"/>
        <w:ind w:left="0"/>
        <w:rPr>
          <w:rFonts w:ascii="Times New Roman" w:hAnsi="Times New Roman" w:cs="Times New Roman"/>
          <w:b/>
          <w:sz w:val="24"/>
          <w:szCs w:val="24"/>
          <w:lang w:val="sq-AL"/>
        </w:rPr>
      </w:pPr>
    </w:p>
    <w:p w14:paraId="66D80EA2" w14:textId="3C75A507" w:rsidR="005727BC" w:rsidRPr="002453A6" w:rsidRDefault="00525BC2" w:rsidP="00871319">
      <w:pPr>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Neni 20</w:t>
      </w:r>
    </w:p>
    <w:p w14:paraId="22CAFBB9" w14:textId="77777777" w:rsidR="00A4607A" w:rsidRPr="002453A6" w:rsidRDefault="00A4607A"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SUBVENCIONET DHE GRANTET NË FUSHËN E TURIZMIT DHE ZHVILLIMIT EKONOMIK </w:t>
      </w:r>
    </w:p>
    <w:p w14:paraId="0D79BC39" w14:textId="77777777" w:rsidR="005727BC" w:rsidRPr="002453A6" w:rsidRDefault="005727BC" w:rsidP="00871319">
      <w:pPr>
        <w:spacing w:after="0" w:line="240" w:lineRule="auto"/>
        <w:jc w:val="both"/>
        <w:rPr>
          <w:rFonts w:ascii="Times New Roman" w:hAnsi="Times New Roman" w:cs="Times New Roman"/>
          <w:b/>
          <w:sz w:val="24"/>
          <w:szCs w:val="24"/>
          <w:lang w:val="sq-AL"/>
        </w:rPr>
      </w:pPr>
    </w:p>
    <w:p w14:paraId="178CF9DB" w14:textId="77777777" w:rsidR="009928E2" w:rsidRPr="00123975" w:rsidRDefault="00AC6FCE" w:rsidP="00CE4319">
      <w:pPr>
        <w:pStyle w:val="ListParagraph"/>
        <w:numPr>
          <w:ilvl w:val="0"/>
          <w:numId w:val="44"/>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Komuna ndan subvencione</w:t>
      </w:r>
      <w:r w:rsidR="005727BC" w:rsidRPr="00123975">
        <w:rPr>
          <w:rFonts w:ascii="Times New Roman" w:hAnsi="Times New Roman" w:cs="Times New Roman"/>
          <w:sz w:val="24"/>
          <w:szCs w:val="24"/>
          <w:lang w:val="sq-AL"/>
        </w:rPr>
        <w:t xml:space="preserve"> dhe </w:t>
      </w:r>
      <w:proofErr w:type="spellStart"/>
      <w:r w:rsidR="005727BC" w:rsidRPr="00123975">
        <w:rPr>
          <w:rFonts w:ascii="Times New Roman" w:hAnsi="Times New Roman" w:cs="Times New Roman"/>
          <w:sz w:val="24"/>
          <w:szCs w:val="24"/>
          <w:lang w:val="sq-AL"/>
        </w:rPr>
        <w:t>grante</w:t>
      </w:r>
      <w:proofErr w:type="spellEnd"/>
      <w:r w:rsidR="005727BC" w:rsidRPr="00123975">
        <w:rPr>
          <w:rFonts w:ascii="Times New Roman" w:hAnsi="Times New Roman" w:cs="Times New Roman"/>
          <w:sz w:val="24"/>
          <w:szCs w:val="24"/>
          <w:lang w:val="sq-AL"/>
        </w:rPr>
        <w:t xml:space="preserve"> n</w:t>
      </w:r>
      <w:r w:rsidR="00F4177A" w:rsidRPr="00123975">
        <w:rPr>
          <w:rFonts w:ascii="Times New Roman" w:hAnsi="Times New Roman" w:cs="Times New Roman"/>
          <w:sz w:val="24"/>
          <w:szCs w:val="24"/>
          <w:lang w:val="sq-AL"/>
        </w:rPr>
        <w:t xml:space="preserve">ë fushën e </w:t>
      </w:r>
      <w:r w:rsidRPr="00123975">
        <w:rPr>
          <w:rFonts w:ascii="Times New Roman" w:hAnsi="Times New Roman" w:cs="Times New Roman"/>
          <w:sz w:val="24"/>
          <w:szCs w:val="24"/>
          <w:lang w:val="sq-AL"/>
        </w:rPr>
        <w:t xml:space="preserve">turizmit dhe </w:t>
      </w:r>
      <w:r w:rsidR="00F4177A" w:rsidRPr="00123975">
        <w:rPr>
          <w:rFonts w:ascii="Times New Roman" w:hAnsi="Times New Roman" w:cs="Times New Roman"/>
          <w:sz w:val="24"/>
          <w:szCs w:val="24"/>
          <w:lang w:val="sq-AL"/>
        </w:rPr>
        <w:t xml:space="preserve">zhvillimit ekonomik </w:t>
      </w:r>
      <w:r w:rsidR="005727BC" w:rsidRPr="00123975">
        <w:rPr>
          <w:rFonts w:ascii="Times New Roman" w:hAnsi="Times New Roman" w:cs="Times New Roman"/>
          <w:sz w:val="24"/>
          <w:szCs w:val="24"/>
          <w:lang w:val="sq-AL"/>
        </w:rPr>
        <w:t>për personat fizik dh</w:t>
      </w:r>
      <w:r w:rsidR="00F4177A" w:rsidRPr="00123975">
        <w:rPr>
          <w:rFonts w:ascii="Times New Roman" w:hAnsi="Times New Roman" w:cs="Times New Roman"/>
          <w:sz w:val="24"/>
          <w:szCs w:val="24"/>
          <w:lang w:val="sq-AL"/>
        </w:rPr>
        <w:t>e juridik në rastet si në vijim, por duke mos u kufizuar:</w:t>
      </w:r>
    </w:p>
    <w:p w14:paraId="0FB2061D" w14:textId="6771263F" w:rsidR="00303600" w:rsidRPr="00371E2D" w:rsidRDefault="00F4177A" w:rsidP="00CE4319">
      <w:pPr>
        <w:pStyle w:val="ListParagraph"/>
        <w:numPr>
          <w:ilvl w:val="1"/>
          <w:numId w:val="2"/>
        </w:numPr>
        <w:spacing w:after="0" w:line="240" w:lineRule="auto"/>
        <w:jc w:val="both"/>
        <w:rPr>
          <w:rFonts w:ascii="Times New Roman" w:hAnsi="Times New Roman" w:cs="Times New Roman"/>
          <w:sz w:val="24"/>
          <w:szCs w:val="24"/>
          <w:lang w:val="sq-AL"/>
        </w:rPr>
      </w:pPr>
      <w:r w:rsidRPr="00371E2D">
        <w:rPr>
          <w:rFonts w:ascii="Times New Roman" w:hAnsi="Times New Roman" w:cs="Times New Roman"/>
          <w:sz w:val="24"/>
          <w:szCs w:val="24"/>
          <w:lang w:val="sq-AL"/>
        </w:rPr>
        <w:t>Zejet tradicionale</w:t>
      </w:r>
      <w:r w:rsidR="001A2750">
        <w:rPr>
          <w:rFonts w:ascii="Times New Roman" w:hAnsi="Times New Roman" w:cs="Times New Roman"/>
          <w:sz w:val="24"/>
          <w:szCs w:val="24"/>
          <w:lang w:val="sq-AL"/>
        </w:rPr>
        <w:t>;</w:t>
      </w:r>
    </w:p>
    <w:p w14:paraId="0DFFDE4B" w14:textId="7AD5393E" w:rsidR="00F4177A" w:rsidRPr="002453A6" w:rsidRDefault="00F4177A" w:rsidP="00CE4319">
      <w:pPr>
        <w:pStyle w:val="ListParagraph"/>
        <w:numPr>
          <w:ilvl w:val="1"/>
          <w:numId w:val="2"/>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Projektet që promovojnë turizmin</w:t>
      </w:r>
      <w:r w:rsidR="001A2750">
        <w:rPr>
          <w:rFonts w:ascii="Times New Roman" w:hAnsi="Times New Roman" w:cs="Times New Roman"/>
          <w:sz w:val="24"/>
          <w:szCs w:val="24"/>
          <w:lang w:val="sq-AL"/>
        </w:rPr>
        <w:t>;</w:t>
      </w:r>
    </w:p>
    <w:p w14:paraId="6F06FC11" w14:textId="7D380C86" w:rsidR="00303600" w:rsidRPr="00371E2D" w:rsidRDefault="005727BC" w:rsidP="00CE4319">
      <w:pPr>
        <w:pStyle w:val="ListParagraph"/>
        <w:numPr>
          <w:ilvl w:val="1"/>
          <w:numId w:val="2"/>
        </w:numPr>
        <w:spacing w:after="0" w:line="240" w:lineRule="auto"/>
        <w:jc w:val="both"/>
        <w:rPr>
          <w:rFonts w:ascii="Times New Roman" w:hAnsi="Times New Roman" w:cs="Times New Roman"/>
          <w:sz w:val="24"/>
          <w:szCs w:val="24"/>
          <w:lang w:val="sq-AL"/>
        </w:rPr>
      </w:pPr>
      <w:proofErr w:type="spellStart"/>
      <w:r w:rsidRPr="00371E2D">
        <w:rPr>
          <w:rFonts w:ascii="Times New Roman" w:hAnsi="Times New Roman" w:cs="Times New Roman"/>
          <w:sz w:val="24"/>
          <w:szCs w:val="24"/>
          <w:lang w:val="sq-AL"/>
        </w:rPr>
        <w:t>Grante</w:t>
      </w:r>
      <w:proofErr w:type="spellEnd"/>
      <w:r w:rsidRPr="00371E2D">
        <w:rPr>
          <w:rFonts w:ascii="Times New Roman" w:hAnsi="Times New Roman" w:cs="Times New Roman"/>
          <w:sz w:val="24"/>
          <w:szCs w:val="24"/>
          <w:lang w:val="sq-AL"/>
        </w:rPr>
        <w:t xml:space="preserve"> për biznese fillestare (Start</w:t>
      </w:r>
      <w:r w:rsidR="00DC10C8">
        <w:rPr>
          <w:rFonts w:ascii="Times New Roman" w:hAnsi="Times New Roman" w:cs="Times New Roman"/>
          <w:sz w:val="24"/>
          <w:szCs w:val="24"/>
          <w:lang w:val="sq-AL"/>
        </w:rPr>
        <w:t xml:space="preserve"> </w:t>
      </w:r>
      <w:r w:rsidRPr="00371E2D">
        <w:rPr>
          <w:rFonts w:ascii="Times New Roman" w:hAnsi="Times New Roman" w:cs="Times New Roman"/>
          <w:sz w:val="24"/>
          <w:szCs w:val="24"/>
          <w:lang w:val="sq-AL"/>
        </w:rPr>
        <w:t>UP);</w:t>
      </w:r>
    </w:p>
    <w:p w14:paraId="25D97BF8" w14:textId="77777777" w:rsidR="00303600" w:rsidRPr="002453A6" w:rsidRDefault="005727BC" w:rsidP="00CE4319">
      <w:pPr>
        <w:pStyle w:val="ListParagraph"/>
        <w:numPr>
          <w:ilvl w:val="1"/>
          <w:numId w:val="2"/>
        </w:numPr>
        <w:spacing w:after="0" w:line="240" w:lineRule="auto"/>
        <w:jc w:val="both"/>
        <w:rPr>
          <w:rFonts w:ascii="Times New Roman" w:hAnsi="Times New Roman" w:cs="Times New Roman"/>
          <w:sz w:val="24"/>
          <w:szCs w:val="24"/>
          <w:lang w:val="sq-AL"/>
        </w:rPr>
      </w:pPr>
      <w:proofErr w:type="spellStart"/>
      <w:r w:rsidRPr="002453A6">
        <w:rPr>
          <w:rFonts w:ascii="Times New Roman" w:hAnsi="Times New Roman" w:cs="Times New Roman"/>
          <w:sz w:val="24"/>
          <w:szCs w:val="24"/>
          <w:lang w:val="sq-AL"/>
        </w:rPr>
        <w:t>Grante</w:t>
      </w:r>
      <w:proofErr w:type="spellEnd"/>
      <w:r w:rsidRPr="002453A6">
        <w:rPr>
          <w:rFonts w:ascii="Times New Roman" w:hAnsi="Times New Roman" w:cs="Times New Roman"/>
          <w:sz w:val="24"/>
          <w:szCs w:val="24"/>
          <w:lang w:val="sq-AL"/>
        </w:rPr>
        <w:t xml:space="preserve"> dhe subvencione për bizneset ekzistuese;</w:t>
      </w:r>
    </w:p>
    <w:p w14:paraId="4DF1ADFA" w14:textId="71F19176" w:rsidR="00303600" w:rsidRPr="00371E2D" w:rsidRDefault="005727BC" w:rsidP="00CE4319">
      <w:pPr>
        <w:pStyle w:val="ListParagraph"/>
        <w:numPr>
          <w:ilvl w:val="1"/>
          <w:numId w:val="2"/>
        </w:numPr>
        <w:spacing w:after="0" w:line="240" w:lineRule="auto"/>
        <w:jc w:val="both"/>
        <w:rPr>
          <w:rFonts w:ascii="Times New Roman" w:hAnsi="Times New Roman" w:cs="Times New Roman"/>
          <w:sz w:val="24"/>
          <w:szCs w:val="24"/>
          <w:lang w:val="sq-AL"/>
        </w:rPr>
      </w:pPr>
      <w:r w:rsidRPr="00371E2D">
        <w:rPr>
          <w:rFonts w:ascii="Times New Roman" w:hAnsi="Times New Roman" w:cs="Times New Roman"/>
          <w:sz w:val="24"/>
          <w:szCs w:val="24"/>
          <w:lang w:val="sq-AL"/>
        </w:rPr>
        <w:t>Promovim të prodhimeve vendore;</w:t>
      </w:r>
    </w:p>
    <w:p w14:paraId="54FC067B" w14:textId="64394F5A" w:rsidR="00303600" w:rsidRPr="002453A6" w:rsidRDefault="00FD204D" w:rsidP="00CE4319">
      <w:pPr>
        <w:pStyle w:val="ListParagraph"/>
        <w:numPr>
          <w:ilvl w:val="1"/>
          <w:numId w:val="2"/>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Aktivitetet e shoqatave të cilat ndihmojnë dhe promovojnë zhvillimin ekonomik dhe turizmin</w:t>
      </w:r>
      <w:r w:rsidR="005727BC" w:rsidRPr="002453A6">
        <w:rPr>
          <w:rFonts w:ascii="Times New Roman" w:hAnsi="Times New Roman" w:cs="Times New Roman"/>
          <w:sz w:val="24"/>
          <w:szCs w:val="24"/>
          <w:lang w:val="sq-AL"/>
        </w:rPr>
        <w:t>;</w:t>
      </w:r>
    </w:p>
    <w:p w14:paraId="76C90322" w14:textId="462D72B2" w:rsidR="00AC6FCE" w:rsidRPr="00371E2D" w:rsidRDefault="00FD204D" w:rsidP="00CE4319">
      <w:pPr>
        <w:pStyle w:val="ListParagraph"/>
        <w:numPr>
          <w:ilvl w:val="1"/>
          <w:numId w:val="2"/>
        </w:numPr>
        <w:spacing w:after="0" w:line="240" w:lineRule="auto"/>
        <w:jc w:val="both"/>
        <w:rPr>
          <w:rFonts w:ascii="Times New Roman" w:hAnsi="Times New Roman" w:cs="Times New Roman"/>
          <w:sz w:val="24"/>
          <w:szCs w:val="24"/>
          <w:lang w:val="sq-AL"/>
        </w:rPr>
      </w:pPr>
      <w:r w:rsidRPr="00371E2D">
        <w:rPr>
          <w:rFonts w:ascii="Times New Roman" w:hAnsi="Times New Roman" w:cs="Times New Roman"/>
          <w:sz w:val="24"/>
          <w:szCs w:val="24"/>
          <w:lang w:val="sq-AL"/>
        </w:rPr>
        <w:t xml:space="preserve">Ndërmarrjet </w:t>
      </w:r>
      <w:r w:rsidR="001A2750">
        <w:rPr>
          <w:rFonts w:ascii="Times New Roman" w:hAnsi="Times New Roman" w:cs="Times New Roman"/>
          <w:sz w:val="24"/>
          <w:szCs w:val="24"/>
          <w:lang w:val="sq-AL"/>
        </w:rPr>
        <w:t>p</w:t>
      </w:r>
      <w:r w:rsidRPr="00371E2D">
        <w:rPr>
          <w:rFonts w:ascii="Times New Roman" w:hAnsi="Times New Roman" w:cs="Times New Roman"/>
          <w:sz w:val="24"/>
          <w:szCs w:val="24"/>
          <w:lang w:val="sq-AL"/>
        </w:rPr>
        <w:t xml:space="preserve">ublike </w:t>
      </w:r>
      <w:r w:rsidR="001A2750">
        <w:rPr>
          <w:rFonts w:ascii="Times New Roman" w:hAnsi="Times New Roman" w:cs="Times New Roman"/>
          <w:sz w:val="24"/>
          <w:szCs w:val="24"/>
          <w:lang w:val="sq-AL"/>
        </w:rPr>
        <w:t>l</w:t>
      </w:r>
      <w:r w:rsidRPr="00371E2D">
        <w:rPr>
          <w:rFonts w:ascii="Times New Roman" w:hAnsi="Times New Roman" w:cs="Times New Roman"/>
          <w:sz w:val="24"/>
          <w:szCs w:val="24"/>
          <w:lang w:val="sq-AL"/>
        </w:rPr>
        <w:t>okale</w:t>
      </w:r>
      <w:r w:rsidR="005727BC" w:rsidRPr="00371E2D">
        <w:rPr>
          <w:rFonts w:ascii="Times New Roman" w:hAnsi="Times New Roman" w:cs="Times New Roman"/>
          <w:sz w:val="24"/>
          <w:szCs w:val="24"/>
          <w:lang w:val="sq-AL"/>
        </w:rPr>
        <w:t>.</w:t>
      </w:r>
    </w:p>
    <w:p w14:paraId="077F617C" w14:textId="77777777" w:rsidR="00943B8C" w:rsidRPr="002453A6" w:rsidRDefault="00943B8C" w:rsidP="00871319">
      <w:pPr>
        <w:pStyle w:val="ListParagraph"/>
        <w:spacing w:after="0" w:line="240" w:lineRule="auto"/>
        <w:ind w:left="360"/>
        <w:jc w:val="both"/>
        <w:rPr>
          <w:rFonts w:ascii="Times New Roman" w:hAnsi="Times New Roman" w:cs="Times New Roman"/>
          <w:sz w:val="24"/>
          <w:szCs w:val="24"/>
          <w:lang w:val="sq-AL"/>
        </w:rPr>
      </w:pPr>
    </w:p>
    <w:p w14:paraId="25640798" w14:textId="5F6E63AB" w:rsidR="00943B8C" w:rsidRPr="002453A6" w:rsidRDefault="00943B8C" w:rsidP="00CE4319">
      <w:pPr>
        <w:pStyle w:val="ListParagraph"/>
        <w:numPr>
          <w:ilvl w:val="0"/>
          <w:numId w:val="2"/>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Ndërmarrjet publike lokale mund të subvencionohen duke u bazuar në autorizimet që vijnë nga Ligji </w:t>
      </w:r>
      <w:r w:rsidR="001A2750">
        <w:rPr>
          <w:rFonts w:ascii="Times New Roman" w:hAnsi="Times New Roman" w:cs="Times New Roman"/>
          <w:sz w:val="24"/>
          <w:szCs w:val="24"/>
          <w:lang w:val="sq-AL"/>
        </w:rPr>
        <w:t>v</w:t>
      </w:r>
      <w:r w:rsidR="00DC10C8">
        <w:rPr>
          <w:rFonts w:ascii="Times New Roman" w:hAnsi="Times New Roman" w:cs="Times New Roman"/>
          <w:sz w:val="24"/>
          <w:szCs w:val="24"/>
          <w:lang w:val="sq-AL"/>
        </w:rPr>
        <w:t>jetor mbi n</w:t>
      </w:r>
      <w:r w:rsidR="00DC1DC6">
        <w:rPr>
          <w:rFonts w:ascii="Times New Roman" w:hAnsi="Times New Roman" w:cs="Times New Roman"/>
          <w:sz w:val="24"/>
          <w:szCs w:val="24"/>
          <w:lang w:val="sq-AL"/>
        </w:rPr>
        <w:t>darjen b</w:t>
      </w:r>
      <w:r w:rsidRPr="002453A6">
        <w:rPr>
          <w:rFonts w:ascii="Times New Roman" w:hAnsi="Times New Roman" w:cs="Times New Roman"/>
          <w:sz w:val="24"/>
          <w:szCs w:val="24"/>
          <w:lang w:val="sq-AL"/>
        </w:rPr>
        <w:t>uxhetore apo ndonjë Ligj tjetër të miratuar nga Kuvendi i Republikës së Kosovës, ku subvencionimi do të bëhet në përputhje me dispozitat e atij Ligji dhe Ligjit për Mena</w:t>
      </w:r>
      <w:r w:rsidR="00AC3082">
        <w:rPr>
          <w:rFonts w:ascii="Times New Roman" w:hAnsi="Times New Roman" w:cs="Times New Roman"/>
          <w:sz w:val="24"/>
          <w:szCs w:val="24"/>
          <w:lang w:val="sq-AL"/>
        </w:rPr>
        <w:t>xhimin e Financave Publike dhe P</w:t>
      </w:r>
      <w:r w:rsidRPr="002453A6">
        <w:rPr>
          <w:rFonts w:ascii="Times New Roman" w:hAnsi="Times New Roman" w:cs="Times New Roman"/>
          <w:sz w:val="24"/>
          <w:szCs w:val="24"/>
          <w:lang w:val="sq-AL"/>
        </w:rPr>
        <w:t>ërgjegjësitë.</w:t>
      </w:r>
    </w:p>
    <w:p w14:paraId="5301594F" w14:textId="77777777" w:rsidR="00FD204D" w:rsidRPr="002453A6" w:rsidRDefault="00FD204D" w:rsidP="00871319">
      <w:pPr>
        <w:pStyle w:val="ListParagraph"/>
        <w:spacing w:after="0" w:line="240" w:lineRule="auto"/>
        <w:ind w:left="360"/>
        <w:jc w:val="both"/>
        <w:rPr>
          <w:rFonts w:ascii="Times New Roman" w:hAnsi="Times New Roman" w:cs="Times New Roman"/>
          <w:sz w:val="24"/>
          <w:szCs w:val="24"/>
          <w:lang w:val="sq-AL"/>
        </w:rPr>
      </w:pPr>
    </w:p>
    <w:p w14:paraId="497A654C" w14:textId="47E81702" w:rsidR="00DF1C07" w:rsidRPr="002453A6" w:rsidRDefault="00996D09" w:rsidP="00CE4319">
      <w:pPr>
        <w:pStyle w:val="ListParagraph"/>
        <w:numPr>
          <w:ilvl w:val="0"/>
          <w:numId w:val="2"/>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Kriteret dhe dokumentacioni i nevojshëm për përfitimin e subvencioneve dhe </w:t>
      </w:r>
      <w:proofErr w:type="spellStart"/>
      <w:r w:rsidRPr="002453A6">
        <w:rPr>
          <w:rFonts w:ascii="Times New Roman" w:hAnsi="Times New Roman" w:cs="Times New Roman"/>
          <w:sz w:val="24"/>
          <w:szCs w:val="24"/>
          <w:lang w:val="sq-AL"/>
        </w:rPr>
        <w:t>grante</w:t>
      </w:r>
      <w:r w:rsidR="00FD204D" w:rsidRPr="002453A6">
        <w:rPr>
          <w:rFonts w:ascii="Times New Roman" w:hAnsi="Times New Roman" w:cs="Times New Roman"/>
          <w:sz w:val="24"/>
          <w:szCs w:val="24"/>
          <w:lang w:val="sq-AL"/>
        </w:rPr>
        <w:t>ve</w:t>
      </w:r>
      <w:proofErr w:type="spellEnd"/>
      <w:r w:rsidR="00FD204D" w:rsidRPr="002453A6">
        <w:rPr>
          <w:rFonts w:ascii="Times New Roman" w:hAnsi="Times New Roman" w:cs="Times New Roman"/>
          <w:sz w:val="24"/>
          <w:szCs w:val="24"/>
          <w:lang w:val="sq-AL"/>
        </w:rPr>
        <w:t xml:space="preserve"> </w:t>
      </w:r>
      <w:r w:rsidR="009928E2" w:rsidRPr="002453A6">
        <w:rPr>
          <w:rFonts w:ascii="Times New Roman" w:hAnsi="Times New Roman" w:cs="Times New Roman"/>
          <w:sz w:val="24"/>
          <w:szCs w:val="24"/>
          <w:lang w:val="sq-AL"/>
        </w:rPr>
        <w:t>për</w:t>
      </w:r>
      <w:r w:rsidR="00FD204D" w:rsidRPr="002453A6">
        <w:rPr>
          <w:rFonts w:ascii="Times New Roman" w:hAnsi="Times New Roman" w:cs="Times New Roman"/>
          <w:sz w:val="24"/>
          <w:szCs w:val="24"/>
          <w:lang w:val="sq-AL"/>
        </w:rPr>
        <w:t xml:space="preserve"> kategoritë nga pika 1.1 deri në 1.6 t</w:t>
      </w:r>
      <w:r w:rsidR="00F71DFF">
        <w:rPr>
          <w:rFonts w:ascii="Times New Roman" w:hAnsi="Times New Roman" w:cs="Times New Roman"/>
          <w:sz w:val="24"/>
          <w:szCs w:val="24"/>
          <w:lang w:val="sq-AL"/>
        </w:rPr>
        <w:t>ë</w:t>
      </w:r>
      <w:r w:rsidR="00FD204D" w:rsidRPr="002453A6">
        <w:rPr>
          <w:rFonts w:ascii="Times New Roman" w:hAnsi="Times New Roman" w:cs="Times New Roman"/>
          <w:sz w:val="24"/>
          <w:szCs w:val="24"/>
          <w:lang w:val="sq-AL"/>
        </w:rPr>
        <w:t xml:space="preserve"> paragrafit 1 t</w:t>
      </w:r>
      <w:r w:rsidR="002453A6">
        <w:rPr>
          <w:rFonts w:ascii="Times New Roman" w:hAnsi="Times New Roman" w:cs="Times New Roman"/>
          <w:sz w:val="24"/>
          <w:szCs w:val="24"/>
          <w:lang w:val="sq-AL"/>
        </w:rPr>
        <w:t>ë</w:t>
      </w:r>
      <w:r w:rsidR="0011357D">
        <w:rPr>
          <w:rFonts w:ascii="Times New Roman" w:hAnsi="Times New Roman" w:cs="Times New Roman"/>
          <w:sz w:val="24"/>
          <w:szCs w:val="24"/>
          <w:lang w:val="sq-AL"/>
        </w:rPr>
        <w:t xml:space="preserve"> nenit 20</w:t>
      </w:r>
      <w:r w:rsidR="00FD204D" w:rsidRPr="002453A6">
        <w:rPr>
          <w:rFonts w:ascii="Times New Roman" w:hAnsi="Times New Roman" w:cs="Times New Roman"/>
          <w:sz w:val="24"/>
          <w:szCs w:val="24"/>
          <w:lang w:val="sq-AL"/>
        </w:rPr>
        <w:t>,</w:t>
      </w:r>
      <w:r w:rsidRPr="002453A6">
        <w:rPr>
          <w:rFonts w:ascii="Times New Roman" w:hAnsi="Times New Roman" w:cs="Times New Roman"/>
          <w:sz w:val="24"/>
          <w:szCs w:val="24"/>
          <w:lang w:val="sq-AL"/>
        </w:rPr>
        <w:t xml:space="preserve"> caktohen me thirrje publike  </w:t>
      </w:r>
      <w:r w:rsidR="00943706" w:rsidRPr="002453A6">
        <w:rPr>
          <w:rFonts w:ascii="Times New Roman" w:hAnsi="Times New Roman" w:cs="Times New Roman"/>
          <w:sz w:val="24"/>
          <w:szCs w:val="24"/>
          <w:lang w:val="sq-AL"/>
        </w:rPr>
        <w:t>në pajtim me dispozitat e kësaj rregulloreje dhe Rregullores MF-nr-04/ 2017, mbi kriteret, standardet dhe pr</w:t>
      </w:r>
      <w:r w:rsidR="00DC1DC6">
        <w:rPr>
          <w:rFonts w:ascii="Times New Roman" w:hAnsi="Times New Roman" w:cs="Times New Roman"/>
          <w:sz w:val="24"/>
          <w:szCs w:val="24"/>
          <w:lang w:val="sq-AL"/>
        </w:rPr>
        <w:t xml:space="preserve">ocedurat e financimit publik të </w:t>
      </w:r>
      <w:r w:rsidR="00943706" w:rsidRPr="002453A6">
        <w:rPr>
          <w:rFonts w:ascii="Times New Roman" w:hAnsi="Times New Roman" w:cs="Times New Roman"/>
          <w:sz w:val="24"/>
          <w:szCs w:val="24"/>
          <w:lang w:val="sq-AL"/>
        </w:rPr>
        <w:t>OJQ-ve</w:t>
      </w:r>
      <w:r w:rsidR="00F71DFF">
        <w:rPr>
          <w:rFonts w:ascii="Times New Roman" w:hAnsi="Times New Roman" w:cs="Times New Roman"/>
          <w:sz w:val="24"/>
          <w:szCs w:val="24"/>
          <w:lang w:val="sq-AL"/>
        </w:rPr>
        <w:t>.</w:t>
      </w:r>
    </w:p>
    <w:p w14:paraId="77CC3F1B" w14:textId="77777777" w:rsidR="00DF1C07" w:rsidRPr="002453A6" w:rsidRDefault="00DF1C07" w:rsidP="00871319">
      <w:pPr>
        <w:spacing w:after="0" w:line="240" w:lineRule="auto"/>
        <w:jc w:val="center"/>
        <w:rPr>
          <w:rFonts w:ascii="Times New Roman" w:hAnsi="Times New Roman" w:cs="Times New Roman"/>
          <w:b/>
          <w:sz w:val="24"/>
          <w:szCs w:val="24"/>
          <w:lang w:val="sq-AL"/>
        </w:rPr>
      </w:pPr>
    </w:p>
    <w:p w14:paraId="0EB15084" w14:textId="6A11C396"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9928E2"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1</w:t>
      </w:r>
    </w:p>
    <w:p w14:paraId="2691F846" w14:textId="166E059C" w:rsidR="00A4607A" w:rsidRPr="002453A6" w:rsidRDefault="00A4607A" w:rsidP="00871319">
      <w:pPr>
        <w:spacing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TRANSFERET DHE GRANTET NË FUSHËN E BUJQËSISË DHE ZHVILLIMIT RURAL</w:t>
      </w:r>
    </w:p>
    <w:p w14:paraId="0C6F368A" w14:textId="46E6ABCC" w:rsidR="005727BC" w:rsidRPr="00123975" w:rsidRDefault="005727BC" w:rsidP="00CE4319">
      <w:pPr>
        <w:pStyle w:val="ListParagraph"/>
        <w:numPr>
          <w:ilvl w:val="0"/>
          <w:numId w:val="45"/>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 xml:space="preserve">Komuna mund të ndaj subvencione, </w:t>
      </w:r>
      <w:proofErr w:type="spellStart"/>
      <w:r w:rsidRPr="00123975">
        <w:rPr>
          <w:rFonts w:ascii="Times New Roman" w:hAnsi="Times New Roman" w:cs="Times New Roman"/>
          <w:sz w:val="24"/>
          <w:szCs w:val="24"/>
          <w:lang w:val="sq-AL"/>
        </w:rPr>
        <w:t>transfere</w:t>
      </w:r>
      <w:proofErr w:type="spellEnd"/>
      <w:r w:rsidRPr="00123975">
        <w:rPr>
          <w:rFonts w:ascii="Times New Roman" w:hAnsi="Times New Roman" w:cs="Times New Roman"/>
          <w:sz w:val="24"/>
          <w:szCs w:val="24"/>
          <w:lang w:val="sq-AL"/>
        </w:rPr>
        <w:t xml:space="preserve"> dhe </w:t>
      </w:r>
      <w:proofErr w:type="spellStart"/>
      <w:r w:rsidRPr="00123975">
        <w:rPr>
          <w:rFonts w:ascii="Times New Roman" w:hAnsi="Times New Roman" w:cs="Times New Roman"/>
          <w:sz w:val="24"/>
          <w:szCs w:val="24"/>
          <w:lang w:val="sq-AL"/>
        </w:rPr>
        <w:t>grante</w:t>
      </w:r>
      <w:proofErr w:type="spellEnd"/>
      <w:r w:rsidRPr="00123975">
        <w:rPr>
          <w:rFonts w:ascii="Times New Roman" w:hAnsi="Times New Roman" w:cs="Times New Roman"/>
          <w:sz w:val="24"/>
          <w:szCs w:val="24"/>
          <w:lang w:val="sq-AL"/>
        </w:rPr>
        <w:t xml:space="preserve"> për </w:t>
      </w:r>
      <w:r w:rsidR="00F71DFF" w:rsidRPr="00123975">
        <w:rPr>
          <w:rFonts w:ascii="Times New Roman" w:hAnsi="Times New Roman" w:cs="Times New Roman"/>
          <w:sz w:val="24"/>
          <w:szCs w:val="24"/>
          <w:lang w:val="sq-AL"/>
        </w:rPr>
        <w:t>B</w:t>
      </w:r>
      <w:r w:rsidRPr="00123975">
        <w:rPr>
          <w:rFonts w:ascii="Times New Roman" w:hAnsi="Times New Roman" w:cs="Times New Roman"/>
          <w:sz w:val="24"/>
          <w:szCs w:val="24"/>
          <w:lang w:val="sq-AL"/>
        </w:rPr>
        <w:t xml:space="preserve">ujqësi dhe </w:t>
      </w:r>
      <w:r w:rsidR="00F71DFF" w:rsidRPr="00123975">
        <w:rPr>
          <w:rFonts w:ascii="Times New Roman" w:hAnsi="Times New Roman" w:cs="Times New Roman"/>
          <w:sz w:val="24"/>
          <w:szCs w:val="24"/>
          <w:lang w:val="sq-AL"/>
        </w:rPr>
        <w:t>Z</w:t>
      </w:r>
      <w:r w:rsidRPr="00123975">
        <w:rPr>
          <w:rFonts w:ascii="Times New Roman" w:hAnsi="Times New Roman" w:cs="Times New Roman"/>
          <w:sz w:val="24"/>
          <w:szCs w:val="24"/>
          <w:lang w:val="sq-AL"/>
        </w:rPr>
        <w:t xml:space="preserve">hvillim </w:t>
      </w:r>
      <w:r w:rsidR="00F71DFF" w:rsidRPr="00123975">
        <w:rPr>
          <w:rFonts w:ascii="Times New Roman" w:hAnsi="Times New Roman" w:cs="Times New Roman"/>
          <w:sz w:val="24"/>
          <w:szCs w:val="24"/>
          <w:lang w:val="sq-AL"/>
        </w:rPr>
        <w:t>R</w:t>
      </w:r>
      <w:r w:rsidRPr="00123975">
        <w:rPr>
          <w:rFonts w:ascii="Times New Roman" w:hAnsi="Times New Roman" w:cs="Times New Roman"/>
          <w:sz w:val="24"/>
          <w:szCs w:val="24"/>
          <w:lang w:val="sq-AL"/>
        </w:rPr>
        <w:t xml:space="preserve">ural me </w:t>
      </w:r>
      <w:r w:rsidR="00F71DFF" w:rsidRPr="00123975">
        <w:rPr>
          <w:rFonts w:ascii="Times New Roman" w:hAnsi="Times New Roman" w:cs="Times New Roman"/>
          <w:sz w:val="24"/>
          <w:szCs w:val="24"/>
          <w:lang w:val="sq-AL"/>
        </w:rPr>
        <w:t>t</w:t>
      </w:r>
      <w:r w:rsidRPr="00123975">
        <w:rPr>
          <w:rFonts w:ascii="Times New Roman" w:hAnsi="Times New Roman" w:cs="Times New Roman"/>
          <w:sz w:val="24"/>
          <w:szCs w:val="24"/>
          <w:lang w:val="sq-AL"/>
        </w:rPr>
        <w:t xml:space="preserve">hirrje </w:t>
      </w:r>
      <w:r w:rsidR="00E364DD" w:rsidRPr="00123975">
        <w:rPr>
          <w:rFonts w:ascii="Times New Roman" w:hAnsi="Times New Roman" w:cs="Times New Roman"/>
          <w:sz w:val="24"/>
          <w:szCs w:val="24"/>
          <w:lang w:val="sq-AL"/>
        </w:rPr>
        <w:t>p</w:t>
      </w:r>
      <w:r w:rsidRPr="00123975">
        <w:rPr>
          <w:rFonts w:ascii="Times New Roman" w:hAnsi="Times New Roman" w:cs="Times New Roman"/>
          <w:sz w:val="24"/>
          <w:szCs w:val="24"/>
          <w:lang w:val="sq-AL"/>
        </w:rPr>
        <w:t>ublike duke përfshirë, por duke mos u kufizuar, për:</w:t>
      </w:r>
    </w:p>
    <w:p w14:paraId="76F4654F" w14:textId="77777777" w:rsidR="00623B47" w:rsidRPr="002453A6" w:rsidRDefault="00623B47" w:rsidP="00871319">
      <w:pPr>
        <w:spacing w:after="0" w:line="240" w:lineRule="auto"/>
        <w:jc w:val="both"/>
        <w:rPr>
          <w:rFonts w:ascii="Times New Roman" w:hAnsi="Times New Roman" w:cs="Times New Roman"/>
          <w:sz w:val="24"/>
          <w:szCs w:val="24"/>
          <w:lang w:val="sq-AL"/>
        </w:rPr>
      </w:pPr>
    </w:p>
    <w:p w14:paraId="2A79F934" w14:textId="28741DCA" w:rsidR="00623B47" w:rsidRPr="00371E2D"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371E2D">
        <w:rPr>
          <w:rFonts w:ascii="Times New Roman" w:hAnsi="Times New Roman" w:cs="Times New Roman"/>
          <w:sz w:val="24"/>
          <w:szCs w:val="24"/>
          <w:lang w:val="sq-AL"/>
        </w:rPr>
        <w:t>Projekte të fermerëve, shoqatave, kooperativat bujqësore në sektorin e bujqësisë me prioritet për komunën;</w:t>
      </w:r>
    </w:p>
    <w:p w14:paraId="245A05CD" w14:textId="04587A87" w:rsidR="00623B47" w:rsidRPr="002453A6"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Organizimin e panaireve, seminareve, vizitave studimore;</w:t>
      </w:r>
    </w:p>
    <w:p w14:paraId="2C9D4F02" w14:textId="43EC6787" w:rsidR="00623B47" w:rsidRPr="002453A6"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Mbështetjen e projekteve me bashkëfinancim me donatorët;</w:t>
      </w:r>
    </w:p>
    <w:p w14:paraId="29ECC8C9" w14:textId="6582EB72" w:rsidR="00623B47" w:rsidRPr="002453A6"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Mbështetjen e projekteve për zhvillim dhe turizëm rural;</w:t>
      </w:r>
    </w:p>
    <w:p w14:paraId="7BDF7E50" w14:textId="3358968A" w:rsidR="00623B47" w:rsidRPr="002453A6"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Ndarja e pajisjeve dhe mekanizimit bujqësor;</w:t>
      </w:r>
    </w:p>
    <w:p w14:paraId="47FDC536" w14:textId="457F5310" w:rsidR="00623B47" w:rsidRPr="002453A6" w:rsidRDefault="00623B47" w:rsidP="00CE4319">
      <w:pPr>
        <w:pStyle w:val="ListParagraph"/>
        <w:numPr>
          <w:ilvl w:val="1"/>
          <w:numId w:val="3"/>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Ngritja e serrave;</w:t>
      </w:r>
    </w:p>
    <w:p w14:paraId="6D839616" w14:textId="4E8DC00E" w:rsidR="00623B47" w:rsidRPr="002453A6" w:rsidRDefault="00806EA5" w:rsidP="00CE4319">
      <w:pPr>
        <w:pStyle w:val="ListParagraph"/>
        <w:numPr>
          <w:ilvl w:val="1"/>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Projekte </w:t>
      </w:r>
      <w:r w:rsidR="00623B47" w:rsidRPr="002453A6">
        <w:rPr>
          <w:rFonts w:ascii="Times New Roman" w:hAnsi="Times New Roman" w:cs="Times New Roman"/>
          <w:sz w:val="24"/>
          <w:szCs w:val="24"/>
          <w:lang w:val="sq-AL"/>
        </w:rPr>
        <w:t xml:space="preserve"> në fushën e pemëtarisë;</w:t>
      </w:r>
    </w:p>
    <w:p w14:paraId="6C21B24A" w14:textId="3C032948" w:rsidR="00623B47" w:rsidRPr="002453A6" w:rsidRDefault="00806EA5" w:rsidP="00CE4319">
      <w:pPr>
        <w:pStyle w:val="ListParagraph"/>
        <w:numPr>
          <w:ilvl w:val="1"/>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Projekte </w:t>
      </w:r>
      <w:r w:rsidR="00623B47" w:rsidRPr="002453A6">
        <w:rPr>
          <w:rFonts w:ascii="Times New Roman" w:hAnsi="Times New Roman" w:cs="Times New Roman"/>
          <w:sz w:val="24"/>
          <w:szCs w:val="24"/>
          <w:lang w:val="sq-AL"/>
        </w:rPr>
        <w:t xml:space="preserve"> në fushën e lavërtarisë dhe perimtarisë;</w:t>
      </w:r>
    </w:p>
    <w:p w14:paraId="63C1BB17" w14:textId="0C6865E8" w:rsidR="00623B47" w:rsidRPr="002453A6" w:rsidRDefault="00806EA5" w:rsidP="00CE4319">
      <w:pPr>
        <w:pStyle w:val="ListParagraph"/>
        <w:numPr>
          <w:ilvl w:val="1"/>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Projekte </w:t>
      </w:r>
      <w:r w:rsidR="00623B47" w:rsidRPr="002453A6">
        <w:rPr>
          <w:rFonts w:ascii="Times New Roman" w:hAnsi="Times New Roman" w:cs="Times New Roman"/>
          <w:sz w:val="24"/>
          <w:szCs w:val="24"/>
          <w:lang w:val="sq-AL"/>
        </w:rPr>
        <w:t xml:space="preserve"> në fushën e blegtorisë dhe bletarisë;</w:t>
      </w:r>
    </w:p>
    <w:p w14:paraId="1A334516" w14:textId="67C84D16" w:rsidR="00623B47" w:rsidRPr="003D7B16" w:rsidRDefault="00806EA5" w:rsidP="00CE4319">
      <w:pPr>
        <w:pStyle w:val="ListParagraph"/>
        <w:numPr>
          <w:ilvl w:val="1"/>
          <w:numId w:val="3"/>
        </w:numPr>
        <w:spacing w:after="0" w:line="240" w:lineRule="auto"/>
        <w:ind w:left="810" w:hanging="540"/>
        <w:rPr>
          <w:rFonts w:ascii="Times New Roman" w:hAnsi="Times New Roman" w:cs="Times New Roman"/>
          <w:sz w:val="24"/>
          <w:szCs w:val="24"/>
          <w:lang w:val="sq-AL"/>
        </w:rPr>
      </w:pPr>
      <w:r>
        <w:rPr>
          <w:rFonts w:ascii="Times New Roman" w:hAnsi="Times New Roman" w:cs="Times New Roman"/>
          <w:sz w:val="24"/>
          <w:szCs w:val="24"/>
          <w:lang w:val="sq-AL"/>
        </w:rPr>
        <w:t xml:space="preserve">Projekte </w:t>
      </w:r>
      <w:r w:rsidR="00623B47" w:rsidRPr="003D7B16">
        <w:rPr>
          <w:rFonts w:ascii="Times New Roman" w:hAnsi="Times New Roman" w:cs="Times New Roman"/>
          <w:sz w:val="24"/>
          <w:szCs w:val="24"/>
          <w:lang w:val="sq-AL"/>
        </w:rPr>
        <w:t xml:space="preserve"> në fushën e bimëve mjekësorë;</w:t>
      </w:r>
    </w:p>
    <w:p w14:paraId="3BEE2DC4" w14:textId="27E6C1ED" w:rsidR="00623B47" w:rsidRPr="002453A6" w:rsidRDefault="00623B47" w:rsidP="00CE4319">
      <w:pPr>
        <w:pStyle w:val="ListParagraph"/>
        <w:numPr>
          <w:ilvl w:val="1"/>
          <w:numId w:val="3"/>
        </w:numPr>
        <w:spacing w:after="0" w:line="240" w:lineRule="auto"/>
        <w:ind w:left="810" w:hanging="54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Pagesa </w:t>
      </w:r>
      <w:r w:rsidR="00E364DD">
        <w:rPr>
          <w:rFonts w:ascii="Times New Roman" w:hAnsi="Times New Roman" w:cs="Times New Roman"/>
          <w:sz w:val="24"/>
          <w:szCs w:val="24"/>
          <w:lang w:val="sq-AL"/>
        </w:rPr>
        <w:t>d</w:t>
      </w:r>
      <w:r w:rsidR="00E364DD" w:rsidRPr="002453A6">
        <w:rPr>
          <w:rFonts w:ascii="Times New Roman" w:hAnsi="Times New Roman" w:cs="Times New Roman"/>
          <w:sz w:val="24"/>
          <w:szCs w:val="24"/>
          <w:lang w:val="sq-AL"/>
        </w:rPr>
        <w:t>irekt</w:t>
      </w:r>
      <w:r w:rsidRPr="002453A6">
        <w:rPr>
          <w:rFonts w:ascii="Times New Roman" w:hAnsi="Times New Roman" w:cs="Times New Roman"/>
          <w:sz w:val="24"/>
          <w:szCs w:val="24"/>
          <w:lang w:val="sq-AL"/>
        </w:rPr>
        <w:t xml:space="preserve"> për sipërfaqet e mbjella me drithëra;</w:t>
      </w:r>
    </w:p>
    <w:p w14:paraId="3B5E8AB3" w14:textId="56862D47" w:rsidR="00623B47" w:rsidRPr="000B3F86" w:rsidRDefault="00623B47" w:rsidP="00CE4319">
      <w:pPr>
        <w:pStyle w:val="ListParagraph"/>
        <w:numPr>
          <w:ilvl w:val="1"/>
          <w:numId w:val="3"/>
        </w:numPr>
        <w:spacing w:after="0" w:line="240" w:lineRule="auto"/>
        <w:ind w:left="810" w:hanging="540"/>
        <w:jc w:val="both"/>
        <w:rPr>
          <w:rFonts w:ascii="Times New Roman" w:hAnsi="Times New Roman" w:cs="Times New Roman"/>
          <w:sz w:val="24"/>
          <w:szCs w:val="24"/>
          <w:lang w:val="sq-AL"/>
        </w:rPr>
      </w:pPr>
      <w:r w:rsidRPr="003D7B16">
        <w:rPr>
          <w:rFonts w:ascii="Times New Roman" w:hAnsi="Times New Roman" w:cs="Times New Roman"/>
          <w:sz w:val="24"/>
          <w:szCs w:val="24"/>
          <w:lang w:val="sq-AL"/>
        </w:rPr>
        <w:t xml:space="preserve">Pagesa </w:t>
      </w:r>
      <w:r w:rsidR="00E364DD">
        <w:rPr>
          <w:rFonts w:ascii="Times New Roman" w:hAnsi="Times New Roman" w:cs="Times New Roman"/>
          <w:sz w:val="24"/>
          <w:szCs w:val="24"/>
          <w:lang w:val="sq-AL"/>
        </w:rPr>
        <w:t>d</w:t>
      </w:r>
      <w:r w:rsidRPr="003D7B16">
        <w:rPr>
          <w:rFonts w:ascii="Times New Roman" w:hAnsi="Times New Roman" w:cs="Times New Roman"/>
          <w:sz w:val="24"/>
          <w:szCs w:val="24"/>
          <w:lang w:val="sq-AL"/>
        </w:rPr>
        <w:t xml:space="preserve">irekt për lopë, </w:t>
      </w:r>
      <w:r w:rsidRPr="000B3F86">
        <w:rPr>
          <w:rFonts w:ascii="Times New Roman" w:hAnsi="Times New Roman" w:cs="Times New Roman"/>
          <w:sz w:val="24"/>
          <w:szCs w:val="24"/>
          <w:lang w:val="sq-AL"/>
        </w:rPr>
        <w:t>dele dhe dhi qumështore;</w:t>
      </w:r>
    </w:p>
    <w:p w14:paraId="34FBCE58" w14:textId="6AAF3B9B" w:rsidR="00623B47" w:rsidRPr="000B3F86" w:rsidRDefault="00623B47" w:rsidP="00CE4319">
      <w:pPr>
        <w:pStyle w:val="ListParagraph"/>
        <w:numPr>
          <w:ilvl w:val="1"/>
          <w:numId w:val="3"/>
        </w:numPr>
        <w:spacing w:after="0" w:line="240" w:lineRule="auto"/>
        <w:ind w:left="810" w:hanging="540"/>
        <w:jc w:val="both"/>
        <w:rPr>
          <w:rFonts w:ascii="Times New Roman" w:hAnsi="Times New Roman" w:cs="Times New Roman"/>
          <w:sz w:val="24"/>
          <w:szCs w:val="24"/>
          <w:lang w:val="sq-AL"/>
        </w:rPr>
      </w:pPr>
      <w:r w:rsidRPr="000B3F86">
        <w:rPr>
          <w:rFonts w:ascii="Times New Roman" w:hAnsi="Times New Roman" w:cs="Times New Roman"/>
          <w:sz w:val="24"/>
          <w:szCs w:val="24"/>
          <w:lang w:val="sq-AL"/>
        </w:rPr>
        <w:t xml:space="preserve">Pagesa </w:t>
      </w:r>
      <w:r w:rsidR="00E364DD" w:rsidRPr="000B3F86">
        <w:rPr>
          <w:rFonts w:ascii="Times New Roman" w:hAnsi="Times New Roman" w:cs="Times New Roman"/>
          <w:sz w:val="24"/>
          <w:szCs w:val="24"/>
          <w:lang w:val="sq-AL"/>
        </w:rPr>
        <w:t>d</w:t>
      </w:r>
      <w:r w:rsidRPr="000B3F86">
        <w:rPr>
          <w:rFonts w:ascii="Times New Roman" w:hAnsi="Times New Roman" w:cs="Times New Roman"/>
          <w:sz w:val="24"/>
          <w:szCs w:val="24"/>
          <w:lang w:val="sq-AL"/>
        </w:rPr>
        <w:t>irekt</w:t>
      </w:r>
      <w:r w:rsidR="00E364DD" w:rsidRPr="000B3F86">
        <w:rPr>
          <w:rFonts w:ascii="Times New Roman" w:hAnsi="Times New Roman" w:cs="Times New Roman"/>
          <w:sz w:val="24"/>
          <w:szCs w:val="24"/>
          <w:lang w:val="sq-AL"/>
        </w:rPr>
        <w:t xml:space="preserve"> </w:t>
      </w:r>
      <w:r w:rsidRPr="000B3F86">
        <w:rPr>
          <w:rFonts w:ascii="Times New Roman" w:hAnsi="Times New Roman" w:cs="Times New Roman"/>
          <w:sz w:val="24"/>
          <w:szCs w:val="24"/>
          <w:lang w:val="sq-AL"/>
        </w:rPr>
        <w:t xml:space="preserve">për bletë dhe </w:t>
      </w:r>
      <w:proofErr w:type="spellStart"/>
      <w:r w:rsidR="00523797" w:rsidRPr="000B3F86">
        <w:rPr>
          <w:rFonts w:ascii="Times New Roman" w:hAnsi="Times New Roman" w:cs="Times New Roman"/>
          <w:sz w:val="24"/>
          <w:szCs w:val="24"/>
          <w:lang w:val="sq-AL"/>
        </w:rPr>
        <w:t>a</w:t>
      </w:r>
      <w:r w:rsidRPr="000B3F86">
        <w:rPr>
          <w:rFonts w:ascii="Times New Roman" w:hAnsi="Times New Roman" w:cs="Times New Roman"/>
          <w:sz w:val="24"/>
          <w:szCs w:val="24"/>
          <w:lang w:val="sq-AL"/>
        </w:rPr>
        <w:t>kuakultur</w:t>
      </w:r>
      <w:r w:rsidR="005F595C" w:rsidRPr="000B3F86">
        <w:rPr>
          <w:rFonts w:ascii="Times New Roman" w:hAnsi="Times New Roman" w:cs="Times New Roman"/>
          <w:sz w:val="24"/>
          <w:szCs w:val="24"/>
          <w:lang w:val="sq-AL"/>
        </w:rPr>
        <w:t>ë</w:t>
      </w:r>
      <w:proofErr w:type="spellEnd"/>
      <w:r w:rsidR="00523797" w:rsidRPr="000B3F86">
        <w:rPr>
          <w:rFonts w:ascii="Times New Roman" w:hAnsi="Times New Roman" w:cs="Times New Roman"/>
          <w:sz w:val="24"/>
          <w:szCs w:val="24"/>
        </w:rPr>
        <w:t>;</w:t>
      </w:r>
    </w:p>
    <w:p w14:paraId="3B27CD3A" w14:textId="3E11A342" w:rsidR="00623B47" w:rsidRPr="003D7B16" w:rsidRDefault="00623B47" w:rsidP="00CE4319">
      <w:pPr>
        <w:pStyle w:val="ListParagraph"/>
        <w:numPr>
          <w:ilvl w:val="1"/>
          <w:numId w:val="3"/>
        </w:numPr>
        <w:spacing w:after="0" w:line="240" w:lineRule="auto"/>
        <w:ind w:left="810" w:hanging="540"/>
        <w:jc w:val="both"/>
        <w:rPr>
          <w:rFonts w:ascii="Times New Roman" w:hAnsi="Times New Roman" w:cs="Times New Roman"/>
          <w:sz w:val="24"/>
          <w:szCs w:val="24"/>
          <w:lang w:val="sq-AL"/>
        </w:rPr>
      </w:pPr>
      <w:r w:rsidRPr="003D7B16">
        <w:rPr>
          <w:rFonts w:ascii="Times New Roman" w:hAnsi="Times New Roman" w:cs="Times New Roman"/>
          <w:sz w:val="24"/>
          <w:szCs w:val="24"/>
          <w:lang w:val="sq-AL"/>
        </w:rPr>
        <w:t xml:space="preserve">Pagesa </w:t>
      </w:r>
      <w:r w:rsidR="00E364DD">
        <w:rPr>
          <w:rFonts w:ascii="Times New Roman" w:hAnsi="Times New Roman" w:cs="Times New Roman"/>
          <w:sz w:val="24"/>
          <w:szCs w:val="24"/>
          <w:lang w:val="sq-AL"/>
        </w:rPr>
        <w:t>d</w:t>
      </w:r>
      <w:r w:rsidRPr="003D7B16">
        <w:rPr>
          <w:rFonts w:ascii="Times New Roman" w:hAnsi="Times New Roman" w:cs="Times New Roman"/>
          <w:sz w:val="24"/>
          <w:szCs w:val="24"/>
          <w:lang w:val="sq-AL"/>
        </w:rPr>
        <w:t>irekt për qumësht/litër sipas kategorive dhe cilësisë.</w:t>
      </w:r>
    </w:p>
    <w:p w14:paraId="54B9B154" w14:textId="4210436D" w:rsidR="005727BC" w:rsidRPr="002453A6" w:rsidRDefault="005727BC" w:rsidP="00871319">
      <w:pPr>
        <w:pStyle w:val="ListParagraph"/>
        <w:spacing w:line="240" w:lineRule="auto"/>
        <w:ind w:left="0"/>
        <w:jc w:val="both"/>
        <w:rPr>
          <w:rFonts w:ascii="Times New Roman" w:hAnsi="Times New Roman" w:cs="Times New Roman"/>
          <w:sz w:val="24"/>
          <w:szCs w:val="24"/>
          <w:lang w:val="sq-AL"/>
        </w:rPr>
      </w:pPr>
    </w:p>
    <w:p w14:paraId="4A31D65C" w14:textId="6C40B0F4" w:rsidR="00123975" w:rsidRDefault="005727BC" w:rsidP="00CE4319">
      <w:pPr>
        <w:pStyle w:val="ListParagraph"/>
        <w:numPr>
          <w:ilvl w:val="0"/>
          <w:numId w:val="3"/>
        </w:numPr>
        <w:spacing w:line="240" w:lineRule="auto"/>
        <w:ind w:left="450" w:hanging="45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Gjatë ndarjes së subvencioneve, </w:t>
      </w:r>
      <w:proofErr w:type="spellStart"/>
      <w:r w:rsidRPr="002453A6">
        <w:rPr>
          <w:rFonts w:ascii="Times New Roman" w:hAnsi="Times New Roman" w:cs="Times New Roman"/>
          <w:sz w:val="24"/>
          <w:szCs w:val="24"/>
          <w:lang w:val="sq-AL"/>
        </w:rPr>
        <w:t>transfereve</w:t>
      </w:r>
      <w:proofErr w:type="spellEnd"/>
      <w:r w:rsidRPr="002453A6">
        <w:rPr>
          <w:rFonts w:ascii="Times New Roman" w:hAnsi="Times New Roman" w:cs="Times New Roman"/>
          <w:sz w:val="24"/>
          <w:szCs w:val="24"/>
          <w:lang w:val="sq-AL"/>
        </w:rPr>
        <w:t xml:space="preserve"> dhe </w:t>
      </w:r>
      <w:r w:rsidR="009928E2" w:rsidRPr="002453A6">
        <w:rPr>
          <w:rFonts w:ascii="Times New Roman" w:hAnsi="Times New Roman" w:cs="Times New Roman"/>
          <w:sz w:val="24"/>
          <w:szCs w:val="24"/>
          <w:lang w:val="sq-AL"/>
        </w:rPr>
        <w:t>grandeve</w:t>
      </w:r>
      <w:r w:rsidRPr="002453A6">
        <w:rPr>
          <w:rFonts w:ascii="Times New Roman" w:hAnsi="Times New Roman" w:cs="Times New Roman"/>
          <w:sz w:val="24"/>
          <w:szCs w:val="24"/>
          <w:lang w:val="sq-AL"/>
        </w:rPr>
        <w:t xml:space="preserve"> duke përfshirë por pa u kufizuar, </w:t>
      </w:r>
      <w:r w:rsidR="009928E2" w:rsidRPr="002453A6">
        <w:rPr>
          <w:rFonts w:ascii="Times New Roman" w:hAnsi="Times New Roman" w:cs="Times New Roman"/>
          <w:sz w:val="24"/>
          <w:szCs w:val="24"/>
          <w:lang w:val="sq-AL"/>
        </w:rPr>
        <w:t>grandet</w:t>
      </w:r>
      <w:r w:rsidRPr="002453A6">
        <w:rPr>
          <w:rFonts w:ascii="Times New Roman" w:hAnsi="Times New Roman" w:cs="Times New Roman"/>
          <w:sz w:val="24"/>
          <w:szCs w:val="24"/>
          <w:lang w:val="sq-AL"/>
        </w:rPr>
        <w:t xml:space="preserve"> me ngritje të serave, furnizim me mekanizëm bujqësisë, projekte të ndryshme në fushën e blegtorisë, bletarisë, pemëtarisë, perimtarisë, </w:t>
      </w:r>
      <w:r w:rsidR="009B04BE" w:rsidRPr="002453A6">
        <w:rPr>
          <w:rFonts w:ascii="Times New Roman" w:hAnsi="Times New Roman" w:cs="Times New Roman"/>
          <w:sz w:val="24"/>
          <w:szCs w:val="24"/>
          <w:lang w:val="sq-AL"/>
        </w:rPr>
        <w:t>lavërtarisë</w:t>
      </w:r>
      <w:r w:rsidRPr="002453A6">
        <w:rPr>
          <w:rFonts w:ascii="Times New Roman" w:hAnsi="Times New Roman" w:cs="Times New Roman"/>
          <w:sz w:val="24"/>
          <w:szCs w:val="24"/>
          <w:lang w:val="sq-AL"/>
        </w:rPr>
        <w:t xml:space="preserve">, bimëve mjekësore, dhe fusha tjera të ngjashme, drejtoria obligohet që pas lejimit nga </w:t>
      </w:r>
      <w:r w:rsidR="00523797">
        <w:rPr>
          <w:rFonts w:ascii="Times New Roman" w:hAnsi="Times New Roman" w:cs="Times New Roman"/>
          <w:sz w:val="24"/>
          <w:szCs w:val="24"/>
          <w:lang w:val="sq-AL"/>
        </w:rPr>
        <w:t>k</w:t>
      </w:r>
      <w:r w:rsidRPr="002453A6">
        <w:rPr>
          <w:rFonts w:ascii="Times New Roman" w:hAnsi="Times New Roman" w:cs="Times New Roman"/>
          <w:sz w:val="24"/>
          <w:szCs w:val="24"/>
          <w:lang w:val="sq-AL"/>
        </w:rPr>
        <w:t>ryetari i Komunës për lejim</w:t>
      </w:r>
      <w:r w:rsidR="00297D7D">
        <w:rPr>
          <w:rFonts w:ascii="Times New Roman" w:hAnsi="Times New Roman" w:cs="Times New Roman"/>
          <w:sz w:val="24"/>
          <w:szCs w:val="24"/>
          <w:lang w:val="sq-AL"/>
        </w:rPr>
        <w:t>in e</w:t>
      </w:r>
      <w:r w:rsidRPr="002453A6">
        <w:rPr>
          <w:rFonts w:ascii="Times New Roman" w:hAnsi="Times New Roman" w:cs="Times New Roman"/>
          <w:sz w:val="24"/>
          <w:szCs w:val="24"/>
          <w:lang w:val="sq-AL"/>
        </w:rPr>
        <w:t xml:space="preserve"> mjeteve dhe inicimin e </w:t>
      </w:r>
      <w:r w:rsidR="00523797">
        <w:rPr>
          <w:rFonts w:ascii="Times New Roman" w:hAnsi="Times New Roman" w:cs="Times New Roman"/>
          <w:sz w:val="24"/>
          <w:szCs w:val="24"/>
          <w:lang w:val="sq-AL"/>
        </w:rPr>
        <w:t>t</w:t>
      </w:r>
      <w:r w:rsidRPr="002453A6">
        <w:rPr>
          <w:rFonts w:ascii="Times New Roman" w:hAnsi="Times New Roman" w:cs="Times New Roman"/>
          <w:sz w:val="24"/>
          <w:szCs w:val="24"/>
          <w:lang w:val="sq-AL"/>
        </w:rPr>
        <w:t xml:space="preserve">hirrjes </w:t>
      </w:r>
      <w:r w:rsidR="00523797">
        <w:rPr>
          <w:rFonts w:ascii="Times New Roman" w:hAnsi="Times New Roman" w:cs="Times New Roman"/>
          <w:sz w:val="24"/>
          <w:szCs w:val="24"/>
          <w:lang w:val="sq-AL"/>
        </w:rPr>
        <w:t>p</w:t>
      </w:r>
      <w:r w:rsidRPr="002453A6">
        <w:rPr>
          <w:rFonts w:ascii="Times New Roman" w:hAnsi="Times New Roman" w:cs="Times New Roman"/>
          <w:sz w:val="24"/>
          <w:szCs w:val="24"/>
          <w:lang w:val="sq-AL"/>
        </w:rPr>
        <w:t xml:space="preserve">ublike, të </w:t>
      </w:r>
      <w:r w:rsidR="009B04BE" w:rsidRPr="002453A6">
        <w:rPr>
          <w:rFonts w:ascii="Times New Roman" w:hAnsi="Times New Roman" w:cs="Times New Roman"/>
          <w:sz w:val="24"/>
          <w:szCs w:val="24"/>
          <w:lang w:val="sq-AL"/>
        </w:rPr>
        <w:t>inicioj</w:t>
      </w:r>
      <w:r w:rsidRPr="002453A6">
        <w:rPr>
          <w:rFonts w:ascii="Times New Roman" w:hAnsi="Times New Roman" w:cs="Times New Roman"/>
          <w:sz w:val="24"/>
          <w:szCs w:val="24"/>
          <w:lang w:val="sq-AL"/>
        </w:rPr>
        <w:t xml:space="preserve"> procedurat e Prokurimit në përputhje me projektin/vlerën që do të realizoj për blerjen e </w:t>
      </w:r>
      <w:r w:rsidR="009B04BE" w:rsidRPr="002453A6">
        <w:rPr>
          <w:rFonts w:ascii="Times New Roman" w:hAnsi="Times New Roman" w:cs="Times New Roman"/>
          <w:sz w:val="24"/>
          <w:szCs w:val="24"/>
          <w:lang w:val="sq-AL"/>
        </w:rPr>
        <w:t>pajisjeve</w:t>
      </w:r>
      <w:r w:rsidRPr="002453A6">
        <w:rPr>
          <w:rFonts w:ascii="Times New Roman" w:hAnsi="Times New Roman" w:cs="Times New Roman"/>
          <w:sz w:val="24"/>
          <w:szCs w:val="24"/>
          <w:lang w:val="sq-AL"/>
        </w:rPr>
        <w:t xml:space="preserve">, mekanizmit, serrave, materialit </w:t>
      </w:r>
      <w:proofErr w:type="spellStart"/>
      <w:r w:rsidRPr="002453A6">
        <w:rPr>
          <w:rFonts w:ascii="Times New Roman" w:hAnsi="Times New Roman" w:cs="Times New Roman"/>
          <w:sz w:val="24"/>
          <w:szCs w:val="24"/>
          <w:lang w:val="sq-AL"/>
        </w:rPr>
        <w:t>fidanor</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imputeve</w:t>
      </w:r>
      <w:proofErr w:type="spellEnd"/>
      <w:r w:rsidRPr="002453A6">
        <w:rPr>
          <w:rFonts w:ascii="Times New Roman" w:hAnsi="Times New Roman" w:cs="Times New Roman"/>
          <w:sz w:val="24"/>
          <w:szCs w:val="24"/>
          <w:lang w:val="sq-AL"/>
        </w:rPr>
        <w:t xml:space="preserve"> tjera bujqësore, për fermer.</w:t>
      </w:r>
      <w:r w:rsidR="00123975">
        <w:rPr>
          <w:rFonts w:ascii="Times New Roman" w:hAnsi="Times New Roman" w:cs="Times New Roman"/>
          <w:sz w:val="24"/>
          <w:szCs w:val="24"/>
          <w:lang w:val="sq-AL"/>
        </w:rPr>
        <w:t xml:space="preserve"> </w:t>
      </w:r>
    </w:p>
    <w:p w14:paraId="08D16054" w14:textId="77777777" w:rsidR="00BA50AD" w:rsidRDefault="00BA50AD" w:rsidP="00BA50AD">
      <w:pPr>
        <w:pStyle w:val="ListParagraph"/>
        <w:spacing w:line="240" w:lineRule="auto"/>
        <w:ind w:left="0"/>
        <w:jc w:val="both"/>
        <w:rPr>
          <w:rFonts w:ascii="Times New Roman" w:hAnsi="Times New Roman" w:cs="Times New Roman"/>
          <w:sz w:val="24"/>
          <w:szCs w:val="24"/>
          <w:lang w:val="sq-AL"/>
        </w:rPr>
      </w:pPr>
    </w:p>
    <w:p w14:paraId="0697B3B8" w14:textId="77777777" w:rsidR="00123975" w:rsidRPr="00123975" w:rsidRDefault="005727BC" w:rsidP="00CE4319">
      <w:pPr>
        <w:pStyle w:val="ListParagraph"/>
        <w:numPr>
          <w:ilvl w:val="0"/>
          <w:numId w:val="3"/>
        </w:numPr>
        <w:spacing w:line="240" w:lineRule="auto"/>
        <w:jc w:val="both"/>
        <w:rPr>
          <w:rFonts w:ascii="Times New Roman" w:hAnsi="Times New Roman" w:cs="Times New Roman"/>
          <w:sz w:val="24"/>
          <w:szCs w:val="24"/>
          <w:lang w:val="sq-AL"/>
        </w:rPr>
      </w:pPr>
      <w:r w:rsidRPr="00123975">
        <w:rPr>
          <w:rFonts w:ascii="Times New Roman" w:hAnsi="Times New Roman" w:cs="Times New Roman"/>
          <w:color w:val="000000" w:themeColor="text1"/>
          <w:sz w:val="24"/>
          <w:szCs w:val="24"/>
          <w:lang w:val="sq-AL"/>
        </w:rPr>
        <w:t xml:space="preserve">Gjatë ndarjes së subvencioneve, </w:t>
      </w:r>
      <w:proofErr w:type="spellStart"/>
      <w:r w:rsidRPr="00123975">
        <w:rPr>
          <w:rFonts w:ascii="Times New Roman" w:hAnsi="Times New Roman" w:cs="Times New Roman"/>
          <w:color w:val="000000" w:themeColor="text1"/>
          <w:sz w:val="24"/>
          <w:szCs w:val="24"/>
          <w:lang w:val="sq-AL"/>
        </w:rPr>
        <w:t>transfereve</w:t>
      </w:r>
      <w:proofErr w:type="spellEnd"/>
      <w:r w:rsidRPr="00123975">
        <w:rPr>
          <w:rFonts w:ascii="Times New Roman" w:hAnsi="Times New Roman" w:cs="Times New Roman"/>
          <w:color w:val="000000" w:themeColor="text1"/>
          <w:sz w:val="24"/>
          <w:szCs w:val="24"/>
          <w:lang w:val="sq-AL"/>
        </w:rPr>
        <w:t xml:space="preserve"> dhe </w:t>
      </w:r>
      <w:r w:rsidR="009928E2" w:rsidRPr="00123975">
        <w:rPr>
          <w:rFonts w:ascii="Times New Roman" w:hAnsi="Times New Roman" w:cs="Times New Roman"/>
          <w:color w:val="000000" w:themeColor="text1"/>
          <w:sz w:val="24"/>
          <w:szCs w:val="24"/>
          <w:lang w:val="sq-AL"/>
        </w:rPr>
        <w:t>grandeve</w:t>
      </w:r>
      <w:r w:rsidRPr="00123975">
        <w:rPr>
          <w:rFonts w:ascii="Times New Roman" w:hAnsi="Times New Roman" w:cs="Times New Roman"/>
          <w:color w:val="000000" w:themeColor="text1"/>
          <w:sz w:val="24"/>
          <w:szCs w:val="24"/>
          <w:lang w:val="sq-AL"/>
        </w:rPr>
        <w:t xml:space="preserve"> për bujqësi dhe zhvillim rural, në kushte të barabarta </w:t>
      </w:r>
      <w:r w:rsidR="00523797" w:rsidRPr="00123975">
        <w:rPr>
          <w:rFonts w:ascii="Times New Roman" w:hAnsi="Times New Roman" w:cs="Times New Roman"/>
          <w:color w:val="000000" w:themeColor="text1"/>
          <w:sz w:val="24"/>
          <w:szCs w:val="24"/>
          <w:lang w:val="sq-AL"/>
        </w:rPr>
        <w:t>K</w:t>
      </w:r>
      <w:r w:rsidRPr="00123975">
        <w:rPr>
          <w:rFonts w:ascii="Times New Roman" w:hAnsi="Times New Roman" w:cs="Times New Roman"/>
          <w:color w:val="000000" w:themeColor="text1"/>
          <w:sz w:val="24"/>
          <w:szCs w:val="24"/>
          <w:lang w:val="sq-AL"/>
        </w:rPr>
        <w:t>omuna u jep përparësi:</w:t>
      </w:r>
    </w:p>
    <w:p w14:paraId="3D2C6563" w14:textId="77777777" w:rsidR="00123975" w:rsidRDefault="005727BC" w:rsidP="00CE4319">
      <w:pPr>
        <w:pStyle w:val="ListParagraph"/>
        <w:numPr>
          <w:ilvl w:val="1"/>
          <w:numId w:val="3"/>
        </w:numPr>
        <w:spacing w:after="0" w:line="240" w:lineRule="auto"/>
        <w:ind w:hanging="522"/>
        <w:jc w:val="both"/>
        <w:rPr>
          <w:rFonts w:ascii="Times New Roman" w:hAnsi="Times New Roman" w:cs="Times New Roman"/>
          <w:sz w:val="24"/>
          <w:szCs w:val="24"/>
          <w:lang w:val="sq-AL"/>
        </w:rPr>
      </w:pPr>
      <w:r w:rsidRPr="00123975">
        <w:rPr>
          <w:rFonts w:ascii="Times New Roman" w:hAnsi="Times New Roman" w:cs="Times New Roman"/>
          <w:color w:val="000000" w:themeColor="text1"/>
          <w:sz w:val="24"/>
          <w:szCs w:val="24"/>
          <w:lang w:val="sq-AL"/>
        </w:rPr>
        <w:t>Zonave me prioritet të identifikuara nga Komuna;</w:t>
      </w:r>
    </w:p>
    <w:p w14:paraId="705B9C2D" w14:textId="77777777" w:rsidR="00123975" w:rsidRDefault="005727BC" w:rsidP="00CE4319">
      <w:pPr>
        <w:pStyle w:val="ListParagraph"/>
        <w:numPr>
          <w:ilvl w:val="1"/>
          <w:numId w:val="3"/>
        </w:numPr>
        <w:spacing w:after="0" w:line="240" w:lineRule="auto"/>
        <w:ind w:hanging="522"/>
        <w:jc w:val="both"/>
        <w:rPr>
          <w:rFonts w:ascii="Times New Roman" w:hAnsi="Times New Roman" w:cs="Times New Roman"/>
          <w:sz w:val="24"/>
          <w:szCs w:val="24"/>
          <w:lang w:val="sq-AL"/>
        </w:rPr>
      </w:pPr>
      <w:r w:rsidRPr="00123975">
        <w:rPr>
          <w:rFonts w:ascii="Times New Roman" w:hAnsi="Times New Roman" w:cs="Times New Roman"/>
          <w:color w:val="000000" w:themeColor="text1"/>
          <w:sz w:val="24"/>
          <w:szCs w:val="24"/>
          <w:lang w:val="sq-AL"/>
        </w:rPr>
        <w:t xml:space="preserve">Grave, të </w:t>
      </w:r>
      <w:r w:rsidR="00523797" w:rsidRPr="00123975">
        <w:rPr>
          <w:rFonts w:ascii="Times New Roman" w:hAnsi="Times New Roman" w:cs="Times New Roman"/>
          <w:color w:val="000000" w:themeColor="text1"/>
          <w:sz w:val="24"/>
          <w:szCs w:val="24"/>
          <w:lang w:val="sq-AL"/>
        </w:rPr>
        <w:t>rinjve</w:t>
      </w:r>
      <w:r w:rsidRPr="00123975">
        <w:rPr>
          <w:rFonts w:ascii="Times New Roman" w:hAnsi="Times New Roman" w:cs="Times New Roman"/>
          <w:color w:val="000000" w:themeColor="text1"/>
          <w:sz w:val="24"/>
          <w:szCs w:val="24"/>
          <w:lang w:val="sq-AL"/>
        </w:rPr>
        <w:t xml:space="preserve"> dhe të rejave, personave me nevoja të veçanta dhe status të veçantë;</w:t>
      </w:r>
    </w:p>
    <w:p w14:paraId="145B5249" w14:textId="41D0550D" w:rsidR="005727BC" w:rsidRPr="00123975" w:rsidRDefault="005727BC" w:rsidP="00CE4319">
      <w:pPr>
        <w:pStyle w:val="ListParagraph"/>
        <w:numPr>
          <w:ilvl w:val="1"/>
          <w:numId w:val="3"/>
        </w:numPr>
        <w:spacing w:after="0" w:line="240" w:lineRule="auto"/>
        <w:ind w:hanging="522"/>
        <w:jc w:val="both"/>
        <w:rPr>
          <w:rFonts w:ascii="Times New Roman" w:hAnsi="Times New Roman" w:cs="Times New Roman"/>
          <w:sz w:val="24"/>
          <w:szCs w:val="24"/>
          <w:lang w:val="sq-AL"/>
        </w:rPr>
      </w:pPr>
      <w:proofErr w:type="spellStart"/>
      <w:r w:rsidRPr="00123975">
        <w:rPr>
          <w:rFonts w:ascii="Times New Roman" w:hAnsi="Times New Roman" w:cs="Times New Roman"/>
          <w:color w:val="000000" w:themeColor="text1"/>
          <w:sz w:val="24"/>
          <w:szCs w:val="24"/>
          <w:lang w:val="sq-AL"/>
        </w:rPr>
        <w:t>Aplikantëve</w:t>
      </w:r>
      <w:proofErr w:type="spellEnd"/>
      <w:r w:rsidRPr="00123975">
        <w:rPr>
          <w:rFonts w:ascii="Times New Roman" w:hAnsi="Times New Roman" w:cs="Times New Roman"/>
          <w:color w:val="000000" w:themeColor="text1"/>
          <w:sz w:val="24"/>
          <w:szCs w:val="24"/>
          <w:lang w:val="sq-AL"/>
        </w:rPr>
        <w:t xml:space="preserve"> që nuk kanë fituar më parë subvencione, </w:t>
      </w:r>
      <w:proofErr w:type="spellStart"/>
      <w:r w:rsidRPr="00123975">
        <w:rPr>
          <w:rFonts w:ascii="Times New Roman" w:hAnsi="Times New Roman" w:cs="Times New Roman"/>
          <w:color w:val="000000" w:themeColor="text1"/>
          <w:sz w:val="24"/>
          <w:szCs w:val="24"/>
          <w:lang w:val="sq-AL"/>
        </w:rPr>
        <w:t>transfere</w:t>
      </w:r>
      <w:proofErr w:type="spellEnd"/>
      <w:r w:rsidRPr="00123975">
        <w:rPr>
          <w:rFonts w:ascii="Times New Roman" w:hAnsi="Times New Roman" w:cs="Times New Roman"/>
          <w:color w:val="000000" w:themeColor="text1"/>
          <w:sz w:val="24"/>
          <w:szCs w:val="24"/>
          <w:lang w:val="sq-AL"/>
        </w:rPr>
        <w:t xml:space="preserve"> dhe </w:t>
      </w:r>
      <w:proofErr w:type="spellStart"/>
      <w:r w:rsidRPr="00123975">
        <w:rPr>
          <w:rFonts w:ascii="Times New Roman" w:hAnsi="Times New Roman" w:cs="Times New Roman"/>
          <w:color w:val="000000" w:themeColor="text1"/>
          <w:sz w:val="24"/>
          <w:szCs w:val="24"/>
          <w:lang w:val="sq-AL"/>
        </w:rPr>
        <w:t>grante</w:t>
      </w:r>
      <w:proofErr w:type="spellEnd"/>
      <w:r w:rsidRPr="00123975">
        <w:rPr>
          <w:rFonts w:ascii="Times New Roman" w:hAnsi="Times New Roman" w:cs="Times New Roman"/>
          <w:color w:val="000000" w:themeColor="text1"/>
          <w:sz w:val="24"/>
          <w:szCs w:val="24"/>
          <w:lang w:val="sq-AL"/>
        </w:rPr>
        <w:t xml:space="preserve"> nga </w:t>
      </w:r>
      <w:r w:rsidR="00523797" w:rsidRPr="00123975">
        <w:rPr>
          <w:rFonts w:ascii="Times New Roman" w:hAnsi="Times New Roman" w:cs="Times New Roman"/>
          <w:color w:val="000000" w:themeColor="text1"/>
          <w:sz w:val="24"/>
          <w:szCs w:val="24"/>
          <w:lang w:val="sq-AL"/>
        </w:rPr>
        <w:t>K</w:t>
      </w:r>
      <w:r w:rsidRPr="00123975">
        <w:rPr>
          <w:rFonts w:ascii="Times New Roman" w:hAnsi="Times New Roman" w:cs="Times New Roman"/>
          <w:color w:val="000000" w:themeColor="text1"/>
          <w:sz w:val="24"/>
          <w:szCs w:val="24"/>
          <w:lang w:val="sq-AL"/>
        </w:rPr>
        <w:t xml:space="preserve">omuna gjatë vitit të njëjtë fiskal, dhe nuk kanë qenë përfitues i një subvencioni për bujqësi të ndarë nga pushteti </w:t>
      </w:r>
      <w:r w:rsidR="009928E2" w:rsidRPr="00123975">
        <w:rPr>
          <w:rFonts w:ascii="Times New Roman" w:hAnsi="Times New Roman" w:cs="Times New Roman"/>
          <w:color w:val="000000" w:themeColor="text1"/>
          <w:sz w:val="24"/>
          <w:szCs w:val="24"/>
          <w:lang w:val="sq-AL"/>
        </w:rPr>
        <w:t>qendror</w:t>
      </w:r>
      <w:r w:rsidRPr="00123975">
        <w:rPr>
          <w:rFonts w:ascii="Times New Roman" w:hAnsi="Times New Roman" w:cs="Times New Roman"/>
          <w:color w:val="000000" w:themeColor="text1"/>
          <w:sz w:val="24"/>
          <w:szCs w:val="24"/>
          <w:lang w:val="sq-AL"/>
        </w:rPr>
        <w:t>, apo nga ndonjë donator tjetër, me përjashtim të pagesave direkt.</w:t>
      </w:r>
    </w:p>
    <w:p w14:paraId="6DDE5880" w14:textId="258486F3" w:rsidR="00543786" w:rsidRPr="002453A6" w:rsidRDefault="00543786" w:rsidP="00871319">
      <w:pPr>
        <w:spacing w:after="0" w:line="240" w:lineRule="auto"/>
        <w:rPr>
          <w:rFonts w:ascii="Times New Roman" w:hAnsi="Times New Roman" w:cs="Times New Roman"/>
          <w:b/>
          <w:sz w:val="24"/>
          <w:szCs w:val="24"/>
          <w:lang w:val="sq-AL"/>
        </w:rPr>
      </w:pPr>
    </w:p>
    <w:p w14:paraId="7E07387A" w14:textId="77777777" w:rsidR="009928E2" w:rsidRPr="002453A6" w:rsidRDefault="009928E2" w:rsidP="00871319">
      <w:pPr>
        <w:spacing w:after="0" w:line="240" w:lineRule="auto"/>
        <w:jc w:val="center"/>
        <w:rPr>
          <w:rFonts w:ascii="Times New Roman" w:hAnsi="Times New Roman" w:cs="Times New Roman"/>
          <w:b/>
          <w:sz w:val="24"/>
          <w:szCs w:val="24"/>
          <w:lang w:val="sq-AL"/>
        </w:rPr>
      </w:pPr>
    </w:p>
    <w:p w14:paraId="0D40BE65" w14:textId="1B04C2E0"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1A7D3D"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2</w:t>
      </w:r>
    </w:p>
    <w:p w14:paraId="07D4DB92" w14:textId="59640F7C"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të aplikuar për subvencione,</w:t>
      </w:r>
      <w:r w:rsidRPr="002453A6">
        <w:rPr>
          <w:rFonts w:ascii="Times New Roman" w:hAnsi="Times New Roman" w:cs="Times New Roman"/>
          <w:sz w:val="24"/>
          <w:szCs w:val="24"/>
          <w:lang w:val="sq-AL"/>
        </w:rPr>
        <w:t xml:space="preserve"> </w:t>
      </w:r>
      <w:proofErr w:type="spellStart"/>
      <w:r w:rsidR="009928E2" w:rsidRPr="002453A6">
        <w:rPr>
          <w:rFonts w:ascii="Times New Roman" w:hAnsi="Times New Roman" w:cs="Times New Roman"/>
          <w:b/>
          <w:sz w:val="24"/>
          <w:szCs w:val="24"/>
          <w:lang w:val="sq-AL"/>
        </w:rPr>
        <w:t>transfere</w:t>
      </w:r>
      <w:proofErr w:type="spellEnd"/>
      <w:r w:rsidR="009928E2" w:rsidRPr="002453A6">
        <w:rPr>
          <w:rFonts w:ascii="Times New Roman" w:hAnsi="Times New Roman" w:cs="Times New Roman"/>
          <w:b/>
          <w:sz w:val="24"/>
          <w:szCs w:val="24"/>
          <w:lang w:val="sq-AL"/>
        </w:rPr>
        <w:t xml:space="preserve"> dhe grand</w:t>
      </w:r>
      <w:r w:rsidRPr="002453A6">
        <w:rPr>
          <w:rFonts w:ascii="Times New Roman" w:hAnsi="Times New Roman" w:cs="Times New Roman"/>
          <w:b/>
          <w:sz w:val="24"/>
          <w:szCs w:val="24"/>
          <w:lang w:val="sq-AL"/>
        </w:rPr>
        <w:t xml:space="preserve">e në sektorin e bujqësisë dhe zhvillimit rural me </w:t>
      </w:r>
      <w:r w:rsidR="001D2196">
        <w:rPr>
          <w:rFonts w:ascii="Times New Roman" w:hAnsi="Times New Roman" w:cs="Times New Roman"/>
          <w:b/>
          <w:sz w:val="24"/>
          <w:szCs w:val="24"/>
          <w:lang w:val="sq-AL"/>
        </w:rPr>
        <w:t>t</w:t>
      </w:r>
      <w:r w:rsidRPr="002453A6">
        <w:rPr>
          <w:rFonts w:ascii="Times New Roman" w:hAnsi="Times New Roman" w:cs="Times New Roman"/>
          <w:b/>
          <w:sz w:val="24"/>
          <w:szCs w:val="24"/>
          <w:lang w:val="sq-AL"/>
        </w:rPr>
        <w:t xml:space="preserve">hirrje </w:t>
      </w:r>
      <w:r w:rsidR="001D2196">
        <w:rPr>
          <w:rFonts w:ascii="Times New Roman" w:hAnsi="Times New Roman" w:cs="Times New Roman"/>
          <w:b/>
          <w:sz w:val="24"/>
          <w:szCs w:val="24"/>
          <w:lang w:val="sq-AL"/>
        </w:rPr>
        <w:t>p</w:t>
      </w:r>
      <w:r w:rsidRPr="002453A6">
        <w:rPr>
          <w:rFonts w:ascii="Times New Roman" w:hAnsi="Times New Roman" w:cs="Times New Roman"/>
          <w:b/>
          <w:sz w:val="24"/>
          <w:szCs w:val="24"/>
          <w:lang w:val="sq-AL"/>
        </w:rPr>
        <w:t>ublike</w:t>
      </w:r>
    </w:p>
    <w:p w14:paraId="0BF83055"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4B62DA83" w14:textId="2F993D67" w:rsidR="005727BC" w:rsidRPr="00123975" w:rsidRDefault="005727BC" w:rsidP="00CE4319">
      <w:pPr>
        <w:pStyle w:val="ListParagraph"/>
        <w:numPr>
          <w:ilvl w:val="0"/>
          <w:numId w:val="46"/>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Kushtet, kriteret dhe dokumentet për të qenë përfitues i subv</w:t>
      </w:r>
      <w:r w:rsidR="009928E2" w:rsidRPr="00123975">
        <w:rPr>
          <w:rFonts w:ascii="Times New Roman" w:hAnsi="Times New Roman" w:cs="Times New Roman"/>
          <w:sz w:val="24"/>
          <w:szCs w:val="24"/>
          <w:lang w:val="sq-AL"/>
        </w:rPr>
        <w:t xml:space="preserve">encioneve, </w:t>
      </w:r>
      <w:proofErr w:type="spellStart"/>
      <w:r w:rsidR="009928E2" w:rsidRPr="00123975">
        <w:rPr>
          <w:rFonts w:ascii="Times New Roman" w:hAnsi="Times New Roman" w:cs="Times New Roman"/>
          <w:sz w:val="24"/>
          <w:szCs w:val="24"/>
          <w:lang w:val="sq-AL"/>
        </w:rPr>
        <w:t>transfereve</w:t>
      </w:r>
      <w:proofErr w:type="spellEnd"/>
      <w:r w:rsidR="009928E2" w:rsidRPr="00123975">
        <w:rPr>
          <w:rFonts w:ascii="Times New Roman" w:hAnsi="Times New Roman" w:cs="Times New Roman"/>
          <w:sz w:val="24"/>
          <w:szCs w:val="24"/>
          <w:lang w:val="sq-AL"/>
        </w:rPr>
        <w:t xml:space="preserve"> dhe grand</w:t>
      </w:r>
      <w:r w:rsidRPr="00123975">
        <w:rPr>
          <w:rFonts w:ascii="Times New Roman" w:hAnsi="Times New Roman" w:cs="Times New Roman"/>
          <w:sz w:val="24"/>
          <w:szCs w:val="24"/>
          <w:lang w:val="sq-AL"/>
        </w:rPr>
        <w:t xml:space="preserve">eve duke u bazuar në kriteret e </w:t>
      </w:r>
      <w:r w:rsidR="001D2196" w:rsidRPr="00123975">
        <w:rPr>
          <w:rFonts w:ascii="Times New Roman" w:hAnsi="Times New Roman" w:cs="Times New Roman"/>
          <w:sz w:val="24"/>
          <w:szCs w:val="24"/>
          <w:lang w:val="sq-AL"/>
        </w:rPr>
        <w:t>t</w:t>
      </w:r>
      <w:r w:rsidRPr="00123975">
        <w:rPr>
          <w:rFonts w:ascii="Times New Roman" w:hAnsi="Times New Roman" w:cs="Times New Roman"/>
          <w:sz w:val="24"/>
          <w:szCs w:val="24"/>
          <w:lang w:val="sq-AL"/>
        </w:rPr>
        <w:t xml:space="preserve">hirrjes </w:t>
      </w:r>
      <w:r w:rsidR="001D2196" w:rsidRPr="00123975">
        <w:rPr>
          <w:rFonts w:ascii="Times New Roman" w:hAnsi="Times New Roman" w:cs="Times New Roman"/>
          <w:sz w:val="24"/>
          <w:szCs w:val="24"/>
          <w:lang w:val="sq-AL"/>
        </w:rPr>
        <w:t>p</w:t>
      </w:r>
      <w:r w:rsidRPr="00123975">
        <w:rPr>
          <w:rFonts w:ascii="Times New Roman" w:hAnsi="Times New Roman" w:cs="Times New Roman"/>
          <w:sz w:val="24"/>
          <w:szCs w:val="24"/>
          <w:lang w:val="sq-AL"/>
        </w:rPr>
        <w:t xml:space="preserve">ublike, përfshijnë por pa u kufizuar si në vijim: </w:t>
      </w:r>
    </w:p>
    <w:p w14:paraId="2A659ED2" w14:textId="46121D96" w:rsidR="005727BC" w:rsidRPr="003D7B16" w:rsidRDefault="009D70AC"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3D7B16">
        <w:rPr>
          <w:rFonts w:ascii="Times New Roman" w:hAnsi="Times New Roman" w:cs="Times New Roman"/>
          <w:sz w:val="24"/>
          <w:szCs w:val="24"/>
          <w:lang w:val="sq-AL"/>
        </w:rPr>
        <w:t>Formulari i aplikimit;</w:t>
      </w:r>
    </w:p>
    <w:p w14:paraId="178A9FDB" w14:textId="4005D431" w:rsidR="005727BC" w:rsidRPr="003D7B16" w:rsidRDefault="009D70AC"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3D7B16">
        <w:rPr>
          <w:rFonts w:ascii="Times New Roman" w:hAnsi="Times New Roman" w:cs="Times New Roman"/>
          <w:sz w:val="24"/>
          <w:szCs w:val="24"/>
          <w:lang w:val="sq-AL"/>
        </w:rPr>
        <w:t xml:space="preserve">Numri identifikues i fermerit (NIF); </w:t>
      </w:r>
    </w:p>
    <w:p w14:paraId="3C234590" w14:textId="3AAA2754" w:rsidR="005727BC" w:rsidRPr="002453A6" w:rsidRDefault="009D70AC"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Certifikatën e biznesit (nëse funksionon si biznes dhe nëse kërkohet);</w:t>
      </w:r>
    </w:p>
    <w:p w14:paraId="30307736" w14:textId="210F4898" w:rsidR="005727BC" w:rsidRPr="002453A6" w:rsidRDefault="009D70AC"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Dokument</w:t>
      </w:r>
      <w:r w:rsidR="005727BC" w:rsidRPr="002453A6">
        <w:rPr>
          <w:rFonts w:ascii="Times New Roman" w:hAnsi="Times New Roman" w:cs="Times New Roman"/>
          <w:sz w:val="24"/>
          <w:szCs w:val="24"/>
          <w:lang w:val="sq-AL"/>
        </w:rPr>
        <w:t xml:space="preserve"> </w:t>
      </w:r>
      <w:proofErr w:type="spellStart"/>
      <w:r w:rsidR="005727BC" w:rsidRPr="002453A6">
        <w:rPr>
          <w:rFonts w:ascii="Times New Roman" w:hAnsi="Times New Roman" w:cs="Times New Roman"/>
          <w:sz w:val="24"/>
          <w:szCs w:val="24"/>
          <w:lang w:val="sq-AL"/>
        </w:rPr>
        <w:t>valid</w:t>
      </w:r>
      <w:proofErr w:type="spellEnd"/>
      <w:r w:rsidR="005727BC" w:rsidRPr="002453A6">
        <w:rPr>
          <w:rFonts w:ascii="Times New Roman" w:hAnsi="Times New Roman" w:cs="Times New Roman"/>
          <w:sz w:val="24"/>
          <w:szCs w:val="24"/>
          <w:lang w:val="sq-AL"/>
        </w:rPr>
        <w:t xml:space="preserve"> i identifikimit </w:t>
      </w:r>
      <w:r w:rsidR="00EB17F6">
        <w:rPr>
          <w:rFonts w:ascii="Times New Roman" w:hAnsi="Times New Roman" w:cs="Times New Roman"/>
          <w:sz w:val="24"/>
          <w:szCs w:val="24"/>
          <w:lang w:val="sq-AL"/>
        </w:rPr>
        <w:t>i</w:t>
      </w:r>
      <w:r w:rsidR="005727BC" w:rsidRPr="002453A6">
        <w:rPr>
          <w:rFonts w:ascii="Times New Roman" w:hAnsi="Times New Roman" w:cs="Times New Roman"/>
          <w:sz w:val="24"/>
          <w:szCs w:val="24"/>
          <w:lang w:val="sq-AL"/>
        </w:rPr>
        <w:t xml:space="preserve"> Republikës së Kosovës;</w:t>
      </w:r>
    </w:p>
    <w:p w14:paraId="4E5A1A8C" w14:textId="66437CA8" w:rsidR="005727BC" w:rsidRPr="002453A6" w:rsidRDefault="009D70AC"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Certifikata e pronës;</w:t>
      </w:r>
    </w:p>
    <w:p w14:paraId="71B95515" w14:textId="2F7834CE" w:rsidR="005727BC" w:rsidRPr="002453A6" w:rsidRDefault="003D7B16"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Projektin dhe planin financiar (nëse kërkohet);</w:t>
      </w:r>
    </w:p>
    <w:p w14:paraId="6E01F9DE" w14:textId="0839E0F8" w:rsidR="005727BC" w:rsidRPr="002453A6" w:rsidRDefault="003D7B16"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Dëshmi për pagesën e tatimit në pronë;</w:t>
      </w:r>
    </w:p>
    <w:p w14:paraId="5CDBA193" w14:textId="31B4A158" w:rsidR="005727BC" w:rsidRPr="002453A6" w:rsidRDefault="003D7B16"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 xml:space="preserve">Konfirmimin nga banka me numrin e xhirollogarisë së </w:t>
      </w:r>
      <w:proofErr w:type="spellStart"/>
      <w:r w:rsidR="005727BC" w:rsidRPr="002453A6">
        <w:rPr>
          <w:rFonts w:ascii="Times New Roman" w:hAnsi="Times New Roman" w:cs="Times New Roman"/>
          <w:sz w:val="24"/>
          <w:szCs w:val="24"/>
          <w:lang w:val="sq-AL"/>
        </w:rPr>
        <w:t>aplikuesit</w:t>
      </w:r>
      <w:proofErr w:type="spellEnd"/>
      <w:r w:rsidR="005727BC" w:rsidRPr="002453A6">
        <w:rPr>
          <w:rFonts w:ascii="Times New Roman" w:hAnsi="Times New Roman" w:cs="Times New Roman"/>
          <w:sz w:val="24"/>
          <w:szCs w:val="24"/>
          <w:lang w:val="sq-AL"/>
        </w:rPr>
        <w:t>;</w:t>
      </w:r>
    </w:p>
    <w:p w14:paraId="70D25BD7" w14:textId="59AF8933" w:rsidR="005727BC" w:rsidRPr="002453A6" w:rsidRDefault="003D7B16" w:rsidP="00CE4319">
      <w:pPr>
        <w:pStyle w:val="ListParagraph"/>
        <w:numPr>
          <w:ilvl w:val="1"/>
          <w:numId w:val="16"/>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E31916">
        <w:rPr>
          <w:rFonts w:ascii="Times New Roman" w:hAnsi="Times New Roman" w:cs="Times New Roman"/>
          <w:sz w:val="24"/>
          <w:szCs w:val="24"/>
          <w:lang w:val="sq-AL"/>
        </w:rPr>
        <w:t xml:space="preserve">Vërtetim </w:t>
      </w:r>
      <w:r w:rsidR="005727BC" w:rsidRPr="002453A6">
        <w:rPr>
          <w:rFonts w:ascii="Times New Roman" w:hAnsi="Times New Roman" w:cs="Times New Roman"/>
          <w:sz w:val="24"/>
          <w:szCs w:val="24"/>
          <w:lang w:val="sq-AL"/>
        </w:rPr>
        <w:t xml:space="preserve"> tatimor nga ATK (nëse kërkohet);</w:t>
      </w:r>
    </w:p>
    <w:p w14:paraId="511A4655" w14:textId="6424A5CC" w:rsidR="005727BC" w:rsidRPr="002453A6" w:rsidRDefault="00EB17F6" w:rsidP="00CE4319">
      <w:pPr>
        <w:pStyle w:val="ListParagraph"/>
        <w:numPr>
          <w:ilvl w:val="1"/>
          <w:numId w:val="16"/>
        </w:numPr>
        <w:spacing w:after="0" w:line="240" w:lineRule="auto"/>
        <w:ind w:left="900" w:hanging="54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Deklaratë </w:t>
      </w:r>
      <w:r w:rsidR="005727BC" w:rsidRPr="002453A6">
        <w:rPr>
          <w:rFonts w:ascii="Times New Roman" w:hAnsi="Times New Roman" w:cs="Times New Roman"/>
          <w:sz w:val="24"/>
          <w:szCs w:val="24"/>
          <w:lang w:val="sq-AL"/>
        </w:rPr>
        <w:t xml:space="preserve">se nuk është përfitues i granitit të ndarë nga pushteti </w:t>
      </w:r>
      <w:r w:rsidR="009928E2" w:rsidRPr="002453A6">
        <w:rPr>
          <w:rFonts w:ascii="Times New Roman" w:hAnsi="Times New Roman" w:cs="Times New Roman"/>
          <w:sz w:val="24"/>
          <w:szCs w:val="24"/>
          <w:lang w:val="sq-AL"/>
        </w:rPr>
        <w:t>qendror</w:t>
      </w:r>
      <w:r w:rsidR="005727BC" w:rsidRPr="002453A6">
        <w:rPr>
          <w:rFonts w:ascii="Times New Roman" w:hAnsi="Times New Roman" w:cs="Times New Roman"/>
          <w:sz w:val="24"/>
          <w:szCs w:val="24"/>
          <w:lang w:val="sq-AL"/>
        </w:rPr>
        <w:t xml:space="preserve"> apo lokal në këtë fushë brenda viti fiskal, përjashtimisht pagesat </w:t>
      </w:r>
      <w:r w:rsidR="00AC3082" w:rsidRPr="002453A6">
        <w:rPr>
          <w:rFonts w:ascii="Times New Roman" w:hAnsi="Times New Roman" w:cs="Times New Roman"/>
          <w:sz w:val="24"/>
          <w:szCs w:val="24"/>
          <w:lang w:val="sq-AL"/>
        </w:rPr>
        <w:t>direkt</w:t>
      </w:r>
      <w:r w:rsidR="005727BC" w:rsidRPr="002453A6">
        <w:rPr>
          <w:rFonts w:ascii="Times New Roman" w:hAnsi="Times New Roman" w:cs="Times New Roman"/>
          <w:sz w:val="24"/>
          <w:szCs w:val="24"/>
          <w:lang w:val="sq-AL"/>
        </w:rPr>
        <w:t>.</w:t>
      </w:r>
    </w:p>
    <w:p w14:paraId="1F301971" w14:textId="21C4C660" w:rsidR="005727BC" w:rsidRPr="002453A6" w:rsidRDefault="005727BC" w:rsidP="00871319">
      <w:pPr>
        <w:spacing w:after="0" w:line="240" w:lineRule="auto"/>
        <w:jc w:val="both"/>
        <w:rPr>
          <w:rFonts w:ascii="Times New Roman" w:hAnsi="Times New Roman" w:cs="Times New Roman"/>
          <w:sz w:val="24"/>
          <w:szCs w:val="24"/>
          <w:lang w:val="sq-AL"/>
        </w:rPr>
      </w:pPr>
    </w:p>
    <w:p w14:paraId="5A2996FF" w14:textId="47DFE9FF" w:rsidR="007D547D" w:rsidRPr="00123975" w:rsidRDefault="005727BC" w:rsidP="00CE4319">
      <w:pPr>
        <w:pStyle w:val="ListParagraph"/>
        <w:numPr>
          <w:ilvl w:val="0"/>
          <w:numId w:val="46"/>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lastRenderedPageBreak/>
        <w:t xml:space="preserve">Kërkesat të cilat nuk kompletohen, dhe në mungesë të dokumentacionit, të njëjtat do të refuzohen nga Komisioni </w:t>
      </w:r>
      <w:r w:rsidR="001D2196" w:rsidRPr="00123975">
        <w:rPr>
          <w:rFonts w:ascii="Times New Roman" w:hAnsi="Times New Roman" w:cs="Times New Roman"/>
          <w:sz w:val="24"/>
          <w:szCs w:val="24"/>
          <w:lang w:val="sq-AL"/>
        </w:rPr>
        <w:t>v</w:t>
      </w:r>
      <w:r w:rsidR="009928E2" w:rsidRPr="00123975">
        <w:rPr>
          <w:rFonts w:ascii="Times New Roman" w:hAnsi="Times New Roman" w:cs="Times New Roman"/>
          <w:sz w:val="24"/>
          <w:szCs w:val="24"/>
          <w:lang w:val="sq-AL"/>
        </w:rPr>
        <w:t>lerësueses</w:t>
      </w:r>
      <w:r w:rsidRPr="00123975">
        <w:rPr>
          <w:rFonts w:ascii="Times New Roman" w:hAnsi="Times New Roman" w:cs="Times New Roman"/>
          <w:sz w:val="24"/>
          <w:szCs w:val="24"/>
          <w:lang w:val="sq-AL"/>
        </w:rPr>
        <w:t>.</w:t>
      </w:r>
      <w:r w:rsidRPr="00123975">
        <w:rPr>
          <w:rFonts w:ascii="Times New Roman" w:hAnsi="Times New Roman" w:cs="Times New Roman"/>
          <w:b/>
          <w:sz w:val="24"/>
          <w:szCs w:val="24"/>
          <w:lang w:val="sq-AL"/>
        </w:rPr>
        <w:tab/>
      </w:r>
    </w:p>
    <w:p w14:paraId="7FFEFE8A" w14:textId="77777777" w:rsidR="00EB3E07" w:rsidRPr="002453A6" w:rsidRDefault="00EB3E07" w:rsidP="00871319">
      <w:pPr>
        <w:pStyle w:val="ListParagraph"/>
        <w:spacing w:after="0" w:line="240" w:lineRule="auto"/>
        <w:ind w:left="90"/>
        <w:jc w:val="both"/>
        <w:rPr>
          <w:rFonts w:ascii="Times New Roman" w:hAnsi="Times New Roman" w:cs="Times New Roman"/>
          <w:sz w:val="24"/>
          <w:szCs w:val="24"/>
          <w:lang w:val="sq-AL"/>
        </w:rPr>
      </w:pPr>
    </w:p>
    <w:p w14:paraId="394E762E" w14:textId="5423DF2C"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1A7D3D"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3</w:t>
      </w:r>
    </w:p>
    <w:p w14:paraId="12189895" w14:textId="31D0393D"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Kushtet, kriteret dhe dokumentet e nevojshme që duhet plotësuar për subvencione dhe  </w:t>
      </w:r>
      <w:proofErr w:type="spellStart"/>
      <w:r w:rsidRPr="002453A6">
        <w:rPr>
          <w:rFonts w:ascii="Times New Roman" w:hAnsi="Times New Roman" w:cs="Times New Roman"/>
          <w:b/>
          <w:sz w:val="24"/>
          <w:szCs w:val="24"/>
          <w:lang w:val="sq-AL"/>
        </w:rPr>
        <w:t>transfere</w:t>
      </w:r>
      <w:proofErr w:type="spellEnd"/>
      <w:r w:rsidRPr="002453A6">
        <w:rPr>
          <w:rFonts w:ascii="Times New Roman" w:hAnsi="Times New Roman" w:cs="Times New Roman"/>
          <w:b/>
          <w:sz w:val="24"/>
          <w:szCs w:val="24"/>
          <w:lang w:val="sq-AL"/>
        </w:rPr>
        <w:t xml:space="preserve"> në </w:t>
      </w:r>
      <w:r w:rsidR="001D2196">
        <w:rPr>
          <w:rFonts w:ascii="Times New Roman" w:hAnsi="Times New Roman" w:cs="Times New Roman"/>
          <w:b/>
          <w:sz w:val="24"/>
          <w:szCs w:val="24"/>
          <w:lang w:val="sq-AL"/>
        </w:rPr>
        <w:t>p</w:t>
      </w:r>
      <w:r w:rsidRPr="002453A6">
        <w:rPr>
          <w:rFonts w:ascii="Times New Roman" w:hAnsi="Times New Roman" w:cs="Times New Roman"/>
          <w:b/>
          <w:sz w:val="24"/>
          <w:szCs w:val="24"/>
          <w:lang w:val="sq-AL"/>
        </w:rPr>
        <w:t xml:space="preserve">agesa </w:t>
      </w:r>
      <w:r w:rsidR="001D2196">
        <w:rPr>
          <w:rFonts w:ascii="Times New Roman" w:hAnsi="Times New Roman" w:cs="Times New Roman"/>
          <w:b/>
          <w:sz w:val="24"/>
          <w:szCs w:val="24"/>
          <w:lang w:val="sq-AL"/>
        </w:rPr>
        <w:t>d</w:t>
      </w:r>
      <w:r w:rsidRPr="002453A6">
        <w:rPr>
          <w:rFonts w:ascii="Times New Roman" w:hAnsi="Times New Roman" w:cs="Times New Roman"/>
          <w:b/>
          <w:sz w:val="24"/>
          <w:szCs w:val="24"/>
          <w:lang w:val="sq-AL"/>
        </w:rPr>
        <w:t xml:space="preserve">irekt për sipërfaqe të </w:t>
      </w:r>
      <w:r w:rsidR="009928E2" w:rsidRPr="002453A6">
        <w:rPr>
          <w:rFonts w:ascii="Times New Roman" w:hAnsi="Times New Roman" w:cs="Times New Roman"/>
          <w:b/>
          <w:sz w:val="24"/>
          <w:szCs w:val="24"/>
          <w:lang w:val="sq-AL"/>
        </w:rPr>
        <w:t>mbjella</w:t>
      </w:r>
      <w:r w:rsidRPr="002453A6">
        <w:rPr>
          <w:rFonts w:ascii="Times New Roman" w:hAnsi="Times New Roman" w:cs="Times New Roman"/>
          <w:b/>
          <w:sz w:val="24"/>
          <w:szCs w:val="24"/>
          <w:lang w:val="sq-AL"/>
        </w:rPr>
        <w:t xml:space="preserve"> me drithëra</w:t>
      </w:r>
    </w:p>
    <w:p w14:paraId="54A245BF"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705AA460" w14:textId="1C309B8D" w:rsidR="005727BC" w:rsidRPr="002453A6" w:rsidRDefault="006248CF" w:rsidP="00CE4319">
      <w:pPr>
        <w:pStyle w:val="ListParagraph"/>
        <w:numPr>
          <w:ilvl w:val="0"/>
          <w:numId w:val="47"/>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Kushtet, kriteret dhe dokumentet </w:t>
      </w:r>
      <w:r w:rsidR="005727BC" w:rsidRPr="002453A6">
        <w:rPr>
          <w:rFonts w:ascii="Times New Roman" w:hAnsi="Times New Roman" w:cs="Times New Roman"/>
          <w:sz w:val="24"/>
          <w:szCs w:val="24"/>
          <w:lang w:val="sq-AL"/>
        </w:rPr>
        <w:t xml:space="preserve">e nevojshme për aplikim për pagesa direkt për sipërfaqe të </w:t>
      </w:r>
      <w:r w:rsidR="009928E2" w:rsidRPr="002453A6">
        <w:rPr>
          <w:rFonts w:ascii="Times New Roman" w:hAnsi="Times New Roman" w:cs="Times New Roman"/>
          <w:sz w:val="24"/>
          <w:szCs w:val="24"/>
          <w:lang w:val="sq-AL"/>
        </w:rPr>
        <w:t>mbjella</w:t>
      </w:r>
      <w:r w:rsidR="005727BC" w:rsidRPr="002453A6">
        <w:rPr>
          <w:rFonts w:ascii="Times New Roman" w:hAnsi="Times New Roman" w:cs="Times New Roman"/>
          <w:sz w:val="24"/>
          <w:szCs w:val="24"/>
          <w:lang w:val="sq-AL"/>
        </w:rPr>
        <w:t xml:space="preserve"> me drithëra janë, por pa u kufizuar:</w:t>
      </w:r>
    </w:p>
    <w:p w14:paraId="6060D79B" w14:textId="0D8C0E16" w:rsidR="005727BC" w:rsidRPr="00230BCE"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 xml:space="preserve">Dokumentin </w:t>
      </w:r>
      <w:proofErr w:type="spellStart"/>
      <w:r w:rsidR="005727BC" w:rsidRPr="00230BCE">
        <w:rPr>
          <w:rFonts w:ascii="Times New Roman" w:hAnsi="Times New Roman" w:cs="Times New Roman"/>
          <w:sz w:val="24"/>
          <w:szCs w:val="24"/>
          <w:lang w:val="sq-AL"/>
        </w:rPr>
        <w:t>v</w:t>
      </w:r>
      <w:r w:rsidR="00605B72">
        <w:rPr>
          <w:rFonts w:ascii="Times New Roman" w:hAnsi="Times New Roman" w:cs="Times New Roman"/>
          <w:sz w:val="24"/>
          <w:szCs w:val="24"/>
          <w:lang w:val="sq-AL"/>
        </w:rPr>
        <w:t>alid</w:t>
      </w:r>
      <w:proofErr w:type="spellEnd"/>
      <w:r w:rsidR="00605B72">
        <w:rPr>
          <w:rFonts w:ascii="Times New Roman" w:hAnsi="Times New Roman" w:cs="Times New Roman"/>
          <w:sz w:val="24"/>
          <w:szCs w:val="24"/>
          <w:lang w:val="sq-AL"/>
        </w:rPr>
        <w:t xml:space="preserve"> i identifikimit </w:t>
      </w:r>
      <w:r w:rsidR="00A3755D">
        <w:rPr>
          <w:rFonts w:ascii="Times New Roman" w:hAnsi="Times New Roman" w:cs="Times New Roman"/>
          <w:sz w:val="24"/>
          <w:szCs w:val="24"/>
          <w:lang w:val="sq-AL"/>
        </w:rPr>
        <w:t xml:space="preserve">i </w:t>
      </w:r>
      <w:r w:rsidR="005727BC" w:rsidRPr="00230BCE">
        <w:rPr>
          <w:rFonts w:ascii="Times New Roman" w:hAnsi="Times New Roman" w:cs="Times New Roman"/>
          <w:sz w:val="24"/>
          <w:szCs w:val="24"/>
          <w:lang w:val="sq-AL"/>
        </w:rPr>
        <w:t>Republikës së Kosovës;</w:t>
      </w:r>
    </w:p>
    <w:p w14:paraId="7E3C4253" w14:textId="478E4EB8" w:rsidR="005727BC" w:rsidRPr="00230BCE"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 xml:space="preserve">Numri </w:t>
      </w:r>
      <w:r w:rsidR="001D2196">
        <w:rPr>
          <w:rFonts w:ascii="Times New Roman" w:hAnsi="Times New Roman" w:cs="Times New Roman"/>
          <w:sz w:val="24"/>
          <w:szCs w:val="24"/>
          <w:lang w:val="sq-AL"/>
        </w:rPr>
        <w:t>i</w:t>
      </w:r>
      <w:r w:rsidR="005727BC" w:rsidRPr="00230BCE">
        <w:rPr>
          <w:rFonts w:ascii="Times New Roman" w:hAnsi="Times New Roman" w:cs="Times New Roman"/>
          <w:sz w:val="24"/>
          <w:szCs w:val="24"/>
          <w:lang w:val="sq-AL"/>
        </w:rPr>
        <w:t xml:space="preserve">dentifikues i </w:t>
      </w:r>
      <w:r w:rsidR="001D2196">
        <w:rPr>
          <w:rFonts w:ascii="Times New Roman" w:hAnsi="Times New Roman" w:cs="Times New Roman"/>
          <w:sz w:val="24"/>
          <w:szCs w:val="24"/>
          <w:lang w:val="sq-AL"/>
        </w:rPr>
        <w:t>f</w:t>
      </w:r>
      <w:r w:rsidR="005727BC" w:rsidRPr="00230BCE">
        <w:rPr>
          <w:rFonts w:ascii="Times New Roman" w:hAnsi="Times New Roman" w:cs="Times New Roman"/>
          <w:sz w:val="24"/>
          <w:szCs w:val="24"/>
          <w:lang w:val="sq-AL"/>
        </w:rPr>
        <w:t>ermerit (NIF);</w:t>
      </w:r>
    </w:p>
    <w:p w14:paraId="68C9755E" w14:textId="6AC7BE58" w:rsidR="005727BC" w:rsidRPr="00230BCE"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 xml:space="preserve">Certifikatën e </w:t>
      </w:r>
      <w:r w:rsidR="001D2196">
        <w:rPr>
          <w:rFonts w:ascii="Times New Roman" w:hAnsi="Times New Roman" w:cs="Times New Roman"/>
          <w:sz w:val="24"/>
          <w:szCs w:val="24"/>
          <w:lang w:val="sq-AL"/>
        </w:rPr>
        <w:t>p</w:t>
      </w:r>
      <w:r w:rsidR="005727BC" w:rsidRPr="00230BCE">
        <w:rPr>
          <w:rFonts w:ascii="Times New Roman" w:hAnsi="Times New Roman" w:cs="Times New Roman"/>
          <w:sz w:val="24"/>
          <w:szCs w:val="24"/>
          <w:lang w:val="sq-AL"/>
        </w:rPr>
        <w:t>ronës;</w:t>
      </w:r>
    </w:p>
    <w:p w14:paraId="13A883DF" w14:textId="230DD129" w:rsidR="005727BC" w:rsidRPr="002453A6"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Dëshmi mbi pagesën e tatimit në pronë;</w:t>
      </w:r>
    </w:p>
    <w:p w14:paraId="42D7CAFE" w14:textId="641DDFAB" w:rsidR="005727BC" w:rsidRPr="002453A6"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Kontratën e qi</w:t>
      </w:r>
      <w:r w:rsidR="009928E2" w:rsidRPr="002453A6">
        <w:rPr>
          <w:rFonts w:ascii="Times New Roman" w:hAnsi="Times New Roman" w:cs="Times New Roman"/>
          <w:sz w:val="24"/>
          <w:szCs w:val="24"/>
          <w:lang w:val="sq-AL"/>
        </w:rPr>
        <w:t xml:space="preserve">rasë (nëse është prona e marr </w:t>
      </w:r>
      <w:r w:rsidR="005727BC" w:rsidRPr="002453A6">
        <w:rPr>
          <w:rFonts w:ascii="Times New Roman" w:hAnsi="Times New Roman" w:cs="Times New Roman"/>
          <w:sz w:val="24"/>
          <w:szCs w:val="24"/>
          <w:lang w:val="sq-AL"/>
        </w:rPr>
        <w:t>me qira);</w:t>
      </w:r>
    </w:p>
    <w:p w14:paraId="6B9348F7" w14:textId="691A91CA" w:rsidR="005727BC" w:rsidRPr="002453A6"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 xml:space="preserve">Konfirmimin bankar me numrin e xhirollogarisë në emër të </w:t>
      </w:r>
      <w:proofErr w:type="spellStart"/>
      <w:r w:rsidR="005727BC" w:rsidRPr="002453A6">
        <w:rPr>
          <w:rFonts w:ascii="Times New Roman" w:hAnsi="Times New Roman" w:cs="Times New Roman"/>
          <w:sz w:val="24"/>
          <w:szCs w:val="24"/>
          <w:lang w:val="sq-AL"/>
        </w:rPr>
        <w:t>aplikuesit</w:t>
      </w:r>
      <w:proofErr w:type="spellEnd"/>
      <w:r w:rsidR="005727BC" w:rsidRPr="002453A6">
        <w:rPr>
          <w:rFonts w:ascii="Times New Roman" w:hAnsi="Times New Roman" w:cs="Times New Roman"/>
          <w:sz w:val="24"/>
          <w:szCs w:val="24"/>
          <w:lang w:val="sq-AL"/>
        </w:rPr>
        <w:t>;</w:t>
      </w:r>
    </w:p>
    <w:p w14:paraId="613AD2B6" w14:textId="32228A47" w:rsidR="00123975" w:rsidRDefault="00230BCE" w:rsidP="00CE4319">
      <w:pPr>
        <w:pStyle w:val="ListParagraph"/>
        <w:numPr>
          <w:ilvl w:val="1"/>
          <w:numId w:val="17"/>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 xml:space="preserve">Deklaratën nën </w:t>
      </w:r>
      <w:r w:rsidR="001D2196">
        <w:rPr>
          <w:rFonts w:ascii="Times New Roman" w:hAnsi="Times New Roman" w:cs="Times New Roman"/>
          <w:sz w:val="24"/>
          <w:szCs w:val="24"/>
          <w:lang w:val="sq-AL"/>
        </w:rPr>
        <w:t>b</w:t>
      </w:r>
      <w:r w:rsidR="005727BC" w:rsidRPr="00230BCE">
        <w:rPr>
          <w:rFonts w:ascii="Times New Roman" w:hAnsi="Times New Roman" w:cs="Times New Roman"/>
          <w:sz w:val="24"/>
          <w:szCs w:val="24"/>
          <w:lang w:val="sq-AL"/>
        </w:rPr>
        <w:t xml:space="preserve">etim për </w:t>
      </w:r>
      <w:r w:rsidR="00303600" w:rsidRPr="00230BCE">
        <w:rPr>
          <w:rFonts w:ascii="Times New Roman" w:hAnsi="Times New Roman" w:cs="Times New Roman"/>
          <w:sz w:val="24"/>
          <w:szCs w:val="24"/>
          <w:lang w:val="sq-AL"/>
        </w:rPr>
        <w:t>sipërfaqen</w:t>
      </w:r>
      <w:r w:rsidR="005727BC" w:rsidRPr="00230BCE">
        <w:rPr>
          <w:rFonts w:ascii="Times New Roman" w:hAnsi="Times New Roman" w:cs="Times New Roman"/>
          <w:sz w:val="24"/>
          <w:szCs w:val="24"/>
          <w:lang w:val="sq-AL"/>
        </w:rPr>
        <w:t xml:space="preserve"> dhe vendin e </w:t>
      </w:r>
      <w:proofErr w:type="spellStart"/>
      <w:r w:rsidR="005727BC" w:rsidRPr="00230BCE">
        <w:rPr>
          <w:rFonts w:ascii="Times New Roman" w:hAnsi="Times New Roman" w:cs="Times New Roman"/>
          <w:sz w:val="24"/>
          <w:szCs w:val="24"/>
          <w:lang w:val="sq-AL"/>
        </w:rPr>
        <w:t>mbjellur</w:t>
      </w:r>
      <w:proofErr w:type="spellEnd"/>
      <w:r w:rsidR="005727BC" w:rsidRPr="00230BCE">
        <w:rPr>
          <w:rFonts w:ascii="Times New Roman" w:hAnsi="Times New Roman" w:cs="Times New Roman"/>
          <w:sz w:val="24"/>
          <w:szCs w:val="24"/>
          <w:lang w:val="sq-AL"/>
        </w:rPr>
        <w:t xml:space="preserve"> me </w:t>
      </w:r>
      <w:r w:rsidR="00303600" w:rsidRPr="00230BCE">
        <w:rPr>
          <w:rFonts w:ascii="Times New Roman" w:hAnsi="Times New Roman" w:cs="Times New Roman"/>
          <w:sz w:val="24"/>
          <w:szCs w:val="24"/>
          <w:lang w:val="sq-AL"/>
        </w:rPr>
        <w:t>drithëra</w:t>
      </w:r>
      <w:r w:rsidR="005727BC" w:rsidRPr="00230BCE">
        <w:rPr>
          <w:rFonts w:ascii="Times New Roman" w:hAnsi="Times New Roman" w:cs="Times New Roman"/>
          <w:sz w:val="24"/>
          <w:szCs w:val="24"/>
          <w:lang w:val="sq-AL"/>
        </w:rPr>
        <w:t xml:space="preserve"> (nga </w:t>
      </w:r>
      <w:r w:rsidR="001D2196">
        <w:rPr>
          <w:rFonts w:ascii="Times New Roman" w:hAnsi="Times New Roman" w:cs="Times New Roman"/>
          <w:sz w:val="24"/>
          <w:szCs w:val="24"/>
          <w:lang w:val="sq-AL"/>
        </w:rPr>
        <w:t>n</w:t>
      </w:r>
      <w:r w:rsidR="005727BC" w:rsidRPr="00230BCE">
        <w:rPr>
          <w:rFonts w:ascii="Times New Roman" w:hAnsi="Times New Roman" w:cs="Times New Roman"/>
          <w:sz w:val="24"/>
          <w:szCs w:val="24"/>
          <w:lang w:val="sq-AL"/>
        </w:rPr>
        <w:t>oteri).</w:t>
      </w:r>
    </w:p>
    <w:p w14:paraId="721FA33A" w14:textId="77777777" w:rsidR="00D22F9B" w:rsidRDefault="00D22F9B" w:rsidP="00D22F9B">
      <w:pPr>
        <w:pStyle w:val="ListParagraph"/>
        <w:spacing w:after="0" w:line="240" w:lineRule="auto"/>
        <w:ind w:left="1080"/>
        <w:jc w:val="both"/>
        <w:rPr>
          <w:rFonts w:ascii="Times New Roman" w:hAnsi="Times New Roman" w:cs="Times New Roman"/>
          <w:sz w:val="24"/>
          <w:szCs w:val="24"/>
          <w:lang w:val="sq-AL"/>
        </w:rPr>
      </w:pPr>
    </w:p>
    <w:p w14:paraId="50B68097" w14:textId="4C0E7211" w:rsidR="005727BC" w:rsidRPr="00123975" w:rsidRDefault="00E34A66" w:rsidP="00CE4319">
      <w:pPr>
        <w:pStyle w:val="ListParagraph"/>
        <w:numPr>
          <w:ilvl w:val="0"/>
          <w:numId w:val="17"/>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 xml:space="preserve">Kërkesat të cilat nuk kompletohen, dhe në mungesë të dokumentacionit, të njëjtat do të refuzohen nga Komisioni </w:t>
      </w:r>
      <w:r w:rsidR="001D2196" w:rsidRPr="00123975">
        <w:rPr>
          <w:rFonts w:ascii="Times New Roman" w:hAnsi="Times New Roman" w:cs="Times New Roman"/>
          <w:sz w:val="24"/>
          <w:szCs w:val="24"/>
          <w:lang w:val="sq-AL"/>
        </w:rPr>
        <w:t>v</w:t>
      </w:r>
      <w:r w:rsidR="009928E2" w:rsidRPr="00123975">
        <w:rPr>
          <w:rFonts w:ascii="Times New Roman" w:hAnsi="Times New Roman" w:cs="Times New Roman"/>
          <w:sz w:val="24"/>
          <w:szCs w:val="24"/>
          <w:lang w:val="sq-AL"/>
        </w:rPr>
        <w:t>lerësueses</w:t>
      </w:r>
      <w:r w:rsidRPr="00123975">
        <w:rPr>
          <w:rFonts w:ascii="Times New Roman" w:hAnsi="Times New Roman" w:cs="Times New Roman"/>
          <w:sz w:val="24"/>
          <w:szCs w:val="24"/>
          <w:lang w:val="sq-AL"/>
        </w:rPr>
        <w:t>.</w:t>
      </w:r>
    </w:p>
    <w:p w14:paraId="27CE2912" w14:textId="77777777" w:rsidR="0011357D" w:rsidRPr="002453A6" w:rsidRDefault="0011357D" w:rsidP="00871319">
      <w:pPr>
        <w:spacing w:after="0" w:line="240" w:lineRule="auto"/>
        <w:rPr>
          <w:rFonts w:ascii="Times New Roman" w:hAnsi="Times New Roman" w:cs="Times New Roman"/>
          <w:b/>
          <w:sz w:val="24"/>
          <w:szCs w:val="24"/>
          <w:lang w:val="sq-AL"/>
        </w:rPr>
      </w:pPr>
    </w:p>
    <w:p w14:paraId="04700005" w14:textId="42C3BDD2"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7D547D"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4</w:t>
      </w:r>
    </w:p>
    <w:p w14:paraId="57BD6727" w14:textId="53622D23"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Kushtet, kriteret dhe dokumentet e nevojshme që duhet plotësuar për subvencione dhe</w:t>
      </w:r>
      <w:r w:rsidRPr="002453A6">
        <w:rPr>
          <w:rFonts w:ascii="Times New Roman" w:hAnsi="Times New Roman" w:cs="Times New Roman"/>
          <w:sz w:val="24"/>
          <w:szCs w:val="24"/>
          <w:lang w:val="sq-AL"/>
        </w:rPr>
        <w:t xml:space="preserve"> </w:t>
      </w:r>
      <w:proofErr w:type="spellStart"/>
      <w:r w:rsidRPr="002453A6">
        <w:rPr>
          <w:rFonts w:ascii="Times New Roman" w:hAnsi="Times New Roman" w:cs="Times New Roman"/>
          <w:b/>
          <w:sz w:val="24"/>
          <w:szCs w:val="24"/>
          <w:lang w:val="sq-AL"/>
        </w:rPr>
        <w:t>transfere</w:t>
      </w:r>
      <w:proofErr w:type="spellEnd"/>
      <w:r w:rsidRPr="002453A6">
        <w:rPr>
          <w:rFonts w:ascii="Times New Roman" w:hAnsi="Times New Roman" w:cs="Times New Roman"/>
          <w:b/>
          <w:sz w:val="24"/>
          <w:szCs w:val="24"/>
          <w:lang w:val="sq-AL"/>
        </w:rPr>
        <w:t xml:space="preserve"> për </w:t>
      </w:r>
      <w:r w:rsidR="009C2109">
        <w:rPr>
          <w:rFonts w:ascii="Times New Roman" w:hAnsi="Times New Roman" w:cs="Times New Roman"/>
          <w:b/>
          <w:sz w:val="24"/>
          <w:szCs w:val="24"/>
          <w:lang w:val="sq-AL"/>
        </w:rPr>
        <w:t>p</w:t>
      </w:r>
      <w:r w:rsidRPr="002453A6">
        <w:rPr>
          <w:rFonts w:ascii="Times New Roman" w:hAnsi="Times New Roman" w:cs="Times New Roman"/>
          <w:b/>
          <w:sz w:val="24"/>
          <w:szCs w:val="24"/>
          <w:lang w:val="sq-AL"/>
        </w:rPr>
        <w:t xml:space="preserve">agesa </w:t>
      </w:r>
      <w:r w:rsidR="009C2109">
        <w:rPr>
          <w:rFonts w:ascii="Times New Roman" w:hAnsi="Times New Roman" w:cs="Times New Roman"/>
          <w:b/>
          <w:sz w:val="24"/>
          <w:szCs w:val="24"/>
          <w:lang w:val="sq-AL"/>
        </w:rPr>
        <w:t>d</w:t>
      </w:r>
      <w:r w:rsidRPr="002453A6">
        <w:rPr>
          <w:rFonts w:ascii="Times New Roman" w:hAnsi="Times New Roman" w:cs="Times New Roman"/>
          <w:b/>
          <w:sz w:val="24"/>
          <w:szCs w:val="24"/>
          <w:lang w:val="sq-AL"/>
        </w:rPr>
        <w:t xml:space="preserve">irekt për qumësht/litër </w:t>
      </w:r>
    </w:p>
    <w:p w14:paraId="182B2ADF" w14:textId="77777777" w:rsidR="005727BC" w:rsidRPr="002453A6" w:rsidRDefault="005727BC" w:rsidP="00871319">
      <w:pPr>
        <w:pStyle w:val="ListParagraph"/>
        <w:spacing w:after="0" w:line="240" w:lineRule="auto"/>
        <w:ind w:left="0"/>
        <w:jc w:val="both"/>
        <w:rPr>
          <w:rFonts w:ascii="Times New Roman" w:hAnsi="Times New Roman" w:cs="Times New Roman"/>
          <w:sz w:val="24"/>
          <w:szCs w:val="24"/>
          <w:lang w:val="sq-AL"/>
        </w:rPr>
      </w:pPr>
    </w:p>
    <w:p w14:paraId="4B186F79" w14:textId="400221CB" w:rsidR="005727BC" w:rsidRPr="002453A6" w:rsidRDefault="006248CF" w:rsidP="00CE4319">
      <w:pPr>
        <w:pStyle w:val="ListParagraph"/>
        <w:numPr>
          <w:ilvl w:val="0"/>
          <w:numId w:val="48"/>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Kushtet, kriteret dhe dokumentet e nevojshme për aplikim</w:t>
      </w:r>
      <w:r w:rsidR="005727BC" w:rsidRPr="002453A6">
        <w:rPr>
          <w:rFonts w:ascii="Times New Roman" w:hAnsi="Times New Roman" w:cs="Times New Roman"/>
          <w:sz w:val="24"/>
          <w:szCs w:val="24"/>
          <w:lang w:val="sq-AL"/>
        </w:rPr>
        <w:t xml:space="preserve"> për </w:t>
      </w:r>
      <w:r w:rsidR="009C2109">
        <w:rPr>
          <w:rFonts w:ascii="Times New Roman" w:hAnsi="Times New Roman" w:cs="Times New Roman"/>
          <w:sz w:val="24"/>
          <w:szCs w:val="24"/>
          <w:lang w:val="sq-AL"/>
        </w:rPr>
        <w:t>p</w:t>
      </w:r>
      <w:r w:rsidR="005727BC" w:rsidRPr="002453A6">
        <w:rPr>
          <w:rFonts w:ascii="Times New Roman" w:hAnsi="Times New Roman" w:cs="Times New Roman"/>
          <w:sz w:val="24"/>
          <w:szCs w:val="24"/>
          <w:lang w:val="sq-AL"/>
        </w:rPr>
        <w:t xml:space="preserve">agesa </w:t>
      </w:r>
      <w:r w:rsidR="009C2109">
        <w:rPr>
          <w:rFonts w:ascii="Times New Roman" w:hAnsi="Times New Roman" w:cs="Times New Roman"/>
          <w:sz w:val="24"/>
          <w:szCs w:val="24"/>
          <w:lang w:val="sq-AL"/>
        </w:rPr>
        <w:t>d</w:t>
      </w:r>
      <w:r w:rsidR="005727BC" w:rsidRPr="002453A6">
        <w:rPr>
          <w:rFonts w:ascii="Times New Roman" w:hAnsi="Times New Roman" w:cs="Times New Roman"/>
          <w:sz w:val="24"/>
          <w:szCs w:val="24"/>
          <w:lang w:val="sq-AL"/>
        </w:rPr>
        <w:t>irekt për qumësht/litër, janë por duke mos u kufizuar:</w:t>
      </w:r>
    </w:p>
    <w:p w14:paraId="03795339" w14:textId="0B800930" w:rsidR="005727BC" w:rsidRPr="00230BCE"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Formulari i aplikimit;</w:t>
      </w:r>
    </w:p>
    <w:p w14:paraId="607A5226" w14:textId="0F81AE0D" w:rsidR="005727BC" w:rsidRPr="00230BCE"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Numrin identifikues të fermerit (NIF);</w:t>
      </w:r>
    </w:p>
    <w:p w14:paraId="4FAE6E98" w14:textId="4A747582"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 xml:space="preserve">Dokumenti </w:t>
      </w:r>
      <w:proofErr w:type="spellStart"/>
      <w:r w:rsidR="005727BC" w:rsidRPr="002453A6">
        <w:rPr>
          <w:rFonts w:ascii="Times New Roman" w:hAnsi="Times New Roman" w:cs="Times New Roman"/>
          <w:sz w:val="24"/>
          <w:szCs w:val="24"/>
          <w:lang w:val="sq-AL"/>
        </w:rPr>
        <w:t>valid</w:t>
      </w:r>
      <w:proofErr w:type="spellEnd"/>
      <w:r w:rsidR="005727BC" w:rsidRPr="002453A6">
        <w:rPr>
          <w:rFonts w:ascii="Times New Roman" w:hAnsi="Times New Roman" w:cs="Times New Roman"/>
          <w:sz w:val="24"/>
          <w:szCs w:val="24"/>
          <w:lang w:val="sq-AL"/>
        </w:rPr>
        <w:t xml:space="preserve"> i </w:t>
      </w:r>
      <w:r w:rsidR="00134899">
        <w:rPr>
          <w:rFonts w:ascii="Times New Roman" w:hAnsi="Times New Roman" w:cs="Times New Roman"/>
          <w:sz w:val="24"/>
          <w:szCs w:val="24"/>
          <w:lang w:val="sq-AL"/>
        </w:rPr>
        <w:t>identifikimit i</w:t>
      </w:r>
      <w:r w:rsidR="005727BC" w:rsidRPr="002453A6">
        <w:rPr>
          <w:rFonts w:ascii="Times New Roman" w:hAnsi="Times New Roman" w:cs="Times New Roman"/>
          <w:sz w:val="24"/>
          <w:szCs w:val="24"/>
          <w:lang w:val="sq-AL"/>
        </w:rPr>
        <w:t xml:space="preserve"> Republikës së Kosovës;</w:t>
      </w:r>
    </w:p>
    <w:p w14:paraId="71D5A18C" w14:textId="5ADEE4D7"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 xml:space="preserve">Konfirmimi bankar me numrin e xhirollogarisë së </w:t>
      </w:r>
      <w:proofErr w:type="spellStart"/>
      <w:r w:rsidR="005727BC" w:rsidRPr="002453A6">
        <w:rPr>
          <w:rFonts w:ascii="Times New Roman" w:hAnsi="Times New Roman" w:cs="Times New Roman"/>
          <w:sz w:val="24"/>
          <w:szCs w:val="24"/>
          <w:lang w:val="sq-AL"/>
        </w:rPr>
        <w:t>aplikuesit</w:t>
      </w:r>
      <w:proofErr w:type="spellEnd"/>
      <w:r w:rsidR="005727BC" w:rsidRPr="002453A6">
        <w:rPr>
          <w:rFonts w:ascii="Times New Roman" w:hAnsi="Times New Roman" w:cs="Times New Roman"/>
          <w:sz w:val="24"/>
          <w:szCs w:val="24"/>
          <w:lang w:val="sq-AL"/>
        </w:rPr>
        <w:t>;</w:t>
      </w:r>
    </w:p>
    <w:p w14:paraId="2BA35A04" w14:textId="4A784690"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 xml:space="preserve">Kopja e listës së verifikimit të kafshëve: gjedhet, dhentë dhe dhitë, të lëshuar nga </w:t>
      </w:r>
      <w:r w:rsidR="009C2109">
        <w:rPr>
          <w:rFonts w:ascii="Times New Roman" w:hAnsi="Times New Roman" w:cs="Times New Roman"/>
          <w:sz w:val="24"/>
          <w:szCs w:val="24"/>
          <w:lang w:val="sq-AL"/>
        </w:rPr>
        <w:t>s</w:t>
      </w:r>
      <w:r w:rsidR="005727BC" w:rsidRPr="002453A6">
        <w:rPr>
          <w:rFonts w:ascii="Times New Roman" w:hAnsi="Times New Roman" w:cs="Times New Roman"/>
          <w:sz w:val="24"/>
          <w:szCs w:val="24"/>
          <w:lang w:val="sq-AL"/>
        </w:rPr>
        <w:t>ektori për identifikim dhe regjistrim në kuadër të AUV-së;</w:t>
      </w:r>
    </w:p>
    <w:p w14:paraId="34C1237F" w14:textId="31E65E7F" w:rsidR="005727BC" w:rsidRPr="00230BCE"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30BCE">
        <w:rPr>
          <w:rFonts w:ascii="Times New Roman" w:hAnsi="Times New Roman" w:cs="Times New Roman"/>
          <w:sz w:val="24"/>
          <w:szCs w:val="24"/>
          <w:lang w:val="sq-AL"/>
        </w:rPr>
        <w:t>Kopja e kontratës, e vërtetuar nga noteri, për furnizim me qumësht, të lëshuar  nga qumështoret e licencuara ose në ndonjëra nga pikat e grumbullimit të qumështit si biznese, të cilat kanë kontratë me ndonjërën qumështore të licencuar;</w:t>
      </w:r>
    </w:p>
    <w:p w14:paraId="707B8305" w14:textId="6DC3FBFC"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Dëshmia për sasinë e qumështit të dorëzuar në qumështore ose pikën grumbulluese të qumështit;</w:t>
      </w:r>
    </w:p>
    <w:p w14:paraId="4D5E4662" w14:textId="27B71D2B"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Dëshmi për pagesën e tatimit në pronë;</w:t>
      </w:r>
    </w:p>
    <w:p w14:paraId="34BF0946" w14:textId="1B63F6A7" w:rsidR="005727BC" w:rsidRPr="002453A6" w:rsidRDefault="00230BCE" w:rsidP="00CE4319">
      <w:pPr>
        <w:pStyle w:val="ListParagraph"/>
        <w:numPr>
          <w:ilvl w:val="1"/>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Të ofrojnë dëshmi të lëshuar nga laboratori i AUV për cilësinë e qumështit të dorëzuar në ndonjërën nga pikat e grumbullimit të qumështit si biznese, të cilat kanë kontratë me ndonjërën nga qumështoret e licencuara;</w:t>
      </w:r>
    </w:p>
    <w:p w14:paraId="7AA20A57" w14:textId="77777777" w:rsidR="00123975" w:rsidRDefault="005727BC" w:rsidP="00CE4319">
      <w:pPr>
        <w:pStyle w:val="ListParagraph"/>
        <w:numPr>
          <w:ilvl w:val="1"/>
          <w:numId w:val="18"/>
        </w:numPr>
        <w:spacing w:after="0" w:line="240" w:lineRule="auto"/>
        <w:jc w:val="both"/>
        <w:rPr>
          <w:rFonts w:ascii="Times New Roman" w:hAnsi="Times New Roman" w:cs="Times New Roman"/>
          <w:sz w:val="24"/>
          <w:szCs w:val="24"/>
          <w:lang w:val="sq-AL"/>
        </w:rPr>
      </w:pPr>
      <w:r w:rsidRPr="00230BCE">
        <w:rPr>
          <w:rFonts w:ascii="Times New Roman" w:hAnsi="Times New Roman" w:cs="Times New Roman"/>
          <w:sz w:val="24"/>
          <w:szCs w:val="24"/>
          <w:lang w:val="sq-AL"/>
        </w:rPr>
        <w:t xml:space="preserve"> Të kenë kontratë, të vërtetuar nga </w:t>
      </w:r>
      <w:r w:rsidR="009C2109">
        <w:rPr>
          <w:rFonts w:ascii="Times New Roman" w:hAnsi="Times New Roman" w:cs="Times New Roman"/>
          <w:sz w:val="24"/>
          <w:szCs w:val="24"/>
          <w:lang w:val="sq-AL"/>
        </w:rPr>
        <w:t>n</w:t>
      </w:r>
      <w:r w:rsidRPr="00230BCE">
        <w:rPr>
          <w:rFonts w:ascii="Times New Roman" w:hAnsi="Times New Roman" w:cs="Times New Roman"/>
          <w:sz w:val="24"/>
          <w:szCs w:val="24"/>
          <w:lang w:val="sq-AL"/>
        </w:rPr>
        <w:t>oteri për shitjen e qumështit në ndonjërën nga pikat e grumbullimit të qumështit si biznese, të cilat kanë kontratë me ndonjërën nga qumështoret e licencuara;</w:t>
      </w:r>
    </w:p>
    <w:p w14:paraId="1438B394" w14:textId="2C6004B9" w:rsidR="005727BC" w:rsidRPr="00123975" w:rsidRDefault="00123975" w:rsidP="00CE4319">
      <w:pPr>
        <w:pStyle w:val="ListParagraph"/>
        <w:numPr>
          <w:ilvl w:val="1"/>
          <w:numId w:val="18"/>
        </w:numPr>
        <w:spacing w:after="0" w:line="240" w:lineRule="auto"/>
        <w:jc w:val="both"/>
        <w:rPr>
          <w:rFonts w:ascii="Times New Roman" w:hAnsi="Times New Roman" w:cs="Times New Roman"/>
          <w:sz w:val="24"/>
          <w:szCs w:val="24"/>
          <w:lang w:val="sq-AL"/>
        </w:rPr>
      </w:pPr>
      <w:r w:rsidRPr="00123975">
        <w:rPr>
          <w:rFonts w:ascii="Times New Roman" w:hAnsi="Times New Roman" w:cs="Times New Roman"/>
          <w:sz w:val="24"/>
          <w:szCs w:val="24"/>
          <w:lang w:val="sq-AL"/>
        </w:rPr>
        <w:t xml:space="preserve"> </w:t>
      </w:r>
      <w:r w:rsidR="005727BC" w:rsidRPr="00123975">
        <w:rPr>
          <w:rFonts w:ascii="Times New Roman" w:hAnsi="Times New Roman" w:cs="Times New Roman"/>
          <w:sz w:val="24"/>
          <w:szCs w:val="24"/>
          <w:lang w:val="sq-AL"/>
        </w:rPr>
        <w:t>Të ofrojnë dëshmi bankare për sasinë mujore të qumështit të shitur;</w:t>
      </w:r>
    </w:p>
    <w:p w14:paraId="0C359833" w14:textId="7A8A9ABA" w:rsidR="00FE05AE" w:rsidRPr="002453A6" w:rsidRDefault="00FE05AE" w:rsidP="00871319">
      <w:pPr>
        <w:pStyle w:val="ListParagraph"/>
        <w:spacing w:after="0" w:line="240" w:lineRule="auto"/>
        <w:ind w:left="0"/>
        <w:jc w:val="both"/>
        <w:rPr>
          <w:rFonts w:ascii="Times New Roman" w:hAnsi="Times New Roman" w:cs="Times New Roman"/>
          <w:sz w:val="24"/>
          <w:szCs w:val="24"/>
          <w:lang w:val="sq-AL"/>
        </w:rPr>
      </w:pPr>
    </w:p>
    <w:p w14:paraId="2123D341" w14:textId="6CCA98FC" w:rsidR="00FD204D" w:rsidRPr="002453A6" w:rsidRDefault="00E34A66" w:rsidP="00CE4319">
      <w:pPr>
        <w:pStyle w:val="ListParagraph"/>
        <w:numPr>
          <w:ilvl w:val="0"/>
          <w:numId w:val="48"/>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lastRenderedPageBreak/>
        <w:t xml:space="preserve">Kërkesat të cilat nuk kompletohen, dhe në mungesë të dokumentacionit, të njëjtat do të refuzohen nga Komisioni </w:t>
      </w:r>
      <w:r w:rsidR="009C2109">
        <w:rPr>
          <w:rFonts w:ascii="Times New Roman" w:hAnsi="Times New Roman" w:cs="Times New Roman"/>
          <w:sz w:val="24"/>
          <w:szCs w:val="24"/>
          <w:lang w:val="sq-AL"/>
        </w:rPr>
        <w:t>v</w:t>
      </w:r>
      <w:r w:rsidR="0011357D" w:rsidRPr="002453A6">
        <w:rPr>
          <w:rFonts w:ascii="Times New Roman" w:hAnsi="Times New Roman" w:cs="Times New Roman"/>
          <w:sz w:val="24"/>
          <w:szCs w:val="24"/>
          <w:lang w:val="sq-AL"/>
        </w:rPr>
        <w:t>lerësueses</w:t>
      </w:r>
      <w:r w:rsidRPr="002453A6">
        <w:rPr>
          <w:rFonts w:ascii="Times New Roman" w:hAnsi="Times New Roman" w:cs="Times New Roman"/>
          <w:sz w:val="24"/>
          <w:szCs w:val="24"/>
          <w:lang w:val="sq-AL"/>
        </w:rPr>
        <w:t>.</w:t>
      </w:r>
    </w:p>
    <w:p w14:paraId="2FA510D5" w14:textId="77777777" w:rsidR="00FD204D" w:rsidRPr="002453A6" w:rsidRDefault="00FD204D" w:rsidP="00871319">
      <w:pPr>
        <w:spacing w:after="0" w:line="240" w:lineRule="auto"/>
        <w:jc w:val="center"/>
        <w:rPr>
          <w:rFonts w:ascii="Times New Roman" w:hAnsi="Times New Roman" w:cs="Times New Roman"/>
          <w:b/>
          <w:sz w:val="24"/>
          <w:szCs w:val="24"/>
          <w:lang w:val="sq-AL"/>
        </w:rPr>
      </w:pPr>
    </w:p>
    <w:p w14:paraId="083B6F02" w14:textId="0144DF02" w:rsidR="005727BC" w:rsidRPr="002453A6" w:rsidRDefault="001A7D3D"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B25FC5"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5</w:t>
      </w:r>
    </w:p>
    <w:p w14:paraId="6B1E42F1" w14:textId="6087224C"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Kushtet, kriteret dhe dokumentet e nevojshme që duhet plotësuar për subvencione dhe</w:t>
      </w:r>
      <w:r w:rsidRPr="002453A6">
        <w:rPr>
          <w:rFonts w:ascii="Times New Roman" w:hAnsi="Times New Roman" w:cs="Times New Roman"/>
          <w:sz w:val="24"/>
          <w:szCs w:val="24"/>
          <w:lang w:val="sq-AL"/>
        </w:rPr>
        <w:t xml:space="preserve"> </w:t>
      </w:r>
      <w:proofErr w:type="spellStart"/>
      <w:r w:rsidRPr="002453A6">
        <w:rPr>
          <w:rFonts w:ascii="Times New Roman" w:hAnsi="Times New Roman" w:cs="Times New Roman"/>
          <w:b/>
          <w:sz w:val="24"/>
          <w:szCs w:val="24"/>
          <w:lang w:val="sq-AL"/>
        </w:rPr>
        <w:t>transfere</w:t>
      </w:r>
      <w:proofErr w:type="spellEnd"/>
      <w:r w:rsidRPr="002453A6">
        <w:rPr>
          <w:rFonts w:ascii="Times New Roman" w:hAnsi="Times New Roman" w:cs="Times New Roman"/>
          <w:b/>
          <w:sz w:val="24"/>
          <w:szCs w:val="24"/>
          <w:lang w:val="sq-AL"/>
        </w:rPr>
        <w:t xml:space="preserve"> për </w:t>
      </w:r>
      <w:r w:rsidR="009954E1">
        <w:rPr>
          <w:rFonts w:ascii="Times New Roman" w:hAnsi="Times New Roman" w:cs="Times New Roman"/>
          <w:b/>
          <w:sz w:val="24"/>
          <w:szCs w:val="24"/>
          <w:lang w:val="sq-AL"/>
        </w:rPr>
        <w:t>p</w:t>
      </w:r>
      <w:r w:rsidRPr="002453A6">
        <w:rPr>
          <w:rFonts w:ascii="Times New Roman" w:hAnsi="Times New Roman" w:cs="Times New Roman"/>
          <w:b/>
          <w:sz w:val="24"/>
          <w:szCs w:val="24"/>
          <w:lang w:val="sq-AL"/>
        </w:rPr>
        <w:t xml:space="preserve">agesa </w:t>
      </w:r>
      <w:r w:rsidR="009954E1">
        <w:rPr>
          <w:rFonts w:ascii="Times New Roman" w:hAnsi="Times New Roman" w:cs="Times New Roman"/>
          <w:b/>
          <w:sz w:val="24"/>
          <w:szCs w:val="24"/>
          <w:lang w:val="sq-AL"/>
        </w:rPr>
        <w:t>d</w:t>
      </w:r>
      <w:r w:rsidR="00F54006">
        <w:rPr>
          <w:rFonts w:ascii="Times New Roman" w:hAnsi="Times New Roman" w:cs="Times New Roman"/>
          <w:b/>
          <w:sz w:val="24"/>
          <w:szCs w:val="24"/>
          <w:lang w:val="sq-AL"/>
        </w:rPr>
        <w:t>i</w:t>
      </w:r>
      <w:r w:rsidRPr="002453A6">
        <w:rPr>
          <w:rFonts w:ascii="Times New Roman" w:hAnsi="Times New Roman" w:cs="Times New Roman"/>
          <w:b/>
          <w:sz w:val="24"/>
          <w:szCs w:val="24"/>
          <w:lang w:val="sq-AL"/>
        </w:rPr>
        <w:t xml:space="preserve">rekt </w:t>
      </w:r>
      <w:r w:rsidRPr="002453A6">
        <w:rPr>
          <w:rFonts w:ascii="Times New Roman" w:hAnsi="Times New Roman" w:cs="Times New Roman"/>
          <w:b/>
          <w:bCs/>
          <w:sz w:val="24"/>
          <w:szCs w:val="24"/>
          <w:lang w:val="sq-AL"/>
        </w:rPr>
        <w:t xml:space="preserve">për krerë, </w:t>
      </w:r>
      <w:r w:rsidRPr="002453A6">
        <w:rPr>
          <w:rFonts w:ascii="Times New Roman" w:hAnsi="Times New Roman" w:cs="Times New Roman"/>
          <w:b/>
          <w:sz w:val="24"/>
          <w:szCs w:val="24"/>
          <w:lang w:val="sq-AL"/>
        </w:rPr>
        <w:t>lopë, dele dhe dhi qumështore</w:t>
      </w:r>
    </w:p>
    <w:p w14:paraId="02FAFFA1"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61772B07" w14:textId="10BA6354" w:rsidR="006248CF" w:rsidRPr="00BF042D" w:rsidRDefault="006248CF" w:rsidP="00CE4319">
      <w:pPr>
        <w:pStyle w:val="ListParagraph"/>
        <w:numPr>
          <w:ilvl w:val="0"/>
          <w:numId w:val="49"/>
        </w:numPr>
        <w:spacing w:after="0" w:line="240" w:lineRule="auto"/>
        <w:ind w:left="0"/>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Kushtet, kriteret dhe dokumentet e nevojshme për aplikim p</w:t>
      </w:r>
      <w:r w:rsidR="008F4B9C" w:rsidRPr="00BF042D">
        <w:rPr>
          <w:rFonts w:ascii="Times New Roman" w:hAnsi="Times New Roman" w:cs="Times New Roman"/>
          <w:sz w:val="24"/>
          <w:szCs w:val="24"/>
          <w:lang w:val="sq-AL"/>
        </w:rPr>
        <w:t>ë</w:t>
      </w:r>
      <w:r w:rsidRPr="00BF042D">
        <w:rPr>
          <w:rFonts w:ascii="Times New Roman" w:hAnsi="Times New Roman" w:cs="Times New Roman"/>
          <w:sz w:val="24"/>
          <w:szCs w:val="24"/>
          <w:lang w:val="sq-AL"/>
        </w:rPr>
        <w:t xml:space="preserve">r </w:t>
      </w:r>
      <w:r w:rsidR="00BE0CFF" w:rsidRPr="00BF042D">
        <w:rPr>
          <w:rFonts w:ascii="Times New Roman" w:hAnsi="Times New Roman" w:cs="Times New Roman"/>
          <w:sz w:val="24"/>
          <w:szCs w:val="24"/>
          <w:lang w:val="sq-AL"/>
        </w:rPr>
        <w:t>pagesa direkt</w:t>
      </w:r>
      <w:r w:rsidR="005727BC" w:rsidRPr="00BF042D">
        <w:rPr>
          <w:rFonts w:ascii="Times New Roman" w:hAnsi="Times New Roman" w:cs="Times New Roman"/>
          <w:sz w:val="24"/>
          <w:szCs w:val="24"/>
          <w:lang w:val="sq-AL"/>
        </w:rPr>
        <w:t>- për krerë lopë, dele dhe dhi qumështore, janë por duke mos u kufizuar:</w:t>
      </w:r>
    </w:p>
    <w:p w14:paraId="56F45F7D" w14:textId="4380ECC0" w:rsidR="005727BC" w:rsidRPr="009D40DA" w:rsidRDefault="009D40DA" w:rsidP="00CE4319">
      <w:pPr>
        <w:pStyle w:val="ListParagraph"/>
        <w:numPr>
          <w:ilvl w:val="1"/>
          <w:numId w:val="19"/>
        </w:numPr>
        <w:spacing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9D40DA">
        <w:rPr>
          <w:rFonts w:ascii="Times New Roman" w:hAnsi="Times New Roman" w:cs="Times New Roman"/>
          <w:sz w:val="24"/>
          <w:szCs w:val="24"/>
          <w:lang w:val="sq-AL"/>
        </w:rPr>
        <w:t>Formulari i aplikimit;</w:t>
      </w:r>
    </w:p>
    <w:p w14:paraId="78001A0B" w14:textId="71006D7E" w:rsidR="005727BC" w:rsidRPr="009D40DA" w:rsidRDefault="009D40DA" w:rsidP="00CE4319">
      <w:pPr>
        <w:pStyle w:val="ListParagraph"/>
        <w:numPr>
          <w:ilvl w:val="1"/>
          <w:numId w:val="19"/>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9D40DA">
        <w:rPr>
          <w:rFonts w:ascii="Times New Roman" w:hAnsi="Times New Roman" w:cs="Times New Roman"/>
          <w:sz w:val="24"/>
          <w:szCs w:val="24"/>
          <w:lang w:val="sq-AL"/>
        </w:rPr>
        <w:t>Numrin identifikues të fermerit (NIF);</w:t>
      </w:r>
    </w:p>
    <w:p w14:paraId="36F41DD2" w14:textId="7D42DB96" w:rsidR="005727BC" w:rsidRPr="009D40DA" w:rsidRDefault="009D40DA" w:rsidP="00CE4319">
      <w:pPr>
        <w:pStyle w:val="ListParagraph"/>
        <w:numPr>
          <w:ilvl w:val="1"/>
          <w:numId w:val="19"/>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9D40DA">
        <w:rPr>
          <w:rFonts w:ascii="Times New Roman" w:hAnsi="Times New Roman" w:cs="Times New Roman"/>
          <w:sz w:val="24"/>
          <w:szCs w:val="24"/>
          <w:lang w:val="sq-AL"/>
        </w:rPr>
        <w:t xml:space="preserve">Dokumenti </w:t>
      </w:r>
      <w:proofErr w:type="spellStart"/>
      <w:r w:rsidR="005727BC" w:rsidRPr="009D40DA">
        <w:rPr>
          <w:rFonts w:ascii="Times New Roman" w:hAnsi="Times New Roman" w:cs="Times New Roman"/>
          <w:sz w:val="24"/>
          <w:szCs w:val="24"/>
          <w:lang w:val="sq-AL"/>
        </w:rPr>
        <w:t>valid</w:t>
      </w:r>
      <w:proofErr w:type="spellEnd"/>
      <w:r w:rsidR="005727BC" w:rsidRPr="009D40DA">
        <w:rPr>
          <w:rFonts w:ascii="Times New Roman" w:hAnsi="Times New Roman" w:cs="Times New Roman"/>
          <w:sz w:val="24"/>
          <w:szCs w:val="24"/>
          <w:lang w:val="sq-AL"/>
        </w:rPr>
        <w:t xml:space="preserve"> i identifikimit </w:t>
      </w:r>
      <w:r w:rsidR="006B5853">
        <w:rPr>
          <w:rFonts w:ascii="Times New Roman" w:hAnsi="Times New Roman" w:cs="Times New Roman"/>
          <w:sz w:val="24"/>
          <w:szCs w:val="24"/>
          <w:lang w:val="sq-AL"/>
        </w:rPr>
        <w:t>i</w:t>
      </w:r>
      <w:r w:rsidR="005727BC" w:rsidRPr="009D40DA">
        <w:rPr>
          <w:rFonts w:ascii="Times New Roman" w:hAnsi="Times New Roman" w:cs="Times New Roman"/>
          <w:sz w:val="24"/>
          <w:szCs w:val="24"/>
          <w:lang w:val="sq-AL"/>
        </w:rPr>
        <w:t xml:space="preserve"> Republikës së Kosovës;</w:t>
      </w:r>
    </w:p>
    <w:p w14:paraId="4E28C4A6" w14:textId="4C30A9C2" w:rsidR="005727BC" w:rsidRPr="009D40DA" w:rsidRDefault="009D40DA" w:rsidP="00CE4319">
      <w:pPr>
        <w:pStyle w:val="ListParagraph"/>
        <w:numPr>
          <w:ilvl w:val="1"/>
          <w:numId w:val="19"/>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9D40DA">
        <w:rPr>
          <w:rFonts w:ascii="Times New Roman" w:hAnsi="Times New Roman" w:cs="Times New Roman"/>
          <w:sz w:val="24"/>
          <w:szCs w:val="24"/>
          <w:lang w:val="sq-AL"/>
        </w:rPr>
        <w:t xml:space="preserve">Konfirmimi bankar me numrin e xhirollogarisë bankare të </w:t>
      </w:r>
      <w:proofErr w:type="spellStart"/>
      <w:r w:rsidR="005727BC" w:rsidRPr="009D40DA">
        <w:rPr>
          <w:rFonts w:ascii="Times New Roman" w:hAnsi="Times New Roman" w:cs="Times New Roman"/>
          <w:sz w:val="24"/>
          <w:szCs w:val="24"/>
          <w:lang w:val="sq-AL"/>
        </w:rPr>
        <w:t>aplikuesit</w:t>
      </w:r>
      <w:proofErr w:type="spellEnd"/>
      <w:r w:rsidR="005727BC" w:rsidRPr="009D40DA">
        <w:rPr>
          <w:rFonts w:ascii="Times New Roman" w:hAnsi="Times New Roman" w:cs="Times New Roman"/>
          <w:sz w:val="24"/>
          <w:szCs w:val="24"/>
          <w:lang w:val="sq-AL"/>
        </w:rPr>
        <w:t>;</w:t>
      </w:r>
    </w:p>
    <w:p w14:paraId="0D0CF976" w14:textId="7D275C13" w:rsidR="005727BC" w:rsidRPr="009D40DA" w:rsidRDefault="009D40DA" w:rsidP="00CE4319">
      <w:pPr>
        <w:pStyle w:val="ListParagraph"/>
        <w:numPr>
          <w:ilvl w:val="1"/>
          <w:numId w:val="19"/>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9D40DA">
        <w:rPr>
          <w:rFonts w:ascii="Times New Roman" w:hAnsi="Times New Roman" w:cs="Times New Roman"/>
          <w:sz w:val="24"/>
          <w:szCs w:val="24"/>
          <w:lang w:val="sq-AL"/>
        </w:rPr>
        <w:t>Dëshmi për pagesën e tatimit në pronë;</w:t>
      </w:r>
    </w:p>
    <w:p w14:paraId="45CADF96" w14:textId="44A564C8" w:rsidR="005727BC" w:rsidRPr="002453A6" w:rsidRDefault="009D40DA" w:rsidP="00CE4319">
      <w:pPr>
        <w:pStyle w:val="ListParagraph"/>
        <w:numPr>
          <w:ilvl w:val="1"/>
          <w:numId w:val="19"/>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5727BC" w:rsidRPr="002453A6">
        <w:rPr>
          <w:rFonts w:ascii="Times New Roman" w:hAnsi="Times New Roman" w:cs="Times New Roman"/>
          <w:sz w:val="24"/>
          <w:szCs w:val="24"/>
          <w:lang w:val="sq-AL"/>
        </w:rPr>
        <w:t>Regjistri</w:t>
      </w:r>
      <w:r w:rsidR="006B5853">
        <w:rPr>
          <w:rFonts w:ascii="Times New Roman" w:hAnsi="Times New Roman" w:cs="Times New Roman"/>
          <w:sz w:val="24"/>
          <w:szCs w:val="24"/>
          <w:lang w:val="sq-AL"/>
        </w:rPr>
        <w:t xml:space="preserve"> i </w:t>
      </w:r>
      <w:r w:rsidR="005727BC" w:rsidRPr="002453A6">
        <w:rPr>
          <w:rFonts w:ascii="Times New Roman" w:hAnsi="Times New Roman" w:cs="Times New Roman"/>
          <w:sz w:val="24"/>
          <w:szCs w:val="24"/>
          <w:lang w:val="sq-AL"/>
        </w:rPr>
        <w:t xml:space="preserve">lëshuar nga </w:t>
      </w:r>
      <w:r w:rsidR="00F54006">
        <w:rPr>
          <w:rFonts w:ascii="Times New Roman" w:hAnsi="Times New Roman" w:cs="Times New Roman"/>
          <w:sz w:val="24"/>
          <w:szCs w:val="24"/>
          <w:lang w:val="sq-AL"/>
        </w:rPr>
        <w:t>p</w:t>
      </w:r>
      <w:r w:rsidR="005727BC" w:rsidRPr="002453A6">
        <w:rPr>
          <w:rFonts w:ascii="Times New Roman" w:hAnsi="Times New Roman" w:cs="Times New Roman"/>
          <w:sz w:val="24"/>
          <w:szCs w:val="24"/>
          <w:lang w:val="sq-AL"/>
        </w:rPr>
        <w:t xml:space="preserve">raktikat </w:t>
      </w:r>
      <w:r w:rsidR="00F54006">
        <w:rPr>
          <w:rFonts w:ascii="Times New Roman" w:hAnsi="Times New Roman" w:cs="Times New Roman"/>
          <w:sz w:val="24"/>
          <w:szCs w:val="24"/>
          <w:lang w:val="sq-AL"/>
        </w:rPr>
        <w:t>v</w:t>
      </w:r>
      <w:r w:rsidR="005727BC" w:rsidRPr="002453A6">
        <w:rPr>
          <w:rFonts w:ascii="Times New Roman" w:hAnsi="Times New Roman" w:cs="Times New Roman"/>
          <w:sz w:val="24"/>
          <w:szCs w:val="24"/>
          <w:lang w:val="sq-AL"/>
        </w:rPr>
        <w:t xml:space="preserve">eterinare të kontraktura nga AUV, duke u bazuar në të dhënat e sistemit të </w:t>
      </w:r>
      <w:r w:rsidR="00F54006">
        <w:rPr>
          <w:rFonts w:ascii="Times New Roman" w:hAnsi="Times New Roman" w:cs="Times New Roman"/>
          <w:sz w:val="24"/>
          <w:szCs w:val="24"/>
          <w:lang w:val="sq-AL"/>
        </w:rPr>
        <w:t>i</w:t>
      </w:r>
      <w:r w:rsidR="005727BC" w:rsidRPr="002453A6">
        <w:rPr>
          <w:rFonts w:ascii="Times New Roman" w:hAnsi="Times New Roman" w:cs="Times New Roman"/>
          <w:sz w:val="24"/>
          <w:szCs w:val="24"/>
          <w:lang w:val="sq-AL"/>
        </w:rPr>
        <w:t xml:space="preserve">dentifikimit dhe </w:t>
      </w:r>
      <w:r w:rsidR="00F54006">
        <w:rPr>
          <w:rFonts w:ascii="Times New Roman" w:hAnsi="Times New Roman" w:cs="Times New Roman"/>
          <w:sz w:val="24"/>
          <w:szCs w:val="24"/>
          <w:lang w:val="sq-AL"/>
        </w:rPr>
        <w:t>r</w:t>
      </w:r>
      <w:r w:rsidR="005727BC" w:rsidRPr="002453A6">
        <w:rPr>
          <w:rFonts w:ascii="Times New Roman" w:hAnsi="Times New Roman" w:cs="Times New Roman"/>
          <w:sz w:val="24"/>
          <w:szCs w:val="24"/>
          <w:lang w:val="sq-AL"/>
        </w:rPr>
        <w:t>egjistrimit të kafshëve në AUV, i cili duhet të jetë i nënshkruar dhe i vulosur në të gjitha fletët/faqet.</w:t>
      </w:r>
    </w:p>
    <w:p w14:paraId="61748A82" w14:textId="52F567D3" w:rsidR="00E34A66" w:rsidRPr="002453A6" w:rsidRDefault="00E34A66" w:rsidP="00871319">
      <w:pPr>
        <w:pStyle w:val="ListParagraph"/>
        <w:spacing w:after="0" w:line="240" w:lineRule="auto"/>
        <w:ind w:left="0"/>
        <w:jc w:val="both"/>
        <w:rPr>
          <w:rFonts w:ascii="Times New Roman" w:hAnsi="Times New Roman" w:cs="Times New Roman"/>
          <w:sz w:val="24"/>
          <w:szCs w:val="24"/>
          <w:lang w:val="sq-AL"/>
        </w:rPr>
      </w:pPr>
    </w:p>
    <w:p w14:paraId="17BDBDB5" w14:textId="5222CA54" w:rsidR="002F4EBA" w:rsidRPr="002453A6" w:rsidRDefault="00E34A66" w:rsidP="00CE4319">
      <w:pPr>
        <w:pStyle w:val="ListParagraph"/>
        <w:numPr>
          <w:ilvl w:val="0"/>
          <w:numId w:val="49"/>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Kërkesat të cilat nuk kompletohen, dhe në mungesë të dokumentacionit, të njëjtat do të refuzohen nga Komisioni </w:t>
      </w:r>
      <w:r w:rsidR="00F54006">
        <w:rPr>
          <w:rFonts w:ascii="Times New Roman" w:hAnsi="Times New Roman" w:cs="Times New Roman"/>
          <w:sz w:val="24"/>
          <w:szCs w:val="24"/>
          <w:lang w:val="sq-AL"/>
        </w:rPr>
        <w:t>v</w:t>
      </w:r>
      <w:r w:rsidR="00543786" w:rsidRPr="002453A6">
        <w:rPr>
          <w:rFonts w:ascii="Times New Roman" w:hAnsi="Times New Roman" w:cs="Times New Roman"/>
          <w:sz w:val="24"/>
          <w:szCs w:val="24"/>
          <w:lang w:val="sq-AL"/>
        </w:rPr>
        <w:t>lerësues</w:t>
      </w:r>
      <w:r w:rsidRPr="002453A6">
        <w:rPr>
          <w:rFonts w:ascii="Times New Roman" w:hAnsi="Times New Roman" w:cs="Times New Roman"/>
          <w:sz w:val="24"/>
          <w:szCs w:val="24"/>
          <w:lang w:val="sq-AL"/>
        </w:rPr>
        <w:t>.</w:t>
      </w:r>
    </w:p>
    <w:p w14:paraId="1A716C4C" w14:textId="6CE37A15" w:rsidR="00EA7964" w:rsidRPr="002453A6" w:rsidRDefault="00EA7964" w:rsidP="00871319">
      <w:pPr>
        <w:spacing w:after="0" w:line="240" w:lineRule="auto"/>
        <w:rPr>
          <w:rFonts w:ascii="Times New Roman" w:hAnsi="Times New Roman" w:cs="Times New Roman"/>
          <w:b/>
          <w:sz w:val="24"/>
          <w:szCs w:val="24"/>
          <w:lang w:val="sq-AL"/>
        </w:rPr>
      </w:pPr>
    </w:p>
    <w:p w14:paraId="30C44D2B" w14:textId="138F8A12" w:rsidR="005727BC" w:rsidRPr="002453A6" w:rsidRDefault="001A7D3D"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B25FC5"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6</w:t>
      </w:r>
    </w:p>
    <w:p w14:paraId="75D13087" w14:textId="025C2859" w:rsidR="005727BC" w:rsidRPr="002453A6" w:rsidRDefault="005727BC"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Kushtet, kriteret dhe dokumentet e nevojshme që duhet </w:t>
      </w:r>
      <w:r w:rsidRPr="00BE0CFF">
        <w:rPr>
          <w:rFonts w:ascii="Times New Roman" w:hAnsi="Times New Roman" w:cs="Times New Roman"/>
          <w:b/>
          <w:bCs/>
          <w:sz w:val="24"/>
          <w:szCs w:val="24"/>
          <w:lang w:val="sq-AL"/>
        </w:rPr>
        <w:t xml:space="preserve">plotësuar për subvencione dhe </w:t>
      </w:r>
      <w:proofErr w:type="spellStart"/>
      <w:r w:rsidRPr="00BE0CFF">
        <w:rPr>
          <w:rFonts w:ascii="Times New Roman" w:hAnsi="Times New Roman" w:cs="Times New Roman"/>
          <w:b/>
          <w:bCs/>
          <w:sz w:val="24"/>
          <w:szCs w:val="24"/>
          <w:lang w:val="sq-AL"/>
        </w:rPr>
        <w:t>transfere</w:t>
      </w:r>
      <w:proofErr w:type="spellEnd"/>
      <w:r w:rsidRPr="00BE0CFF">
        <w:rPr>
          <w:rFonts w:ascii="Times New Roman" w:hAnsi="Times New Roman" w:cs="Times New Roman"/>
          <w:b/>
          <w:bCs/>
          <w:sz w:val="24"/>
          <w:szCs w:val="24"/>
          <w:lang w:val="sq-AL"/>
        </w:rPr>
        <w:t xml:space="preserve"> për </w:t>
      </w:r>
      <w:r w:rsidR="00F54006" w:rsidRPr="00BE0CFF">
        <w:rPr>
          <w:rFonts w:ascii="Times New Roman" w:hAnsi="Times New Roman" w:cs="Times New Roman"/>
          <w:b/>
          <w:bCs/>
          <w:sz w:val="24"/>
          <w:szCs w:val="24"/>
          <w:lang w:val="sq-AL"/>
        </w:rPr>
        <w:t>p</w:t>
      </w:r>
      <w:r w:rsidRPr="00BE0CFF">
        <w:rPr>
          <w:rFonts w:ascii="Times New Roman" w:hAnsi="Times New Roman" w:cs="Times New Roman"/>
          <w:b/>
          <w:bCs/>
          <w:sz w:val="24"/>
          <w:szCs w:val="24"/>
          <w:lang w:val="sq-AL"/>
        </w:rPr>
        <w:t xml:space="preserve">agesa </w:t>
      </w:r>
      <w:r w:rsidR="00F54006" w:rsidRPr="00BE0CFF">
        <w:rPr>
          <w:rFonts w:ascii="Times New Roman" w:hAnsi="Times New Roman" w:cs="Times New Roman"/>
          <w:b/>
          <w:bCs/>
          <w:sz w:val="24"/>
          <w:szCs w:val="24"/>
          <w:lang w:val="sq-AL"/>
        </w:rPr>
        <w:t>di</w:t>
      </w:r>
      <w:r w:rsidRPr="00BE0CFF">
        <w:rPr>
          <w:rFonts w:ascii="Times New Roman" w:hAnsi="Times New Roman" w:cs="Times New Roman"/>
          <w:b/>
          <w:bCs/>
          <w:sz w:val="24"/>
          <w:szCs w:val="24"/>
          <w:lang w:val="sq-AL"/>
        </w:rPr>
        <w:t>rekt p</w:t>
      </w:r>
      <w:r w:rsidR="00BE0CFF" w:rsidRPr="00BE0CFF">
        <w:rPr>
          <w:rFonts w:ascii="Times New Roman" w:hAnsi="Times New Roman" w:cs="Times New Roman"/>
          <w:b/>
          <w:bCs/>
          <w:sz w:val="24"/>
          <w:szCs w:val="24"/>
          <w:lang w:val="sq-AL"/>
        </w:rPr>
        <w:t>ër s</w:t>
      </w:r>
      <w:r w:rsidRPr="00BE0CFF">
        <w:rPr>
          <w:rFonts w:ascii="Times New Roman" w:hAnsi="Times New Roman" w:cs="Times New Roman"/>
          <w:b/>
          <w:bCs/>
          <w:sz w:val="24"/>
          <w:szCs w:val="24"/>
          <w:lang w:val="sq-AL"/>
        </w:rPr>
        <w:t>hoqëri bletësh</w:t>
      </w:r>
      <w:r w:rsidR="00662334" w:rsidRPr="00BE0CFF">
        <w:rPr>
          <w:rFonts w:ascii="Times New Roman" w:hAnsi="Times New Roman" w:cs="Times New Roman"/>
          <w:b/>
          <w:bCs/>
          <w:sz w:val="24"/>
          <w:szCs w:val="24"/>
          <w:lang w:val="sq-AL"/>
        </w:rPr>
        <w:t xml:space="preserve"> dhe </w:t>
      </w:r>
      <w:proofErr w:type="spellStart"/>
      <w:r w:rsidR="00BE0CFF" w:rsidRPr="00BE0CFF">
        <w:rPr>
          <w:rFonts w:ascii="Times New Roman" w:hAnsi="Times New Roman" w:cs="Times New Roman"/>
          <w:b/>
          <w:bCs/>
          <w:sz w:val="24"/>
          <w:szCs w:val="24"/>
          <w:lang w:val="sq-AL"/>
        </w:rPr>
        <w:t>a</w:t>
      </w:r>
      <w:r w:rsidR="00662334" w:rsidRPr="00BE0CFF">
        <w:rPr>
          <w:rFonts w:ascii="Times New Roman" w:hAnsi="Times New Roman" w:cs="Times New Roman"/>
          <w:b/>
          <w:bCs/>
          <w:sz w:val="24"/>
          <w:szCs w:val="24"/>
          <w:lang w:val="sq-AL"/>
        </w:rPr>
        <w:t>kuakultur</w:t>
      </w:r>
      <w:r w:rsidR="00BE0CFF" w:rsidRPr="00BE0CFF">
        <w:rPr>
          <w:rFonts w:ascii="Times New Roman" w:hAnsi="Times New Roman" w:cs="Times New Roman"/>
          <w:b/>
          <w:bCs/>
          <w:sz w:val="24"/>
          <w:szCs w:val="24"/>
          <w:lang w:val="sq-AL"/>
        </w:rPr>
        <w:t>ë</w:t>
      </w:r>
      <w:proofErr w:type="spellEnd"/>
    </w:p>
    <w:p w14:paraId="753F96F0" w14:textId="77777777" w:rsidR="005727BC" w:rsidRPr="002453A6" w:rsidRDefault="005727BC" w:rsidP="00871319">
      <w:pPr>
        <w:spacing w:after="0" w:line="240" w:lineRule="auto"/>
        <w:jc w:val="both"/>
        <w:rPr>
          <w:rFonts w:ascii="Times New Roman" w:hAnsi="Times New Roman" w:cs="Times New Roman"/>
          <w:b/>
          <w:bCs/>
          <w:sz w:val="24"/>
          <w:szCs w:val="24"/>
          <w:lang w:val="sq-AL"/>
        </w:rPr>
      </w:pPr>
    </w:p>
    <w:p w14:paraId="5D589216" w14:textId="77777777" w:rsidR="00BF042D" w:rsidRDefault="006248CF" w:rsidP="00CE4319">
      <w:pPr>
        <w:pStyle w:val="ListParagraph"/>
        <w:numPr>
          <w:ilvl w:val="0"/>
          <w:numId w:val="50"/>
        </w:numPr>
        <w:spacing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Kushtet, kriteret dhe dokumentet e nevojshme për aplikim </w:t>
      </w:r>
      <w:r w:rsidR="005727BC" w:rsidRPr="002453A6">
        <w:rPr>
          <w:rFonts w:ascii="Times New Roman" w:hAnsi="Times New Roman" w:cs="Times New Roman"/>
          <w:sz w:val="24"/>
          <w:szCs w:val="24"/>
          <w:lang w:val="sq-AL"/>
        </w:rPr>
        <w:t xml:space="preserve">për </w:t>
      </w:r>
      <w:r w:rsidR="00F54006">
        <w:rPr>
          <w:rFonts w:ascii="Times New Roman" w:hAnsi="Times New Roman" w:cs="Times New Roman"/>
          <w:sz w:val="24"/>
          <w:szCs w:val="24"/>
          <w:lang w:val="sq-AL"/>
        </w:rPr>
        <w:t>p</w:t>
      </w:r>
      <w:r w:rsidR="005727BC" w:rsidRPr="002453A6">
        <w:rPr>
          <w:rFonts w:ascii="Times New Roman" w:hAnsi="Times New Roman" w:cs="Times New Roman"/>
          <w:sz w:val="24"/>
          <w:szCs w:val="24"/>
          <w:lang w:val="sq-AL"/>
        </w:rPr>
        <w:t xml:space="preserve">agesa </w:t>
      </w:r>
      <w:r w:rsidR="00F54006">
        <w:rPr>
          <w:rFonts w:ascii="Times New Roman" w:hAnsi="Times New Roman" w:cs="Times New Roman"/>
          <w:sz w:val="24"/>
          <w:szCs w:val="24"/>
          <w:lang w:val="sq-AL"/>
        </w:rPr>
        <w:t>d</w:t>
      </w:r>
      <w:r w:rsidR="005727BC" w:rsidRPr="002453A6">
        <w:rPr>
          <w:rFonts w:ascii="Times New Roman" w:hAnsi="Times New Roman" w:cs="Times New Roman"/>
          <w:sz w:val="24"/>
          <w:szCs w:val="24"/>
          <w:lang w:val="sq-AL"/>
        </w:rPr>
        <w:t xml:space="preserve">irekt </w:t>
      </w:r>
      <w:r w:rsidR="005727BC" w:rsidRPr="002453A6">
        <w:rPr>
          <w:rFonts w:ascii="Times New Roman" w:hAnsi="Times New Roman" w:cs="Times New Roman"/>
          <w:bCs/>
          <w:sz w:val="24"/>
          <w:szCs w:val="24"/>
          <w:lang w:val="sq-AL"/>
        </w:rPr>
        <w:t xml:space="preserve">për </w:t>
      </w:r>
      <w:r w:rsidR="00F54006">
        <w:rPr>
          <w:rFonts w:ascii="Times New Roman" w:hAnsi="Times New Roman" w:cs="Times New Roman"/>
          <w:bCs/>
          <w:sz w:val="24"/>
          <w:szCs w:val="24"/>
          <w:lang w:val="sq-AL"/>
        </w:rPr>
        <w:t>s</w:t>
      </w:r>
      <w:r w:rsidR="005727BC" w:rsidRPr="002453A6">
        <w:rPr>
          <w:rFonts w:ascii="Times New Roman" w:hAnsi="Times New Roman" w:cs="Times New Roman"/>
          <w:bCs/>
          <w:sz w:val="24"/>
          <w:szCs w:val="24"/>
          <w:lang w:val="sq-AL"/>
        </w:rPr>
        <w:t xml:space="preserve">hoqëri </w:t>
      </w:r>
      <w:r w:rsidR="00F37628" w:rsidRPr="002453A6">
        <w:rPr>
          <w:rFonts w:ascii="Times New Roman" w:hAnsi="Times New Roman" w:cs="Times New Roman"/>
          <w:bCs/>
          <w:sz w:val="24"/>
          <w:szCs w:val="24"/>
          <w:lang w:val="sq-AL"/>
        </w:rPr>
        <w:t>bletësh</w:t>
      </w:r>
      <w:r w:rsidR="005727BC" w:rsidRPr="002453A6">
        <w:rPr>
          <w:rFonts w:ascii="Times New Roman" w:hAnsi="Times New Roman" w:cs="Times New Roman"/>
          <w:bCs/>
          <w:sz w:val="24"/>
          <w:szCs w:val="24"/>
          <w:lang w:val="sq-AL"/>
        </w:rPr>
        <w:t xml:space="preserve"> janë,</w:t>
      </w:r>
      <w:r w:rsidR="005727BC" w:rsidRPr="002453A6">
        <w:rPr>
          <w:rFonts w:ascii="Times New Roman" w:hAnsi="Times New Roman" w:cs="Times New Roman"/>
          <w:sz w:val="24"/>
          <w:szCs w:val="24"/>
          <w:lang w:val="sq-AL"/>
        </w:rPr>
        <w:t xml:space="preserve"> por duke mos u kufizuar:</w:t>
      </w:r>
    </w:p>
    <w:p w14:paraId="78FB42D2" w14:textId="77777777" w:rsidR="00BF042D" w:rsidRDefault="005727BC"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Formulari i aplikimit;</w:t>
      </w:r>
    </w:p>
    <w:p w14:paraId="3073C474" w14:textId="77777777" w:rsidR="00BF042D" w:rsidRDefault="009D40DA"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5727BC" w:rsidRPr="00BF042D">
        <w:rPr>
          <w:rFonts w:ascii="Times New Roman" w:hAnsi="Times New Roman" w:cs="Times New Roman"/>
          <w:sz w:val="24"/>
          <w:szCs w:val="24"/>
          <w:lang w:val="sq-AL"/>
        </w:rPr>
        <w:t>Numrin identifikues të fermerit (NIF);</w:t>
      </w:r>
    </w:p>
    <w:p w14:paraId="36BAD1AD" w14:textId="77777777" w:rsidR="00BF042D" w:rsidRDefault="00361E9A"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5727BC" w:rsidRPr="00BF042D">
        <w:rPr>
          <w:rFonts w:ascii="Times New Roman" w:hAnsi="Times New Roman" w:cs="Times New Roman"/>
          <w:sz w:val="24"/>
          <w:szCs w:val="24"/>
          <w:lang w:val="sq-AL"/>
        </w:rPr>
        <w:t xml:space="preserve">Dokumenti </w:t>
      </w:r>
      <w:proofErr w:type="spellStart"/>
      <w:r w:rsidR="005727BC" w:rsidRPr="00BF042D">
        <w:rPr>
          <w:rFonts w:ascii="Times New Roman" w:hAnsi="Times New Roman" w:cs="Times New Roman"/>
          <w:sz w:val="24"/>
          <w:szCs w:val="24"/>
          <w:lang w:val="sq-AL"/>
        </w:rPr>
        <w:t>valid</w:t>
      </w:r>
      <w:proofErr w:type="spellEnd"/>
      <w:r w:rsidR="005727BC" w:rsidRPr="00BF042D">
        <w:rPr>
          <w:rFonts w:ascii="Times New Roman" w:hAnsi="Times New Roman" w:cs="Times New Roman"/>
          <w:sz w:val="24"/>
          <w:szCs w:val="24"/>
          <w:lang w:val="sq-AL"/>
        </w:rPr>
        <w:t xml:space="preserve"> i identifikimit </w:t>
      </w:r>
      <w:r w:rsidR="00BE0CFF" w:rsidRPr="00BF042D">
        <w:rPr>
          <w:rFonts w:ascii="Times New Roman" w:hAnsi="Times New Roman" w:cs="Times New Roman"/>
          <w:sz w:val="24"/>
          <w:szCs w:val="24"/>
          <w:lang w:val="sq-AL"/>
        </w:rPr>
        <w:t>i</w:t>
      </w:r>
      <w:r w:rsidR="005727BC" w:rsidRPr="00BF042D">
        <w:rPr>
          <w:rFonts w:ascii="Times New Roman" w:hAnsi="Times New Roman" w:cs="Times New Roman"/>
          <w:sz w:val="24"/>
          <w:szCs w:val="24"/>
          <w:lang w:val="sq-AL"/>
        </w:rPr>
        <w:t xml:space="preserve"> Republikës së Kosovës;</w:t>
      </w:r>
    </w:p>
    <w:p w14:paraId="5866450F" w14:textId="77777777" w:rsidR="00BF042D" w:rsidRDefault="00361E9A"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5727BC" w:rsidRPr="00BF042D">
        <w:rPr>
          <w:rFonts w:ascii="Times New Roman" w:hAnsi="Times New Roman" w:cs="Times New Roman"/>
          <w:sz w:val="24"/>
          <w:szCs w:val="24"/>
          <w:lang w:val="sq-AL"/>
        </w:rPr>
        <w:t xml:space="preserve">Konfirmimi nga banka për xhirollogarinë bankare të </w:t>
      </w:r>
      <w:proofErr w:type="spellStart"/>
      <w:r w:rsidR="005727BC" w:rsidRPr="00BF042D">
        <w:rPr>
          <w:rFonts w:ascii="Times New Roman" w:hAnsi="Times New Roman" w:cs="Times New Roman"/>
          <w:sz w:val="24"/>
          <w:szCs w:val="24"/>
          <w:lang w:val="sq-AL"/>
        </w:rPr>
        <w:t>aplikuesit</w:t>
      </w:r>
      <w:proofErr w:type="spellEnd"/>
      <w:r w:rsidR="005727BC" w:rsidRPr="00BF042D">
        <w:rPr>
          <w:rFonts w:ascii="Times New Roman" w:hAnsi="Times New Roman" w:cs="Times New Roman"/>
          <w:sz w:val="24"/>
          <w:szCs w:val="24"/>
          <w:lang w:val="sq-AL"/>
        </w:rPr>
        <w:t xml:space="preserve">; </w:t>
      </w:r>
    </w:p>
    <w:p w14:paraId="05B785F6" w14:textId="77777777" w:rsidR="00BF042D" w:rsidRDefault="00361E9A"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5727BC" w:rsidRPr="00BF042D">
        <w:rPr>
          <w:rFonts w:ascii="Times New Roman" w:hAnsi="Times New Roman" w:cs="Times New Roman"/>
          <w:sz w:val="24"/>
          <w:szCs w:val="24"/>
          <w:lang w:val="sq-AL"/>
        </w:rPr>
        <w:t>Dëshmi individuale nga ana e vet fermerit për numrin e shoqërive të bletëve dhe vendndodhjen e shoqërive të bletëve, e cila duhet të jetë  e nënshkruar dhe e vulosur  nga Drejtoria Komunale përkatëse për Bujqësi – Komuna;</w:t>
      </w:r>
    </w:p>
    <w:p w14:paraId="2BF3054A" w14:textId="77777777" w:rsidR="00BF042D" w:rsidRDefault="00361E9A"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5727BC" w:rsidRPr="00BF042D">
        <w:rPr>
          <w:rFonts w:ascii="Times New Roman" w:hAnsi="Times New Roman" w:cs="Times New Roman"/>
          <w:sz w:val="24"/>
          <w:szCs w:val="24"/>
          <w:lang w:val="sq-AL"/>
        </w:rPr>
        <w:t>Dëshmi për pagesën e tatimit në pronë;</w:t>
      </w:r>
    </w:p>
    <w:p w14:paraId="41836C31" w14:textId="349DFCAB" w:rsidR="005727BC" w:rsidRPr="00BF042D" w:rsidRDefault="005727BC" w:rsidP="00CE4319">
      <w:pPr>
        <w:pStyle w:val="ListParagraph"/>
        <w:numPr>
          <w:ilvl w:val="1"/>
          <w:numId w:val="50"/>
        </w:numPr>
        <w:spacing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Në momentin e kontrollit të fermerit/</w:t>
      </w:r>
      <w:proofErr w:type="spellStart"/>
      <w:r w:rsidRPr="00BF042D">
        <w:rPr>
          <w:rFonts w:ascii="Times New Roman" w:hAnsi="Times New Roman" w:cs="Times New Roman"/>
          <w:sz w:val="24"/>
          <w:szCs w:val="24"/>
          <w:lang w:val="sq-AL"/>
        </w:rPr>
        <w:t>aplikuesit</w:t>
      </w:r>
      <w:proofErr w:type="spellEnd"/>
      <w:r w:rsidRPr="00BF042D">
        <w:rPr>
          <w:rFonts w:ascii="Times New Roman" w:hAnsi="Times New Roman" w:cs="Times New Roman"/>
          <w:sz w:val="24"/>
          <w:szCs w:val="24"/>
          <w:lang w:val="sq-AL"/>
        </w:rPr>
        <w:t xml:space="preserve">, në rast se i mungon numri </w:t>
      </w:r>
      <w:r w:rsidR="00F54006" w:rsidRPr="00BF042D">
        <w:rPr>
          <w:rFonts w:ascii="Times New Roman" w:hAnsi="Times New Roman" w:cs="Times New Roman"/>
          <w:sz w:val="24"/>
          <w:szCs w:val="24"/>
          <w:lang w:val="sq-AL"/>
        </w:rPr>
        <w:t>i</w:t>
      </w:r>
      <w:r w:rsidRPr="00BF042D">
        <w:rPr>
          <w:rFonts w:ascii="Times New Roman" w:hAnsi="Times New Roman" w:cs="Times New Roman"/>
          <w:sz w:val="24"/>
          <w:szCs w:val="24"/>
          <w:lang w:val="sq-AL"/>
        </w:rPr>
        <w:t xml:space="preserve">dentifikues i </w:t>
      </w:r>
      <w:r w:rsidR="00F54006" w:rsidRPr="00BF042D">
        <w:rPr>
          <w:rFonts w:ascii="Times New Roman" w:hAnsi="Times New Roman" w:cs="Times New Roman"/>
          <w:sz w:val="24"/>
          <w:szCs w:val="24"/>
          <w:lang w:val="sq-AL"/>
        </w:rPr>
        <w:t>f</w:t>
      </w:r>
      <w:r w:rsidRPr="00BF042D">
        <w:rPr>
          <w:rFonts w:ascii="Times New Roman" w:hAnsi="Times New Roman" w:cs="Times New Roman"/>
          <w:sz w:val="24"/>
          <w:szCs w:val="24"/>
          <w:lang w:val="sq-AL"/>
        </w:rPr>
        <w:t xml:space="preserve">ermës (NIF) në koshere, atëherë përjashtohet nga subvencionimi secila koshere pa numrin </w:t>
      </w:r>
      <w:r w:rsidR="00F54006" w:rsidRPr="00BF042D">
        <w:rPr>
          <w:rFonts w:ascii="Times New Roman" w:hAnsi="Times New Roman" w:cs="Times New Roman"/>
          <w:sz w:val="24"/>
          <w:szCs w:val="24"/>
          <w:lang w:val="sq-AL"/>
        </w:rPr>
        <w:t>i</w:t>
      </w:r>
      <w:r w:rsidRPr="00BF042D">
        <w:rPr>
          <w:rFonts w:ascii="Times New Roman" w:hAnsi="Times New Roman" w:cs="Times New Roman"/>
          <w:sz w:val="24"/>
          <w:szCs w:val="24"/>
          <w:lang w:val="sq-AL"/>
        </w:rPr>
        <w:t>dentifikues të fermës (NIF) të shënuar.</w:t>
      </w:r>
    </w:p>
    <w:p w14:paraId="4C309880" w14:textId="77777777" w:rsidR="00CF7B63" w:rsidRPr="002453A6" w:rsidRDefault="00CF7B63" w:rsidP="00871319">
      <w:pPr>
        <w:pStyle w:val="ListParagraph"/>
        <w:spacing w:after="0" w:line="240" w:lineRule="auto"/>
        <w:ind w:left="0"/>
        <w:jc w:val="both"/>
        <w:rPr>
          <w:rFonts w:ascii="Times New Roman" w:hAnsi="Times New Roman" w:cs="Times New Roman"/>
          <w:sz w:val="24"/>
          <w:szCs w:val="24"/>
          <w:lang w:val="sq-AL"/>
        </w:rPr>
      </w:pPr>
    </w:p>
    <w:p w14:paraId="4F7E552F" w14:textId="231B2002" w:rsidR="002B0D88" w:rsidRPr="002453A6" w:rsidRDefault="002B0D88" w:rsidP="00CE4319">
      <w:pPr>
        <w:pStyle w:val="ListParagraph"/>
        <w:numPr>
          <w:ilvl w:val="0"/>
          <w:numId w:val="5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Kushtet, kriteret dhe dokumentet e nevojshme për aplikim </w:t>
      </w:r>
      <w:r w:rsidR="00BE0CFF">
        <w:rPr>
          <w:rFonts w:ascii="Times New Roman" w:hAnsi="Times New Roman" w:cs="Times New Roman"/>
          <w:sz w:val="24"/>
          <w:szCs w:val="24"/>
          <w:lang w:val="sq-AL"/>
        </w:rPr>
        <w:t>për pagesa d</w:t>
      </w:r>
      <w:r w:rsidR="00CF7B63" w:rsidRPr="002453A6">
        <w:rPr>
          <w:rFonts w:ascii="Times New Roman" w:hAnsi="Times New Roman" w:cs="Times New Roman"/>
          <w:sz w:val="24"/>
          <w:szCs w:val="24"/>
          <w:lang w:val="sq-AL"/>
        </w:rPr>
        <w:t xml:space="preserve">irekt </w:t>
      </w:r>
      <w:r w:rsidR="00CF7B63" w:rsidRPr="002453A6">
        <w:rPr>
          <w:rFonts w:ascii="Times New Roman" w:hAnsi="Times New Roman" w:cs="Times New Roman"/>
          <w:bCs/>
          <w:sz w:val="24"/>
          <w:szCs w:val="24"/>
          <w:lang w:val="sq-AL"/>
        </w:rPr>
        <w:t xml:space="preserve">për </w:t>
      </w:r>
      <w:proofErr w:type="spellStart"/>
      <w:r w:rsidR="00CF7B63" w:rsidRPr="002453A6">
        <w:rPr>
          <w:rStyle w:val="longtext1"/>
          <w:rFonts w:ascii="Times New Roman" w:hAnsi="Times New Roman" w:cs="Times New Roman"/>
          <w:sz w:val="24"/>
          <w:szCs w:val="24"/>
          <w:lang w:val="sq-AL"/>
        </w:rPr>
        <w:t>Akuakultur</w:t>
      </w:r>
      <w:r w:rsidR="00BE0CFF">
        <w:rPr>
          <w:rStyle w:val="longtext1"/>
          <w:rFonts w:ascii="Times New Roman" w:hAnsi="Times New Roman" w:cs="Times New Roman"/>
          <w:sz w:val="24"/>
          <w:szCs w:val="24"/>
          <w:lang w:val="sq-AL"/>
        </w:rPr>
        <w:t>ë</w:t>
      </w:r>
      <w:proofErr w:type="spellEnd"/>
      <w:r w:rsidR="00CF7B63" w:rsidRPr="002453A6">
        <w:rPr>
          <w:rFonts w:ascii="Times New Roman" w:hAnsi="Times New Roman" w:cs="Times New Roman"/>
          <w:bCs/>
          <w:sz w:val="24"/>
          <w:szCs w:val="24"/>
          <w:lang w:val="sq-AL"/>
        </w:rPr>
        <w:t xml:space="preserve"> janë,</w:t>
      </w:r>
      <w:r w:rsidR="00CF7B63" w:rsidRPr="002453A6">
        <w:rPr>
          <w:rFonts w:ascii="Times New Roman" w:hAnsi="Times New Roman" w:cs="Times New Roman"/>
          <w:sz w:val="24"/>
          <w:szCs w:val="24"/>
          <w:lang w:val="sq-AL"/>
        </w:rPr>
        <w:t xml:space="preserve"> por duke mos u kufizuar:</w:t>
      </w:r>
    </w:p>
    <w:p w14:paraId="0B8C71C9" w14:textId="77777777" w:rsidR="00BF042D" w:rsidRDefault="002B0D88" w:rsidP="00CE4319">
      <w:pPr>
        <w:pStyle w:val="ListParagraph"/>
        <w:numPr>
          <w:ilvl w:val="1"/>
          <w:numId w:val="50"/>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Formulari i aplikimit;</w:t>
      </w:r>
    </w:p>
    <w:p w14:paraId="7A85581D" w14:textId="77777777" w:rsidR="00BF042D" w:rsidRDefault="00361E9A" w:rsidP="00CE4319">
      <w:pPr>
        <w:pStyle w:val="ListParagraph"/>
        <w:numPr>
          <w:ilvl w:val="1"/>
          <w:numId w:val="50"/>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2B0D88" w:rsidRPr="00BF042D">
        <w:rPr>
          <w:rFonts w:ascii="Times New Roman" w:hAnsi="Times New Roman" w:cs="Times New Roman"/>
          <w:sz w:val="24"/>
          <w:szCs w:val="24"/>
          <w:lang w:val="sq-AL"/>
        </w:rPr>
        <w:t xml:space="preserve">Dokumenti </w:t>
      </w:r>
      <w:proofErr w:type="spellStart"/>
      <w:r w:rsidR="002B0D88" w:rsidRPr="00BF042D">
        <w:rPr>
          <w:rFonts w:ascii="Times New Roman" w:hAnsi="Times New Roman" w:cs="Times New Roman"/>
          <w:sz w:val="24"/>
          <w:szCs w:val="24"/>
          <w:lang w:val="sq-AL"/>
        </w:rPr>
        <w:t>valid</w:t>
      </w:r>
      <w:proofErr w:type="spellEnd"/>
      <w:r w:rsidR="002B0D88" w:rsidRPr="00BF042D">
        <w:rPr>
          <w:rFonts w:ascii="Times New Roman" w:hAnsi="Times New Roman" w:cs="Times New Roman"/>
          <w:sz w:val="24"/>
          <w:szCs w:val="24"/>
          <w:lang w:val="sq-AL"/>
        </w:rPr>
        <w:t xml:space="preserve"> i identifikimit</w:t>
      </w:r>
      <w:r w:rsidR="00605B72" w:rsidRPr="00BF042D">
        <w:rPr>
          <w:rFonts w:ascii="Times New Roman" w:hAnsi="Times New Roman" w:cs="Times New Roman"/>
          <w:sz w:val="24"/>
          <w:szCs w:val="24"/>
          <w:lang w:val="sq-AL"/>
        </w:rPr>
        <w:t xml:space="preserve">  </w:t>
      </w:r>
      <w:r w:rsidR="002B0D88" w:rsidRPr="00BF042D">
        <w:rPr>
          <w:rFonts w:ascii="Times New Roman" w:hAnsi="Times New Roman" w:cs="Times New Roman"/>
          <w:sz w:val="24"/>
          <w:szCs w:val="24"/>
          <w:lang w:val="sq-AL"/>
        </w:rPr>
        <w:t>i Republikës së Kosovës;</w:t>
      </w:r>
    </w:p>
    <w:p w14:paraId="4A3C6D79" w14:textId="77777777" w:rsidR="00BF042D" w:rsidRDefault="00361E9A" w:rsidP="00CE4319">
      <w:pPr>
        <w:pStyle w:val="ListParagraph"/>
        <w:numPr>
          <w:ilvl w:val="1"/>
          <w:numId w:val="50"/>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2B0D88" w:rsidRPr="00BF042D">
        <w:rPr>
          <w:rFonts w:ascii="Times New Roman" w:hAnsi="Times New Roman" w:cs="Times New Roman"/>
          <w:sz w:val="24"/>
          <w:szCs w:val="24"/>
          <w:lang w:val="sq-AL"/>
        </w:rPr>
        <w:t xml:space="preserve">Konfirmimi nga banka për xhirollogarinë bankare të </w:t>
      </w:r>
      <w:proofErr w:type="spellStart"/>
      <w:r w:rsidR="002B0D88" w:rsidRPr="00BF042D">
        <w:rPr>
          <w:rFonts w:ascii="Times New Roman" w:hAnsi="Times New Roman" w:cs="Times New Roman"/>
          <w:sz w:val="24"/>
          <w:szCs w:val="24"/>
          <w:lang w:val="sq-AL"/>
        </w:rPr>
        <w:t>aplikuesit</w:t>
      </w:r>
      <w:proofErr w:type="spellEnd"/>
      <w:r w:rsidR="002B0D88" w:rsidRPr="00BF042D">
        <w:rPr>
          <w:rFonts w:ascii="Times New Roman" w:hAnsi="Times New Roman" w:cs="Times New Roman"/>
          <w:sz w:val="24"/>
          <w:szCs w:val="24"/>
          <w:lang w:val="sq-AL"/>
        </w:rPr>
        <w:t>;</w:t>
      </w:r>
    </w:p>
    <w:p w14:paraId="1578617C" w14:textId="77777777" w:rsidR="00BF042D" w:rsidRDefault="00361E9A" w:rsidP="00CE4319">
      <w:pPr>
        <w:pStyle w:val="ListParagraph"/>
        <w:numPr>
          <w:ilvl w:val="1"/>
          <w:numId w:val="50"/>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972CF1" w:rsidRPr="00BF042D">
        <w:rPr>
          <w:rFonts w:ascii="Times New Roman" w:hAnsi="Times New Roman" w:cs="Times New Roman"/>
          <w:sz w:val="24"/>
          <w:szCs w:val="24"/>
          <w:lang w:val="sq-AL"/>
        </w:rPr>
        <w:t>Numrin identifikues të fermerit (NIF);</w:t>
      </w:r>
    </w:p>
    <w:p w14:paraId="662473E1" w14:textId="77777777" w:rsidR="00BF042D" w:rsidRDefault="00361E9A" w:rsidP="00CE4319">
      <w:pPr>
        <w:pStyle w:val="ListParagraph"/>
        <w:numPr>
          <w:ilvl w:val="1"/>
          <w:numId w:val="50"/>
        </w:numPr>
        <w:spacing w:after="0" w:line="240" w:lineRule="auto"/>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sz w:val="24"/>
          <w:szCs w:val="24"/>
          <w:lang w:val="sq-AL"/>
        </w:rPr>
        <w:lastRenderedPageBreak/>
        <w:t xml:space="preserve"> </w:t>
      </w:r>
      <w:r w:rsidR="002B0D88" w:rsidRPr="00BF042D">
        <w:rPr>
          <w:rStyle w:val="longtext1"/>
          <w:rFonts w:ascii="Times New Roman" w:hAnsi="Times New Roman" w:cs="Times New Roman"/>
          <w:sz w:val="24"/>
          <w:szCs w:val="24"/>
          <w:lang w:val="sq-AL"/>
        </w:rPr>
        <w:t>Certifikata veterina</w:t>
      </w:r>
      <w:r w:rsidR="00BE0CFF" w:rsidRPr="00BF042D">
        <w:rPr>
          <w:rStyle w:val="longtext1"/>
          <w:rFonts w:ascii="Times New Roman" w:hAnsi="Times New Roman" w:cs="Times New Roman"/>
          <w:sz w:val="24"/>
          <w:szCs w:val="24"/>
          <w:lang w:val="sq-AL"/>
        </w:rPr>
        <w:t>re- shëndetësore e lëshuar nga praktikat v</w:t>
      </w:r>
      <w:r w:rsidR="002B0D88" w:rsidRPr="00BF042D">
        <w:rPr>
          <w:rStyle w:val="longtext1"/>
          <w:rFonts w:ascii="Times New Roman" w:hAnsi="Times New Roman" w:cs="Times New Roman"/>
          <w:sz w:val="24"/>
          <w:szCs w:val="24"/>
          <w:lang w:val="sq-AL"/>
        </w:rPr>
        <w:t>eterinare të licencuara nga AUV</w:t>
      </w:r>
      <w:r w:rsidR="00972CF1" w:rsidRPr="00BF042D">
        <w:rPr>
          <w:rStyle w:val="longtext1"/>
          <w:rFonts w:ascii="Times New Roman" w:hAnsi="Times New Roman" w:cs="Times New Roman"/>
          <w:sz w:val="24"/>
          <w:szCs w:val="24"/>
          <w:lang w:val="sq-AL"/>
        </w:rPr>
        <w:t>;</w:t>
      </w:r>
    </w:p>
    <w:p w14:paraId="18590F0C" w14:textId="77777777" w:rsidR="00BF042D" w:rsidRDefault="00361E9A" w:rsidP="00CE4319">
      <w:pPr>
        <w:pStyle w:val="ListParagraph"/>
        <w:numPr>
          <w:ilvl w:val="1"/>
          <w:numId w:val="50"/>
        </w:numPr>
        <w:spacing w:after="0" w:line="240" w:lineRule="auto"/>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sz w:val="24"/>
          <w:szCs w:val="24"/>
          <w:lang w:val="sq-AL"/>
        </w:rPr>
        <w:t xml:space="preserve"> </w:t>
      </w:r>
      <w:r w:rsidR="002B0D88" w:rsidRPr="00BF042D">
        <w:rPr>
          <w:rStyle w:val="longtext1"/>
          <w:rFonts w:ascii="Times New Roman" w:hAnsi="Times New Roman" w:cs="Times New Roman"/>
          <w:sz w:val="24"/>
          <w:szCs w:val="24"/>
          <w:lang w:val="sq-AL"/>
        </w:rPr>
        <w:t xml:space="preserve">Dëshmi për sasinë dhe vendin e origjinës së ushqimit për </w:t>
      </w:r>
      <w:r w:rsidR="002F7914" w:rsidRPr="00BF042D">
        <w:rPr>
          <w:rStyle w:val="longtext1"/>
          <w:rFonts w:ascii="Times New Roman" w:hAnsi="Times New Roman" w:cs="Times New Roman"/>
          <w:sz w:val="24"/>
          <w:szCs w:val="24"/>
          <w:lang w:val="sq-AL"/>
        </w:rPr>
        <w:t>peshk; m</w:t>
      </w:r>
      <w:r w:rsidR="002453A6" w:rsidRPr="00BF042D">
        <w:rPr>
          <w:rStyle w:val="longtext1"/>
          <w:rFonts w:ascii="Times New Roman" w:hAnsi="Times New Roman" w:cs="Times New Roman"/>
          <w:sz w:val="24"/>
          <w:szCs w:val="24"/>
          <w:lang w:val="sq-AL"/>
        </w:rPr>
        <w:t>e</w:t>
      </w:r>
      <w:r w:rsidR="00CF7B63" w:rsidRPr="00BF042D">
        <w:rPr>
          <w:rStyle w:val="longtext1"/>
          <w:rFonts w:ascii="Times New Roman" w:hAnsi="Times New Roman" w:cs="Times New Roman"/>
          <w:sz w:val="24"/>
          <w:szCs w:val="24"/>
          <w:lang w:val="sq-AL"/>
        </w:rPr>
        <w:t xml:space="preserve"> shumë se 500 kg. peshk të freskët (peshk i gjallë, i pastruar </w:t>
      </w:r>
      <w:proofErr w:type="spellStart"/>
      <w:r w:rsidR="00CF7B63" w:rsidRPr="00BF042D">
        <w:rPr>
          <w:rStyle w:val="longtext1"/>
          <w:rFonts w:ascii="Times New Roman" w:hAnsi="Times New Roman" w:cs="Times New Roman"/>
          <w:sz w:val="24"/>
          <w:szCs w:val="24"/>
          <w:lang w:val="sq-AL"/>
        </w:rPr>
        <w:t>refuz</w:t>
      </w:r>
      <w:proofErr w:type="spellEnd"/>
      <w:r w:rsidR="00CF7B63" w:rsidRPr="00BF042D">
        <w:rPr>
          <w:rStyle w:val="longtext1"/>
          <w:rFonts w:ascii="Times New Roman" w:hAnsi="Times New Roman" w:cs="Times New Roman"/>
          <w:sz w:val="24"/>
          <w:szCs w:val="24"/>
          <w:lang w:val="sq-AL"/>
        </w:rPr>
        <w:t xml:space="preserve">, i </w:t>
      </w:r>
      <w:r w:rsidR="002453A6" w:rsidRPr="00BF042D">
        <w:rPr>
          <w:rStyle w:val="longtext1"/>
          <w:rFonts w:ascii="Times New Roman" w:hAnsi="Times New Roman" w:cs="Times New Roman"/>
          <w:sz w:val="24"/>
          <w:szCs w:val="24"/>
          <w:lang w:val="sq-AL"/>
        </w:rPr>
        <w:t>mbytur</w:t>
      </w:r>
      <w:r w:rsidR="00CF7B63" w:rsidRPr="00BF042D">
        <w:rPr>
          <w:rStyle w:val="longtext1"/>
          <w:rFonts w:ascii="Times New Roman" w:hAnsi="Times New Roman" w:cs="Times New Roman"/>
          <w:sz w:val="24"/>
          <w:szCs w:val="24"/>
          <w:lang w:val="sq-AL"/>
        </w:rPr>
        <w:t xml:space="preserve"> dhe i ftohur në </w:t>
      </w:r>
      <w:proofErr w:type="spellStart"/>
      <w:r w:rsidR="00CF7B63" w:rsidRPr="00BF042D">
        <w:rPr>
          <w:rStyle w:val="longtext1"/>
          <w:rFonts w:ascii="Times New Roman" w:hAnsi="Times New Roman" w:cs="Times New Roman"/>
          <w:sz w:val="24"/>
          <w:szCs w:val="24"/>
          <w:lang w:val="sq-AL"/>
        </w:rPr>
        <w:t>tem</w:t>
      </w:r>
      <w:proofErr w:type="spellEnd"/>
      <w:r w:rsidR="00CF7B63" w:rsidRPr="00BF042D">
        <w:rPr>
          <w:rStyle w:val="longtext1"/>
          <w:rFonts w:ascii="Times New Roman" w:hAnsi="Times New Roman" w:cs="Times New Roman"/>
          <w:sz w:val="24"/>
          <w:szCs w:val="24"/>
          <w:lang w:val="sq-AL"/>
        </w:rPr>
        <w:t>. +5</w:t>
      </w:r>
      <w:r w:rsidR="00CF7B63" w:rsidRPr="00BF042D">
        <w:rPr>
          <w:rFonts w:ascii="Times New Roman" w:hAnsi="Times New Roman" w:cs="Times New Roman"/>
          <w:lang w:val="sq-AL"/>
        </w:rPr>
        <w:t>°</w:t>
      </w:r>
      <w:r w:rsidR="00CF7B63" w:rsidRPr="00BF042D">
        <w:rPr>
          <w:rStyle w:val="longtext1"/>
          <w:rFonts w:ascii="Times New Roman" w:hAnsi="Times New Roman" w:cs="Times New Roman"/>
          <w:sz w:val="24"/>
          <w:szCs w:val="24"/>
          <w:lang w:val="sq-AL"/>
        </w:rPr>
        <w:t xml:space="preserve"> C i</w:t>
      </w:r>
      <w:r w:rsidR="00972CF1" w:rsidRPr="00BF042D">
        <w:rPr>
          <w:rStyle w:val="longtext1"/>
          <w:rFonts w:ascii="Times New Roman" w:hAnsi="Times New Roman" w:cs="Times New Roman"/>
          <w:sz w:val="24"/>
          <w:szCs w:val="24"/>
          <w:lang w:val="sq-AL"/>
        </w:rPr>
        <w:t xml:space="preserve"> paketuar në vakum)  për 6 muaj;</w:t>
      </w:r>
    </w:p>
    <w:p w14:paraId="154272AA" w14:textId="77777777" w:rsidR="00BF042D" w:rsidRDefault="00BF042D" w:rsidP="00BF042D">
      <w:pPr>
        <w:pStyle w:val="ListParagraph"/>
        <w:spacing w:after="0" w:line="240" w:lineRule="auto"/>
        <w:ind w:left="1080"/>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b/>
          <w:sz w:val="24"/>
          <w:szCs w:val="24"/>
          <w:lang w:val="sq-AL"/>
        </w:rPr>
        <w:t>2.6.1.</w:t>
      </w:r>
      <w:r>
        <w:rPr>
          <w:rStyle w:val="longtext1"/>
          <w:rFonts w:ascii="Times New Roman" w:hAnsi="Times New Roman" w:cs="Times New Roman"/>
          <w:sz w:val="24"/>
          <w:szCs w:val="24"/>
          <w:lang w:val="sq-AL"/>
        </w:rPr>
        <w:t xml:space="preserve"> </w:t>
      </w:r>
      <w:r w:rsidR="00CF7B63" w:rsidRPr="00BF042D">
        <w:rPr>
          <w:rStyle w:val="longtext1"/>
          <w:rFonts w:ascii="Times New Roman" w:hAnsi="Times New Roman" w:cs="Times New Roman"/>
          <w:sz w:val="24"/>
          <w:szCs w:val="24"/>
          <w:lang w:val="sq-AL"/>
        </w:rPr>
        <w:t xml:space="preserve">Llojet e pranueshme të </w:t>
      </w:r>
      <w:r w:rsidR="002453A6" w:rsidRPr="00BF042D">
        <w:rPr>
          <w:rStyle w:val="longtext1"/>
          <w:rFonts w:ascii="Times New Roman" w:hAnsi="Times New Roman" w:cs="Times New Roman"/>
          <w:sz w:val="24"/>
          <w:szCs w:val="24"/>
          <w:lang w:val="sq-AL"/>
        </w:rPr>
        <w:t>peshkut</w:t>
      </w:r>
      <w:r w:rsidR="00CF7B63" w:rsidRPr="00BF042D">
        <w:rPr>
          <w:rStyle w:val="longtext1"/>
          <w:rFonts w:ascii="Times New Roman" w:hAnsi="Times New Roman" w:cs="Times New Roman"/>
          <w:sz w:val="24"/>
          <w:szCs w:val="24"/>
          <w:lang w:val="sq-AL"/>
        </w:rPr>
        <w:t xml:space="preserve"> janë: </w:t>
      </w:r>
      <w:r w:rsidR="00F54006" w:rsidRPr="00BF042D">
        <w:rPr>
          <w:rStyle w:val="longtext1"/>
          <w:rFonts w:ascii="Times New Roman" w:hAnsi="Times New Roman" w:cs="Times New Roman"/>
          <w:sz w:val="24"/>
          <w:szCs w:val="24"/>
          <w:lang w:val="sq-AL"/>
        </w:rPr>
        <w:t>t</w:t>
      </w:r>
      <w:r w:rsidR="00CF7B63" w:rsidRPr="00BF042D">
        <w:rPr>
          <w:rStyle w:val="longtext1"/>
          <w:rFonts w:ascii="Times New Roman" w:hAnsi="Times New Roman" w:cs="Times New Roman"/>
          <w:sz w:val="24"/>
          <w:szCs w:val="24"/>
          <w:lang w:val="sq-AL"/>
        </w:rPr>
        <w:t xml:space="preserve">rofta dhe </w:t>
      </w:r>
      <w:r w:rsidR="00F54006" w:rsidRPr="00BF042D">
        <w:rPr>
          <w:rStyle w:val="longtext1"/>
          <w:rFonts w:ascii="Times New Roman" w:hAnsi="Times New Roman" w:cs="Times New Roman"/>
          <w:sz w:val="24"/>
          <w:szCs w:val="24"/>
          <w:lang w:val="sq-AL"/>
        </w:rPr>
        <w:t>k</w:t>
      </w:r>
      <w:r w:rsidR="00CF7B63" w:rsidRPr="00BF042D">
        <w:rPr>
          <w:rStyle w:val="longtext1"/>
          <w:rFonts w:ascii="Times New Roman" w:hAnsi="Times New Roman" w:cs="Times New Roman"/>
          <w:sz w:val="24"/>
          <w:szCs w:val="24"/>
          <w:lang w:val="sq-AL"/>
        </w:rPr>
        <w:t>rapi;</w:t>
      </w:r>
    </w:p>
    <w:p w14:paraId="0113C925" w14:textId="5D84FD14" w:rsidR="00972CF1" w:rsidRPr="00BF042D" w:rsidRDefault="00BF042D" w:rsidP="00BF042D">
      <w:pPr>
        <w:pStyle w:val="ListParagraph"/>
        <w:spacing w:after="0" w:line="240" w:lineRule="auto"/>
        <w:ind w:left="1080"/>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b/>
          <w:sz w:val="24"/>
          <w:szCs w:val="24"/>
          <w:lang w:val="sq-AL"/>
        </w:rPr>
        <w:t>2.6.2.</w:t>
      </w:r>
      <w:r>
        <w:rPr>
          <w:rStyle w:val="longtext1"/>
          <w:rFonts w:ascii="Times New Roman" w:hAnsi="Times New Roman" w:cs="Times New Roman"/>
          <w:sz w:val="24"/>
          <w:szCs w:val="24"/>
          <w:lang w:val="sq-AL"/>
        </w:rPr>
        <w:t xml:space="preserve"> </w:t>
      </w:r>
      <w:r w:rsidR="00CF7B63" w:rsidRPr="00BF042D">
        <w:rPr>
          <w:rStyle w:val="longtext1"/>
          <w:rFonts w:ascii="Times New Roman" w:hAnsi="Times New Roman" w:cs="Times New Roman"/>
          <w:sz w:val="24"/>
          <w:szCs w:val="24"/>
          <w:lang w:val="sq-AL"/>
        </w:rPr>
        <w:t xml:space="preserve">Të jenë të licencuar nga MBPZHR për zhvillimin e aktiviteteve në </w:t>
      </w:r>
      <w:proofErr w:type="spellStart"/>
      <w:r w:rsidR="00BE0CFF" w:rsidRPr="00BF042D">
        <w:rPr>
          <w:rStyle w:val="longtext1"/>
          <w:rFonts w:ascii="Times New Roman" w:hAnsi="Times New Roman" w:cs="Times New Roman"/>
          <w:sz w:val="24"/>
          <w:szCs w:val="24"/>
          <w:lang w:val="sq-AL"/>
        </w:rPr>
        <w:t>ak</w:t>
      </w:r>
      <w:r w:rsidR="00CF7B63" w:rsidRPr="00BF042D">
        <w:rPr>
          <w:rStyle w:val="longtext1"/>
          <w:rFonts w:ascii="Times New Roman" w:hAnsi="Times New Roman" w:cs="Times New Roman"/>
          <w:sz w:val="24"/>
          <w:szCs w:val="24"/>
          <w:lang w:val="sq-AL"/>
        </w:rPr>
        <w:t>uakulturë</w:t>
      </w:r>
      <w:proofErr w:type="spellEnd"/>
      <w:r w:rsidR="00CF7B63" w:rsidRPr="00BF042D">
        <w:rPr>
          <w:rStyle w:val="longtext1"/>
          <w:rFonts w:ascii="Times New Roman" w:hAnsi="Times New Roman" w:cs="Times New Roman"/>
          <w:sz w:val="24"/>
          <w:szCs w:val="24"/>
          <w:lang w:val="sq-AL"/>
        </w:rPr>
        <w:t>;</w:t>
      </w:r>
    </w:p>
    <w:p w14:paraId="47187A71" w14:textId="77777777" w:rsidR="00BF042D" w:rsidRDefault="00BF042D" w:rsidP="00BF042D">
      <w:pPr>
        <w:spacing w:after="0" w:line="240" w:lineRule="auto"/>
        <w:ind w:left="360" w:firstLine="720"/>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b/>
          <w:sz w:val="24"/>
          <w:szCs w:val="24"/>
          <w:lang w:val="sq-AL"/>
        </w:rPr>
        <w:t>2.6.3.</w:t>
      </w:r>
      <w:r w:rsidR="00361E9A" w:rsidRPr="00BF042D">
        <w:rPr>
          <w:rStyle w:val="longtext1"/>
          <w:rFonts w:ascii="Times New Roman" w:hAnsi="Times New Roman" w:cs="Times New Roman"/>
          <w:sz w:val="24"/>
          <w:szCs w:val="24"/>
          <w:lang w:val="sq-AL"/>
        </w:rPr>
        <w:t xml:space="preserve"> </w:t>
      </w:r>
      <w:r w:rsidR="00972CF1" w:rsidRPr="00BF042D">
        <w:rPr>
          <w:rStyle w:val="longtext1"/>
          <w:rFonts w:ascii="Times New Roman" w:hAnsi="Times New Roman" w:cs="Times New Roman"/>
          <w:sz w:val="24"/>
          <w:szCs w:val="24"/>
          <w:lang w:val="sq-AL"/>
        </w:rPr>
        <w:t>Të jenë të regjistruar në AUV;</w:t>
      </w:r>
    </w:p>
    <w:p w14:paraId="362AEF6F" w14:textId="772410AB" w:rsidR="00972CF1" w:rsidRPr="00BF042D" w:rsidRDefault="00BF042D" w:rsidP="00BF042D">
      <w:pPr>
        <w:spacing w:after="0" w:line="240" w:lineRule="auto"/>
        <w:ind w:left="1080"/>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b/>
          <w:sz w:val="24"/>
          <w:szCs w:val="24"/>
          <w:lang w:val="sq-AL"/>
        </w:rPr>
        <w:t>2.6.4.</w:t>
      </w:r>
      <w:r>
        <w:rPr>
          <w:rStyle w:val="longtext1"/>
          <w:rFonts w:ascii="Times New Roman" w:hAnsi="Times New Roman" w:cs="Times New Roman"/>
          <w:sz w:val="24"/>
          <w:szCs w:val="24"/>
          <w:lang w:val="sq-AL"/>
        </w:rPr>
        <w:t xml:space="preserve"> </w:t>
      </w:r>
      <w:r w:rsidR="002B0D88" w:rsidRPr="00BF042D">
        <w:rPr>
          <w:rStyle w:val="longtext1"/>
          <w:rFonts w:ascii="Times New Roman" w:hAnsi="Times New Roman" w:cs="Times New Roman"/>
          <w:sz w:val="24"/>
          <w:szCs w:val="24"/>
          <w:lang w:val="sq-AL"/>
        </w:rPr>
        <w:t xml:space="preserve">Dëshmi nga ATK, për </w:t>
      </w:r>
      <w:r w:rsidR="002453A6" w:rsidRPr="00BF042D">
        <w:rPr>
          <w:rStyle w:val="longtext1"/>
          <w:rFonts w:ascii="Times New Roman" w:hAnsi="Times New Roman" w:cs="Times New Roman"/>
          <w:sz w:val="24"/>
          <w:szCs w:val="24"/>
          <w:lang w:val="sq-AL"/>
        </w:rPr>
        <w:t>sasinë</w:t>
      </w:r>
      <w:r w:rsidR="002B0D88" w:rsidRPr="00BF042D">
        <w:rPr>
          <w:rStyle w:val="longtext1"/>
          <w:rFonts w:ascii="Times New Roman" w:hAnsi="Times New Roman" w:cs="Times New Roman"/>
          <w:sz w:val="24"/>
          <w:szCs w:val="24"/>
          <w:lang w:val="sq-AL"/>
        </w:rPr>
        <w:t xml:space="preserve"> e shitur të </w:t>
      </w:r>
      <w:r w:rsidR="002453A6" w:rsidRPr="00BF042D">
        <w:rPr>
          <w:rStyle w:val="longtext1"/>
          <w:rFonts w:ascii="Times New Roman" w:hAnsi="Times New Roman" w:cs="Times New Roman"/>
          <w:sz w:val="24"/>
          <w:szCs w:val="24"/>
          <w:lang w:val="sq-AL"/>
        </w:rPr>
        <w:t>peshkut</w:t>
      </w:r>
      <w:r w:rsidR="002B0D88" w:rsidRPr="00BF042D">
        <w:rPr>
          <w:rStyle w:val="longtext1"/>
          <w:rFonts w:ascii="Times New Roman" w:hAnsi="Times New Roman" w:cs="Times New Roman"/>
          <w:sz w:val="24"/>
          <w:szCs w:val="24"/>
          <w:lang w:val="sq-AL"/>
        </w:rPr>
        <w:t xml:space="preserve"> të freskët (peshku i gjallë, peshku i pastruar </w:t>
      </w:r>
      <w:proofErr w:type="spellStart"/>
      <w:r w:rsidR="002B0D88" w:rsidRPr="00BF042D">
        <w:rPr>
          <w:rStyle w:val="longtext1"/>
          <w:rFonts w:ascii="Times New Roman" w:hAnsi="Times New Roman" w:cs="Times New Roman"/>
          <w:sz w:val="24"/>
          <w:szCs w:val="24"/>
          <w:lang w:val="sq-AL"/>
        </w:rPr>
        <w:t>refuz</w:t>
      </w:r>
      <w:proofErr w:type="spellEnd"/>
      <w:r w:rsidR="002B0D88" w:rsidRPr="00BF042D">
        <w:rPr>
          <w:rStyle w:val="longtext1"/>
          <w:rFonts w:ascii="Times New Roman" w:hAnsi="Times New Roman" w:cs="Times New Roman"/>
          <w:sz w:val="24"/>
          <w:szCs w:val="24"/>
          <w:lang w:val="sq-AL"/>
        </w:rPr>
        <w:t xml:space="preserve">, peshku i </w:t>
      </w:r>
      <w:r w:rsidR="002453A6" w:rsidRPr="00BF042D">
        <w:rPr>
          <w:rStyle w:val="longtext1"/>
          <w:rFonts w:ascii="Times New Roman" w:hAnsi="Times New Roman" w:cs="Times New Roman"/>
          <w:sz w:val="24"/>
          <w:szCs w:val="24"/>
          <w:lang w:val="sq-AL"/>
        </w:rPr>
        <w:t>mbytur</w:t>
      </w:r>
      <w:r w:rsidR="002B0D88" w:rsidRPr="00BF042D">
        <w:rPr>
          <w:rStyle w:val="longtext1"/>
          <w:rFonts w:ascii="Times New Roman" w:hAnsi="Times New Roman" w:cs="Times New Roman"/>
          <w:sz w:val="24"/>
          <w:szCs w:val="24"/>
          <w:lang w:val="sq-AL"/>
        </w:rPr>
        <w:t xml:space="preserve"> dhe i ftohur në t</w:t>
      </w:r>
      <w:r w:rsidR="00972CF1" w:rsidRPr="00BF042D">
        <w:rPr>
          <w:rStyle w:val="longtext1"/>
          <w:rFonts w:ascii="Times New Roman" w:hAnsi="Times New Roman" w:cs="Times New Roman"/>
          <w:sz w:val="24"/>
          <w:szCs w:val="24"/>
          <w:lang w:val="sq-AL"/>
        </w:rPr>
        <w:t>emp +5° C i paketuar në vakum);</w:t>
      </w:r>
    </w:p>
    <w:p w14:paraId="5AF99E42" w14:textId="3ECF883E" w:rsidR="00BF042D" w:rsidRDefault="00BF042D" w:rsidP="00BF042D">
      <w:pPr>
        <w:spacing w:after="0" w:line="240" w:lineRule="auto"/>
        <w:ind w:left="360" w:firstLine="720"/>
        <w:jc w:val="both"/>
        <w:rPr>
          <w:rStyle w:val="longtext1"/>
          <w:rFonts w:ascii="Times New Roman" w:hAnsi="Times New Roman" w:cs="Times New Roman"/>
          <w:sz w:val="24"/>
          <w:szCs w:val="24"/>
          <w:lang w:val="sq-AL"/>
        </w:rPr>
      </w:pPr>
      <w:r w:rsidRPr="00BF042D">
        <w:rPr>
          <w:rStyle w:val="longtext1"/>
          <w:rFonts w:ascii="Times New Roman" w:hAnsi="Times New Roman" w:cs="Times New Roman"/>
          <w:b/>
          <w:sz w:val="24"/>
          <w:szCs w:val="24"/>
          <w:lang w:val="sq-AL"/>
        </w:rPr>
        <w:t>2.6.5.</w:t>
      </w:r>
      <w:r>
        <w:rPr>
          <w:rStyle w:val="longtext1"/>
          <w:rFonts w:ascii="Times New Roman" w:hAnsi="Times New Roman" w:cs="Times New Roman"/>
          <w:sz w:val="24"/>
          <w:szCs w:val="24"/>
          <w:lang w:val="sq-AL"/>
        </w:rPr>
        <w:t xml:space="preserve"> </w:t>
      </w:r>
      <w:r w:rsidR="002B0D88" w:rsidRPr="00BF042D">
        <w:rPr>
          <w:rStyle w:val="longtext1"/>
          <w:rFonts w:ascii="Times New Roman" w:hAnsi="Times New Roman" w:cs="Times New Roman"/>
          <w:sz w:val="24"/>
          <w:szCs w:val="24"/>
          <w:lang w:val="sq-AL"/>
        </w:rPr>
        <w:t>Përfituesi duhet të jet</w:t>
      </w:r>
      <w:r>
        <w:rPr>
          <w:rStyle w:val="longtext1"/>
          <w:rFonts w:ascii="Times New Roman" w:hAnsi="Times New Roman" w:cs="Times New Roman"/>
          <w:sz w:val="24"/>
          <w:szCs w:val="24"/>
          <w:lang w:val="sq-AL"/>
        </w:rPr>
        <w:t>ë banorë i Komunës së Prizrenit.</w:t>
      </w:r>
    </w:p>
    <w:p w14:paraId="3AAA80C0" w14:textId="77777777" w:rsidR="00BA50AD" w:rsidRDefault="00BA50AD" w:rsidP="00BF042D">
      <w:pPr>
        <w:spacing w:after="0" w:line="240" w:lineRule="auto"/>
        <w:ind w:left="360" w:firstLine="720"/>
        <w:jc w:val="both"/>
        <w:rPr>
          <w:rStyle w:val="longtext1"/>
          <w:rFonts w:ascii="Times New Roman" w:hAnsi="Times New Roman" w:cs="Times New Roman"/>
          <w:sz w:val="24"/>
          <w:szCs w:val="24"/>
          <w:lang w:val="sq-AL"/>
        </w:rPr>
      </w:pPr>
    </w:p>
    <w:p w14:paraId="3A2A378E" w14:textId="4038B80D" w:rsidR="00A10845" w:rsidRPr="00BF042D" w:rsidRDefault="00E34A66" w:rsidP="00CE4319">
      <w:pPr>
        <w:pStyle w:val="ListParagraph"/>
        <w:numPr>
          <w:ilvl w:val="0"/>
          <w:numId w:val="51"/>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Kërkesat të cilat nuk kompletohen, dhe në mungesë të dokumentacionit, të njëjtat do të refuzohen nga Komisioni </w:t>
      </w:r>
      <w:r w:rsidR="00F54006" w:rsidRPr="00BF042D">
        <w:rPr>
          <w:rFonts w:ascii="Times New Roman" w:hAnsi="Times New Roman" w:cs="Times New Roman"/>
          <w:sz w:val="24"/>
          <w:szCs w:val="24"/>
          <w:lang w:val="sq-AL"/>
        </w:rPr>
        <w:t>v</w:t>
      </w:r>
      <w:r w:rsidR="00C339CE" w:rsidRPr="00BF042D">
        <w:rPr>
          <w:rFonts w:ascii="Times New Roman" w:hAnsi="Times New Roman" w:cs="Times New Roman"/>
          <w:sz w:val="24"/>
          <w:szCs w:val="24"/>
          <w:lang w:val="sq-AL"/>
        </w:rPr>
        <w:t>lerësueses</w:t>
      </w:r>
      <w:r w:rsidR="00F54006" w:rsidRPr="00BF042D">
        <w:rPr>
          <w:rFonts w:ascii="Times New Roman" w:hAnsi="Times New Roman" w:cs="Times New Roman"/>
          <w:sz w:val="24"/>
          <w:szCs w:val="24"/>
          <w:lang w:val="sq-AL"/>
        </w:rPr>
        <w:t>.</w:t>
      </w:r>
    </w:p>
    <w:p w14:paraId="27895102" w14:textId="59F58242" w:rsidR="009928E2" w:rsidRPr="002453A6" w:rsidRDefault="009928E2" w:rsidP="009928E2">
      <w:pPr>
        <w:pStyle w:val="ListParagraph"/>
        <w:spacing w:after="0" w:line="240" w:lineRule="auto"/>
        <w:ind w:left="0"/>
        <w:jc w:val="both"/>
        <w:rPr>
          <w:rFonts w:ascii="Times New Roman" w:hAnsi="Times New Roman" w:cs="Times New Roman"/>
          <w:sz w:val="24"/>
          <w:szCs w:val="24"/>
          <w:lang w:val="sq-AL"/>
        </w:rPr>
      </w:pPr>
    </w:p>
    <w:p w14:paraId="3A92F139" w14:textId="323CE9FB" w:rsidR="009928E2" w:rsidRPr="002453A6" w:rsidRDefault="009928E2" w:rsidP="009928E2">
      <w:pPr>
        <w:pStyle w:val="ListParagraph"/>
        <w:spacing w:after="0" w:line="240" w:lineRule="auto"/>
        <w:ind w:left="0"/>
        <w:jc w:val="both"/>
        <w:rPr>
          <w:rFonts w:ascii="Times New Roman" w:hAnsi="Times New Roman" w:cs="Times New Roman"/>
          <w:sz w:val="24"/>
          <w:szCs w:val="24"/>
          <w:lang w:val="sq-AL"/>
        </w:rPr>
      </w:pPr>
    </w:p>
    <w:p w14:paraId="65E90697" w14:textId="77777777" w:rsidR="009928E2" w:rsidRPr="002453A6" w:rsidRDefault="009928E2" w:rsidP="009928E2">
      <w:pPr>
        <w:pStyle w:val="ListParagraph"/>
        <w:spacing w:after="0" w:line="240" w:lineRule="auto"/>
        <w:ind w:left="0"/>
        <w:jc w:val="both"/>
        <w:rPr>
          <w:rFonts w:ascii="Times New Roman" w:hAnsi="Times New Roman" w:cs="Times New Roman"/>
          <w:sz w:val="24"/>
          <w:szCs w:val="24"/>
          <w:lang w:val="sq-AL"/>
        </w:rPr>
      </w:pPr>
    </w:p>
    <w:p w14:paraId="2681BF88" w14:textId="77777777" w:rsidR="005727BC" w:rsidRPr="002453A6" w:rsidRDefault="005727BC" w:rsidP="00087F34">
      <w:pPr>
        <w:tabs>
          <w:tab w:val="left" w:pos="90"/>
        </w:tabs>
        <w:spacing w:after="0" w:line="240" w:lineRule="auto"/>
        <w:jc w:val="center"/>
        <w:rPr>
          <w:rFonts w:ascii="Times New Roman" w:hAnsi="Times New Roman" w:cs="Times New Roman"/>
          <w:b/>
          <w:sz w:val="24"/>
          <w:szCs w:val="24"/>
          <w:lang w:val="sq-AL"/>
        </w:rPr>
      </w:pPr>
    </w:p>
    <w:p w14:paraId="5A9D9C4C" w14:textId="033F348D" w:rsidR="005727BC" w:rsidRPr="002453A6" w:rsidRDefault="001A7D3D"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972CF1"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7</w:t>
      </w:r>
    </w:p>
    <w:p w14:paraId="6925602A" w14:textId="77777777" w:rsidR="00706566" w:rsidRPr="002453A6" w:rsidRDefault="00706566"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w:t>
      </w:r>
      <w:r w:rsidRPr="002453A6">
        <w:rPr>
          <w:rFonts w:ascii="Times New Roman" w:hAnsi="Times New Roman" w:cs="Times New Roman"/>
          <w:sz w:val="24"/>
          <w:szCs w:val="24"/>
          <w:lang w:val="sq-AL"/>
        </w:rPr>
        <w:t xml:space="preserve"> </w:t>
      </w:r>
      <w:r w:rsidRPr="002453A6">
        <w:rPr>
          <w:rFonts w:ascii="Times New Roman" w:hAnsi="Times New Roman" w:cs="Times New Roman"/>
          <w:b/>
          <w:sz w:val="24"/>
          <w:szCs w:val="24"/>
          <w:lang w:val="sq-AL"/>
        </w:rPr>
        <w:t>DHE</w:t>
      </w:r>
      <w:r w:rsidRPr="002453A6">
        <w:rPr>
          <w:rFonts w:ascii="Times New Roman" w:hAnsi="Times New Roman" w:cs="Times New Roman"/>
          <w:sz w:val="24"/>
          <w:szCs w:val="24"/>
          <w:lang w:val="sq-AL"/>
        </w:rPr>
        <w:t xml:space="preserve"> </w:t>
      </w:r>
      <w:r w:rsidRPr="002453A6">
        <w:rPr>
          <w:rFonts w:ascii="Times New Roman" w:hAnsi="Times New Roman" w:cs="Times New Roman"/>
          <w:b/>
          <w:sz w:val="24"/>
          <w:szCs w:val="24"/>
          <w:lang w:val="sq-AL"/>
        </w:rPr>
        <w:t>TRANSFERET NË FUSHËN E SHËNDETËSISË</w:t>
      </w:r>
    </w:p>
    <w:p w14:paraId="67F69A48" w14:textId="77777777" w:rsidR="007F0E0A" w:rsidRPr="002453A6" w:rsidRDefault="007F0E0A" w:rsidP="00871319">
      <w:pPr>
        <w:spacing w:after="0" w:line="240" w:lineRule="auto"/>
        <w:jc w:val="center"/>
        <w:rPr>
          <w:rFonts w:ascii="Times New Roman" w:hAnsi="Times New Roman" w:cs="Times New Roman"/>
          <w:b/>
          <w:color w:val="000000" w:themeColor="text1"/>
          <w:sz w:val="24"/>
          <w:szCs w:val="24"/>
          <w:lang w:val="sq-AL"/>
        </w:rPr>
      </w:pPr>
    </w:p>
    <w:p w14:paraId="66F94525" w14:textId="77777777" w:rsidR="009928E2" w:rsidRPr="002453A6" w:rsidRDefault="009928E2" w:rsidP="009928E2">
      <w:pPr>
        <w:spacing w:after="0" w:line="240" w:lineRule="auto"/>
        <w:jc w:val="center"/>
        <w:rPr>
          <w:rFonts w:ascii="Times New Roman" w:hAnsi="Times New Roman" w:cs="Times New Roman"/>
          <w:b/>
          <w:sz w:val="24"/>
          <w:szCs w:val="24"/>
          <w:lang w:val="sq-AL"/>
        </w:rPr>
      </w:pPr>
    </w:p>
    <w:p w14:paraId="62CE1C8A" w14:textId="595AC8AF" w:rsidR="00BF042D" w:rsidRPr="00BA50AD" w:rsidRDefault="009928E2" w:rsidP="00CE4319">
      <w:pPr>
        <w:pStyle w:val="ListParagraph"/>
        <w:numPr>
          <w:ilvl w:val="0"/>
          <w:numId w:val="52"/>
        </w:numPr>
        <w:spacing w:after="0" w:line="240" w:lineRule="auto"/>
        <w:jc w:val="both"/>
        <w:rPr>
          <w:rFonts w:ascii="Times New Roman" w:hAnsi="Times New Roman" w:cs="Times New Roman"/>
          <w:b/>
          <w:sz w:val="24"/>
          <w:szCs w:val="24"/>
          <w:lang w:val="sq-AL"/>
        </w:rPr>
      </w:pPr>
      <w:r w:rsidRPr="00BF042D">
        <w:rPr>
          <w:rFonts w:ascii="Times New Roman" w:hAnsi="Times New Roman" w:cs="Times New Roman"/>
          <w:sz w:val="24"/>
          <w:szCs w:val="24"/>
          <w:lang w:val="sq-AL"/>
        </w:rPr>
        <w:t xml:space="preserve">Kryetari i Komunës me kërkesën e </w:t>
      </w:r>
      <w:r w:rsidR="00F54006" w:rsidRPr="00BF042D">
        <w:rPr>
          <w:rFonts w:ascii="Times New Roman" w:hAnsi="Times New Roman" w:cs="Times New Roman"/>
          <w:sz w:val="24"/>
          <w:szCs w:val="24"/>
          <w:lang w:val="sq-AL"/>
        </w:rPr>
        <w:t>d</w:t>
      </w:r>
      <w:r w:rsidRPr="00BF042D">
        <w:rPr>
          <w:rFonts w:ascii="Times New Roman" w:hAnsi="Times New Roman" w:cs="Times New Roman"/>
          <w:sz w:val="24"/>
          <w:szCs w:val="24"/>
          <w:lang w:val="sq-AL"/>
        </w:rPr>
        <w:t xml:space="preserve">rejtorit të Drejtorisë për Shëndetësi, emëron </w:t>
      </w:r>
      <w:r w:rsidR="00087F34" w:rsidRPr="00BF042D">
        <w:rPr>
          <w:rFonts w:ascii="Times New Roman" w:hAnsi="Times New Roman" w:cs="Times New Roman"/>
          <w:sz w:val="24"/>
          <w:szCs w:val="24"/>
          <w:lang w:val="sq-AL"/>
        </w:rPr>
        <w:t xml:space="preserve"> </w:t>
      </w:r>
      <w:r w:rsidRPr="00BF042D">
        <w:rPr>
          <w:rFonts w:ascii="Times New Roman" w:hAnsi="Times New Roman" w:cs="Times New Roman"/>
          <w:sz w:val="24"/>
          <w:szCs w:val="24"/>
          <w:lang w:val="sq-AL"/>
        </w:rPr>
        <w:t>Komisionin me mandat 1 vjeçar</w:t>
      </w:r>
      <w:r w:rsidR="00C30F7F" w:rsidRPr="00BF042D">
        <w:rPr>
          <w:rFonts w:ascii="Times New Roman" w:hAnsi="Times New Roman" w:cs="Times New Roman"/>
          <w:sz w:val="24"/>
          <w:szCs w:val="24"/>
          <w:lang w:val="sq-AL"/>
        </w:rPr>
        <w:t>,</w:t>
      </w:r>
      <w:r w:rsidRPr="00BF042D">
        <w:rPr>
          <w:rFonts w:ascii="Times New Roman" w:hAnsi="Times New Roman" w:cs="Times New Roman"/>
          <w:sz w:val="24"/>
          <w:szCs w:val="24"/>
          <w:lang w:val="sq-AL"/>
        </w:rPr>
        <w:t xml:space="preserve"> i cili bën shqyrtimin e kërkesave të parashtruara nga personat fizik që aplikojnë për subvencione dhe </w:t>
      </w:r>
      <w:proofErr w:type="spellStart"/>
      <w:r w:rsidRPr="00BF042D">
        <w:rPr>
          <w:rFonts w:ascii="Times New Roman" w:hAnsi="Times New Roman" w:cs="Times New Roman"/>
          <w:sz w:val="24"/>
          <w:szCs w:val="24"/>
          <w:lang w:val="sq-AL"/>
        </w:rPr>
        <w:t>transfere</w:t>
      </w:r>
      <w:proofErr w:type="spellEnd"/>
      <w:r w:rsidRPr="00BF042D">
        <w:rPr>
          <w:rFonts w:ascii="Times New Roman" w:hAnsi="Times New Roman" w:cs="Times New Roman"/>
          <w:sz w:val="24"/>
          <w:szCs w:val="24"/>
          <w:lang w:val="sq-AL"/>
        </w:rPr>
        <w:t xml:space="preserve"> në fushën e shëndetësisë, i cili përbëhet nga 3 </w:t>
      </w:r>
      <w:r w:rsidR="00087F34" w:rsidRPr="00BF042D">
        <w:rPr>
          <w:rFonts w:ascii="Times New Roman" w:hAnsi="Times New Roman" w:cs="Times New Roman"/>
          <w:sz w:val="24"/>
          <w:szCs w:val="24"/>
          <w:lang w:val="sq-AL"/>
        </w:rPr>
        <w:t>anëtarë</w:t>
      </w:r>
      <w:r w:rsidRPr="00BF042D">
        <w:rPr>
          <w:rFonts w:ascii="Times New Roman" w:hAnsi="Times New Roman" w:cs="Times New Roman"/>
          <w:sz w:val="24"/>
          <w:szCs w:val="24"/>
          <w:lang w:val="sq-AL"/>
        </w:rPr>
        <w:t xml:space="preserve"> + 1 </w:t>
      </w:r>
      <w:r w:rsidR="00087F34" w:rsidRPr="00BF042D">
        <w:rPr>
          <w:rFonts w:ascii="Times New Roman" w:hAnsi="Times New Roman" w:cs="Times New Roman"/>
          <w:sz w:val="24"/>
          <w:szCs w:val="24"/>
          <w:lang w:val="sq-AL"/>
        </w:rPr>
        <w:t>anëtar</w:t>
      </w:r>
      <w:r w:rsidRPr="00BF042D">
        <w:rPr>
          <w:rFonts w:ascii="Times New Roman" w:hAnsi="Times New Roman" w:cs="Times New Roman"/>
          <w:sz w:val="24"/>
          <w:szCs w:val="24"/>
          <w:lang w:val="sq-AL"/>
        </w:rPr>
        <w:t xml:space="preserve"> </w:t>
      </w:r>
      <w:r w:rsidR="00087F34" w:rsidRPr="00BF042D">
        <w:rPr>
          <w:rFonts w:ascii="Times New Roman" w:hAnsi="Times New Roman" w:cs="Times New Roman"/>
          <w:sz w:val="24"/>
          <w:szCs w:val="24"/>
          <w:lang w:val="sq-AL"/>
        </w:rPr>
        <w:t>rezervë</w:t>
      </w:r>
      <w:r w:rsidRPr="00BF042D">
        <w:rPr>
          <w:rFonts w:ascii="Times New Roman" w:hAnsi="Times New Roman" w:cs="Times New Roman"/>
          <w:sz w:val="24"/>
          <w:szCs w:val="24"/>
          <w:lang w:val="sq-AL"/>
        </w:rPr>
        <w:t xml:space="preserve">, ku të paktën njëri nga </w:t>
      </w:r>
      <w:r w:rsidR="00087F34" w:rsidRPr="00BF042D">
        <w:rPr>
          <w:rFonts w:ascii="Times New Roman" w:hAnsi="Times New Roman" w:cs="Times New Roman"/>
          <w:sz w:val="24"/>
          <w:szCs w:val="24"/>
          <w:lang w:val="sq-AL"/>
        </w:rPr>
        <w:t>anëtarët</w:t>
      </w:r>
      <w:r w:rsidRPr="00BF042D">
        <w:rPr>
          <w:rFonts w:ascii="Times New Roman" w:hAnsi="Times New Roman" w:cs="Times New Roman"/>
          <w:sz w:val="24"/>
          <w:szCs w:val="24"/>
          <w:lang w:val="sq-AL"/>
        </w:rPr>
        <w:t xml:space="preserve"> duhet të jetë mjek</w:t>
      </w:r>
      <w:r w:rsidRPr="00BF042D">
        <w:rPr>
          <w:rFonts w:ascii="Times New Roman" w:hAnsi="Times New Roman" w:cs="Times New Roman"/>
          <w:lang w:val="sq-AL"/>
        </w:rPr>
        <w:t xml:space="preserve"> </w:t>
      </w:r>
      <w:r w:rsidRPr="00BF042D">
        <w:rPr>
          <w:rFonts w:ascii="Times New Roman" w:hAnsi="Times New Roman" w:cs="Times New Roman"/>
          <w:sz w:val="24"/>
          <w:szCs w:val="24"/>
          <w:lang w:val="sq-AL"/>
        </w:rPr>
        <w:t>specialist.</w:t>
      </w:r>
    </w:p>
    <w:p w14:paraId="0AD1BC17" w14:textId="77777777" w:rsidR="00BA50AD" w:rsidRPr="00BF042D" w:rsidRDefault="00BA50AD" w:rsidP="00BA50AD">
      <w:pPr>
        <w:pStyle w:val="ListParagraph"/>
        <w:spacing w:after="0" w:line="240" w:lineRule="auto"/>
        <w:ind w:left="360"/>
        <w:jc w:val="both"/>
        <w:rPr>
          <w:rFonts w:ascii="Times New Roman" w:hAnsi="Times New Roman" w:cs="Times New Roman"/>
          <w:b/>
          <w:sz w:val="24"/>
          <w:szCs w:val="24"/>
          <w:lang w:val="sq-AL"/>
        </w:rPr>
      </w:pPr>
    </w:p>
    <w:p w14:paraId="22A0F3EF" w14:textId="21E82B34" w:rsidR="009928E2" w:rsidRPr="00BF042D" w:rsidRDefault="009928E2" w:rsidP="00CE4319">
      <w:pPr>
        <w:pStyle w:val="ListParagraph"/>
        <w:numPr>
          <w:ilvl w:val="0"/>
          <w:numId w:val="52"/>
        </w:numPr>
        <w:spacing w:after="0" w:line="240" w:lineRule="auto"/>
        <w:jc w:val="both"/>
        <w:rPr>
          <w:rFonts w:ascii="Times New Roman" w:hAnsi="Times New Roman" w:cs="Times New Roman"/>
          <w:b/>
          <w:sz w:val="24"/>
          <w:szCs w:val="24"/>
          <w:lang w:val="sq-AL"/>
        </w:rPr>
      </w:pPr>
      <w:r w:rsidRPr="00BF042D">
        <w:rPr>
          <w:rFonts w:ascii="Times New Roman" w:hAnsi="Times New Roman" w:cs="Times New Roman"/>
          <w:sz w:val="24"/>
          <w:szCs w:val="24"/>
          <w:lang w:val="sq-AL"/>
        </w:rPr>
        <w:t xml:space="preserve">Komuna ndan subvencione dhe </w:t>
      </w:r>
      <w:proofErr w:type="spellStart"/>
      <w:r w:rsidRPr="00BF042D">
        <w:rPr>
          <w:rFonts w:ascii="Times New Roman" w:hAnsi="Times New Roman" w:cs="Times New Roman"/>
          <w:sz w:val="24"/>
          <w:szCs w:val="24"/>
          <w:lang w:val="sq-AL"/>
        </w:rPr>
        <w:t>transfere</w:t>
      </w:r>
      <w:proofErr w:type="spellEnd"/>
      <w:r w:rsidRPr="00BF042D">
        <w:rPr>
          <w:rFonts w:ascii="Times New Roman" w:hAnsi="Times New Roman" w:cs="Times New Roman"/>
          <w:sz w:val="24"/>
          <w:szCs w:val="24"/>
          <w:lang w:val="sq-AL"/>
        </w:rPr>
        <w:t xml:space="preserve"> për qytetarët të cilët janë banor rezident të Komunës së Prizrenit, për përballimin e shpenzimeve të shërimit, sipas kritereve të përcaktuara nga Drejtoria për Shëndetësi </w:t>
      </w:r>
      <w:r w:rsidR="00087F34" w:rsidRPr="00BF042D">
        <w:rPr>
          <w:rFonts w:ascii="Times New Roman" w:hAnsi="Times New Roman" w:cs="Times New Roman"/>
          <w:sz w:val="24"/>
          <w:szCs w:val="24"/>
          <w:lang w:val="sq-AL"/>
        </w:rPr>
        <w:t>në shumën financiare deri në 5,000.00€, për kategoritë e mëposhtme</w:t>
      </w:r>
      <w:r w:rsidRPr="00BF042D">
        <w:rPr>
          <w:rFonts w:ascii="Times New Roman" w:hAnsi="Times New Roman" w:cs="Times New Roman"/>
          <w:sz w:val="24"/>
          <w:szCs w:val="24"/>
          <w:lang w:val="sq-AL"/>
        </w:rPr>
        <w:t>:</w:t>
      </w:r>
    </w:p>
    <w:p w14:paraId="13BACA41" w14:textId="77777777" w:rsidR="009928E2" w:rsidRPr="002453A6" w:rsidRDefault="009928E2" w:rsidP="009928E2">
      <w:pPr>
        <w:pStyle w:val="ListParagraph"/>
        <w:ind w:left="0"/>
        <w:jc w:val="both"/>
        <w:rPr>
          <w:rFonts w:ascii="Times New Roman" w:hAnsi="Times New Roman" w:cs="Times New Roman"/>
          <w:sz w:val="24"/>
          <w:szCs w:val="24"/>
          <w:lang w:val="sq-AL"/>
        </w:rPr>
      </w:pPr>
    </w:p>
    <w:p w14:paraId="0A05A0E7" w14:textId="0561B897" w:rsidR="00BF042D" w:rsidRDefault="009928E2" w:rsidP="00CE4319">
      <w:pPr>
        <w:pStyle w:val="ListParagraph"/>
        <w:numPr>
          <w:ilvl w:val="1"/>
          <w:numId w:val="53"/>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Të sëmurët me sëmundje malinje (CA), mund të mbështeten çdo vit, në rast të ofrimit të dëshmisë që gjendja e tyre shëndetësore është në përcjellje të vazhdueshme dhe janë duke marrë terapi për mbajtjen nën kontroll të sëmundjes së tyre;</w:t>
      </w:r>
    </w:p>
    <w:p w14:paraId="10F31AE0" w14:textId="77777777" w:rsidR="00BA50AD" w:rsidRDefault="00BA50AD" w:rsidP="00BA50AD">
      <w:pPr>
        <w:pStyle w:val="ListParagraph"/>
        <w:spacing w:after="0" w:line="240" w:lineRule="auto"/>
        <w:ind w:left="792"/>
        <w:jc w:val="both"/>
        <w:rPr>
          <w:rFonts w:ascii="Times New Roman" w:hAnsi="Times New Roman" w:cs="Times New Roman"/>
          <w:sz w:val="24"/>
          <w:szCs w:val="24"/>
          <w:lang w:val="sq-AL"/>
        </w:rPr>
      </w:pPr>
    </w:p>
    <w:p w14:paraId="25F1F958" w14:textId="0B48FC59" w:rsidR="009928E2" w:rsidRPr="00BF042D" w:rsidRDefault="00C30F7F" w:rsidP="00CE4319">
      <w:pPr>
        <w:pStyle w:val="ListParagraph"/>
        <w:numPr>
          <w:ilvl w:val="1"/>
          <w:numId w:val="53"/>
        </w:numPr>
        <w:spacing w:after="0" w:line="240" w:lineRule="auto"/>
        <w:jc w:val="both"/>
        <w:rPr>
          <w:rFonts w:ascii="Times New Roman" w:hAnsi="Times New Roman" w:cs="Times New Roman"/>
          <w:sz w:val="24"/>
          <w:szCs w:val="24"/>
          <w:lang w:val="sq-AL"/>
        </w:rPr>
      </w:pPr>
      <w:r w:rsidRPr="00BF042D">
        <w:rPr>
          <w:rFonts w:ascii="Times New Roman" w:hAnsi="Times New Roman" w:cs="Times New Roman"/>
          <w:sz w:val="24"/>
          <w:szCs w:val="24"/>
          <w:lang w:val="sq-AL"/>
        </w:rPr>
        <w:t xml:space="preserve"> </w:t>
      </w:r>
      <w:r w:rsidR="009928E2" w:rsidRPr="00BF042D">
        <w:rPr>
          <w:rFonts w:ascii="Times New Roman" w:hAnsi="Times New Roman" w:cs="Times New Roman"/>
          <w:sz w:val="24"/>
          <w:szCs w:val="24"/>
          <w:lang w:val="sq-AL"/>
        </w:rPr>
        <w:t>Të sëmurët me tumore beninje të cilët kanë nevojë për trajtim dhe mbikëqyrje për mbajtje nën kontroll të sëmundjes, mund të mbështeten çdo vit, në rast se dëshmojnë me raportet përkatëse mjekësore se janë në</w:t>
      </w:r>
      <w:r w:rsidRPr="00BF042D">
        <w:rPr>
          <w:rFonts w:ascii="Times New Roman" w:hAnsi="Times New Roman" w:cs="Times New Roman"/>
          <w:sz w:val="24"/>
          <w:szCs w:val="24"/>
          <w:lang w:val="sq-AL"/>
        </w:rPr>
        <w:t>n</w:t>
      </w:r>
      <w:r w:rsidR="009928E2" w:rsidRPr="00BF042D">
        <w:rPr>
          <w:rFonts w:ascii="Times New Roman" w:hAnsi="Times New Roman" w:cs="Times New Roman"/>
          <w:sz w:val="24"/>
          <w:szCs w:val="24"/>
          <w:lang w:val="sq-AL"/>
        </w:rPr>
        <w:t xml:space="preserve"> përcjellje të vazhdueshme të sëmundjes. Në këtë kategori hyjnë të sëmurët me tumore si:</w:t>
      </w:r>
    </w:p>
    <w:p w14:paraId="0375FAC7" w14:textId="77777777" w:rsidR="000D6C85" w:rsidRDefault="009928E2" w:rsidP="00CE4319">
      <w:pPr>
        <w:pStyle w:val="ListParagraph"/>
        <w:numPr>
          <w:ilvl w:val="2"/>
          <w:numId w:val="54"/>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 xml:space="preserve">Tumoret </w:t>
      </w:r>
      <w:proofErr w:type="spellStart"/>
      <w:r w:rsidRPr="000D6C85">
        <w:rPr>
          <w:rFonts w:ascii="Times New Roman" w:hAnsi="Times New Roman" w:cs="Times New Roman"/>
          <w:sz w:val="24"/>
          <w:szCs w:val="24"/>
          <w:lang w:val="sq-AL"/>
        </w:rPr>
        <w:t>inoperabile</w:t>
      </w:r>
      <w:proofErr w:type="spellEnd"/>
      <w:r w:rsidRPr="000D6C85">
        <w:rPr>
          <w:rFonts w:ascii="Times New Roman" w:hAnsi="Times New Roman" w:cs="Times New Roman"/>
          <w:sz w:val="24"/>
          <w:szCs w:val="24"/>
          <w:lang w:val="sq-AL"/>
        </w:rPr>
        <w:t xml:space="preserve"> (të pa </w:t>
      </w:r>
      <w:proofErr w:type="spellStart"/>
      <w:r w:rsidRPr="000D6C85">
        <w:rPr>
          <w:rFonts w:ascii="Times New Roman" w:hAnsi="Times New Roman" w:cs="Times New Roman"/>
          <w:sz w:val="24"/>
          <w:szCs w:val="24"/>
          <w:lang w:val="sq-AL"/>
        </w:rPr>
        <w:t>operueshme</w:t>
      </w:r>
      <w:proofErr w:type="spellEnd"/>
      <w:r w:rsidRPr="000D6C85">
        <w:rPr>
          <w:rFonts w:ascii="Times New Roman" w:hAnsi="Times New Roman" w:cs="Times New Roman"/>
          <w:sz w:val="24"/>
          <w:szCs w:val="24"/>
          <w:lang w:val="sq-AL"/>
        </w:rPr>
        <w:t>)</w:t>
      </w:r>
      <w:r w:rsidR="00F54006" w:rsidRPr="000D6C85">
        <w:rPr>
          <w:rFonts w:ascii="Times New Roman" w:hAnsi="Times New Roman" w:cs="Times New Roman"/>
          <w:sz w:val="24"/>
          <w:szCs w:val="24"/>
          <w:lang w:val="sq-AL"/>
        </w:rPr>
        <w:t>;</w:t>
      </w:r>
    </w:p>
    <w:p w14:paraId="76193A8E" w14:textId="77777777" w:rsidR="000D6C85" w:rsidRDefault="009928E2" w:rsidP="00CE4319">
      <w:pPr>
        <w:pStyle w:val="ListParagraph"/>
        <w:numPr>
          <w:ilvl w:val="2"/>
          <w:numId w:val="54"/>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Tumoret e trurit</w:t>
      </w:r>
      <w:r w:rsidR="00F54006" w:rsidRPr="000D6C85">
        <w:rPr>
          <w:rFonts w:ascii="Times New Roman" w:hAnsi="Times New Roman" w:cs="Times New Roman"/>
          <w:sz w:val="24"/>
          <w:szCs w:val="24"/>
          <w:lang w:val="sq-AL"/>
        </w:rPr>
        <w:t>;</w:t>
      </w:r>
    </w:p>
    <w:p w14:paraId="6264B6EE" w14:textId="77777777" w:rsidR="000D6C85" w:rsidRDefault="009928E2" w:rsidP="00CE4319">
      <w:pPr>
        <w:pStyle w:val="ListParagraph"/>
        <w:numPr>
          <w:ilvl w:val="2"/>
          <w:numId w:val="54"/>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Tumoret e pankreasit</w:t>
      </w:r>
    </w:p>
    <w:p w14:paraId="6119CCEA" w14:textId="1A2C5700" w:rsidR="000D6C85" w:rsidRDefault="009928E2" w:rsidP="00CE4319">
      <w:pPr>
        <w:pStyle w:val="ListParagraph"/>
        <w:numPr>
          <w:ilvl w:val="2"/>
          <w:numId w:val="54"/>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 xml:space="preserve">Tumoret e </w:t>
      </w:r>
      <w:r w:rsidR="00087F34" w:rsidRPr="000D6C85">
        <w:rPr>
          <w:rFonts w:ascii="Times New Roman" w:hAnsi="Times New Roman" w:cs="Times New Roman"/>
          <w:sz w:val="24"/>
          <w:szCs w:val="24"/>
          <w:lang w:val="sq-AL"/>
        </w:rPr>
        <w:t>mëlçisë</w:t>
      </w:r>
      <w:r w:rsidRPr="000D6C85">
        <w:rPr>
          <w:rFonts w:ascii="Times New Roman" w:hAnsi="Times New Roman" w:cs="Times New Roman"/>
          <w:sz w:val="24"/>
          <w:szCs w:val="24"/>
          <w:lang w:val="sq-AL"/>
        </w:rPr>
        <w:t xml:space="preserve"> (përveç </w:t>
      </w:r>
      <w:proofErr w:type="spellStart"/>
      <w:r w:rsidRPr="000D6C85">
        <w:rPr>
          <w:rFonts w:ascii="Times New Roman" w:hAnsi="Times New Roman" w:cs="Times New Roman"/>
          <w:sz w:val="24"/>
          <w:szCs w:val="24"/>
          <w:lang w:val="sq-AL"/>
        </w:rPr>
        <w:t>hemangiomave</w:t>
      </w:r>
      <w:proofErr w:type="spellEnd"/>
      <w:r w:rsidRPr="000D6C85">
        <w:rPr>
          <w:rFonts w:ascii="Times New Roman" w:hAnsi="Times New Roman" w:cs="Times New Roman"/>
          <w:sz w:val="24"/>
          <w:szCs w:val="24"/>
          <w:lang w:val="sq-AL"/>
        </w:rPr>
        <w:t>)</w:t>
      </w:r>
      <w:r w:rsidR="00F54006" w:rsidRPr="000D6C85">
        <w:rPr>
          <w:rFonts w:ascii="Times New Roman" w:hAnsi="Times New Roman" w:cs="Times New Roman"/>
          <w:sz w:val="24"/>
          <w:szCs w:val="24"/>
          <w:lang w:val="sq-AL"/>
        </w:rPr>
        <w:t>.</w:t>
      </w:r>
    </w:p>
    <w:p w14:paraId="32125C0A" w14:textId="77777777" w:rsidR="00BA50AD" w:rsidRDefault="00BA50AD" w:rsidP="00BA50AD">
      <w:pPr>
        <w:pStyle w:val="ListParagraph"/>
        <w:spacing w:after="0" w:line="240" w:lineRule="auto"/>
        <w:ind w:left="1224"/>
        <w:jc w:val="both"/>
        <w:rPr>
          <w:rFonts w:ascii="Times New Roman" w:hAnsi="Times New Roman" w:cs="Times New Roman"/>
          <w:sz w:val="24"/>
          <w:szCs w:val="24"/>
          <w:lang w:val="sq-AL"/>
        </w:rPr>
      </w:pPr>
    </w:p>
    <w:p w14:paraId="5C6901DB" w14:textId="5EA2C7D6" w:rsidR="000D6C85" w:rsidRDefault="009928E2" w:rsidP="00CE4319">
      <w:pPr>
        <w:pStyle w:val="ListParagraph"/>
        <w:numPr>
          <w:ilvl w:val="1"/>
          <w:numId w:val="37"/>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lastRenderedPageBreak/>
        <w:t>Të sëmurët me tumore të tjera beninje mbështeten vetëm 1 herë, përkatësisht në vitin e operimit;</w:t>
      </w:r>
    </w:p>
    <w:p w14:paraId="25D93E00" w14:textId="77777777" w:rsidR="00BA50AD" w:rsidRPr="000D6C85" w:rsidRDefault="00BA50AD" w:rsidP="00BA50AD">
      <w:pPr>
        <w:pStyle w:val="ListParagraph"/>
        <w:spacing w:after="0" w:line="240" w:lineRule="auto"/>
        <w:ind w:left="792"/>
        <w:jc w:val="both"/>
        <w:rPr>
          <w:rFonts w:ascii="Times New Roman" w:hAnsi="Times New Roman" w:cs="Times New Roman"/>
          <w:sz w:val="24"/>
          <w:szCs w:val="24"/>
          <w:lang w:val="sq-AL"/>
        </w:rPr>
      </w:pPr>
    </w:p>
    <w:p w14:paraId="626FBA79" w14:textId="77777777" w:rsidR="000D6C85" w:rsidRDefault="009928E2" w:rsidP="00CE4319">
      <w:pPr>
        <w:pStyle w:val="ListParagraph"/>
        <w:numPr>
          <w:ilvl w:val="1"/>
          <w:numId w:val="55"/>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Fëmijët deri në moshën 18 vjeç,  mund të mbështeten çdo vit në rast se dëshmojnë me raportet përkatëse mjekësore se janë në</w:t>
      </w:r>
      <w:r w:rsidR="00C30F7F" w:rsidRPr="000D6C85">
        <w:rPr>
          <w:rFonts w:ascii="Times New Roman" w:hAnsi="Times New Roman" w:cs="Times New Roman"/>
          <w:sz w:val="24"/>
          <w:szCs w:val="24"/>
          <w:lang w:val="sq-AL"/>
        </w:rPr>
        <w:t>n</w:t>
      </w:r>
      <w:r w:rsidRPr="000D6C85">
        <w:rPr>
          <w:rFonts w:ascii="Times New Roman" w:hAnsi="Times New Roman" w:cs="Times New Roman"/>
          <w:sz w:val="24"/>
          <w:szCs w:val="24"/>
          <w:lang w:val="sq-AL"/>
        </w:rPr>
        <w:t xml:space="preserve"> përcjellje të vazhdueshme të sëmundjes e  të cilët janë të </w:t>
      </w:r>
      <w:r w:rsidR="00087F34" w:rsidRPr="000D6C85">
        <w:rPr>
          <w:rFonts w:ascii="Times New Roman" w:hAnsi="Times New Roman" w:cs="Times New Roman"/>
          <w:sz w:val="24"/>
          <w:szCs w:val="24"/>
          <w:lang w:val="sq-AL"/>
        </w:rPr>
        <w:t>diagnostikuar</w:t>
      </w:r>
      <w:r w:rsidRPr="000D6C85">
        <w:rPr>
          <w:rFonts w:ascii="Times New Roman" w:hAnsi="Times New Roman" w:cs="Times New Roman"/>
          <w:sz w:val="24"/>
          <w:szCs w:val="24"/>
          <w:lang w:val="sq-AL"/>
        </w:rPr>
        <w:t xml:space="preserve"> me sëmundjet si: </w:t>
      </w:r>
    </w:p>
    <w:p w14:paraId="0DB7DE63" w14:textId="77777777" w:rsidR="000D6C85" w:rsidRDefault="009928E2" w:rsidP="00CE4319">
      <w:pPr>
        <w:pStyle w:val="ListParagraph"/>
        <w:numPr>
          <w:ilvl w:val="1"/>
          <w:numId w:val="13"/>
        </w:numPr>
        <w:spacing w:after="0" w:line="240" w:lineRule="auto"/>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 xml:space="preserve">Sëmundjet </w:t>
      </w:r>
      <w:proofErr w:type="spellStart"/>
      <w:r w:rsidRPr="000D6C85">
        <w:rPr>
          <w:rFonts w:ascii="Times New Roman" w:hAnsi="Times New Roman" w:cs="Times New Roman"/>
          <w:sz w:val="24"/>
          <w:szCs w:val="24"/>
          <w:lang w:val="sq-AL"/>
        </w:rPr>
        <w:t>neuromuskulare</w:t>
      </w:r>
      <w:proofErr w:type="spellEnd"/>
      <w:r w:rsidR="00F54006" w:rsidRPr="000D6C85">
        <w:rPr>
          <w:rFonts w:ascii="Times New Roman" w:hAnsi="Times New Roman" w:cs="Times New Roman"/>
          <w:sz w:val="24"/>
          <w:szCs w:val="24"/>
          <w:lang w:val="sq-AL"/>
        </w:rPr>
        <w:t>;</w:t>
      </w:r>
      <w:r w:rsidR="000D6C85" w:rsidRPr="000D6C85">
        <w:rPr>
          <w:rFonts w:ascii="Times New Roman" w:hAnsi="Times New Roman" w:cs="Times New Roman"/>
          <w:sz w:val="24"/>
          <w:szCs w:val="24"/>
          <w:lang w:val="sq-AL"/>
        </w:rPr>
        <w:t xml:space="preserve"> </w:t>
      </w:r>
    </w:p>
    <w:p w14:paraId="53026501" w14:textId="77777777" w:rsidR="0067539C" w:rsidRDefault="009928E2" w:rsidP="00CE4319">
      <w:pPr>
        <w:pStyle w:val="ListParagraph"/>
        <w:numPr>
          <w:ilvl w:val="1"/>
          <w:numId w:val="56"/>
        </w:numPr>
        <w:spacing w:after="0" w:line="240" w:lineRule="auto"/>
        <w:jc w:val="both"/>
        <w:rPr>
          <w:rFonts w:ascii="Times New Roman" w:hAnsi="Times New Roman" w:cs="Times New Roman"/>
          <w:sz w:val="24"/>
          <w:szCs w:val="24"/>
          <w:lang w:val="sq-AL"/>
        </w:rPr>
      </w:pPr>
      <w:r w:rsidRPr="0067539C">
        <w:rPr>
          <w:rFonts w:ascii="Times New Roman" w:hAnsi="Times New Roman" w:cs="Times New Roman"/>
          <w:sz w:val="24"/>
          <w:szCs w:val="24"/>
          <w:lang w:val="sq-AL"/>
        </w:rPr>
        <w:t>Sëmundjet metabolike</w:t>
      </w:r>
      <w:r w:rsidR="00F54006" w:rsidRPr="0067539C">
        <w:rPr>
          <w:rFonts w:ascii="Times New Roman" w:hAnsi="Times New Roman" w:cs="Times New Roman"/>
          <w:sz w:val="24"/>
          <w:szCs w:val="24"/>
          <w:lang w:val="sq-AL"/>
        </w:rPr>
        <w:t>;</w:t>
      </w:r>
    </w:p>
    <w:p w14:paraId="4F663B2E" w14:textId="77777777" w:rsidR="0067539C" w:rsidRPr="0067539C" w:rsidRDefault="009928E2" w:rsidP="00CE4319">
      <w:pPr>
        <w:pStyle w:val="ListParagraph"/>
        <w:numPr>
          <w:ilvl w:val="1"/>
          <w:numId w:val="57"/>
        </w:numPr>
        <w:spacing w:after="0" w:line="240" w:lineRule="auto"/>
        <w:jc w:val="both"/>
        <w:rPr>
          <w:rFonts w:ascii="Times New Roman" w:hAnsi="Times New Roman" w:cs="Times New Roman"/>
          <w:sz w:val="24"/>
          <w:szCs w:val="24"/>
          <w:lang w:val="sq-AL"/>
        </w:rPr>
      </w:pPr>
      <w:r w:rsidRPr="0067539C">
        <w:rPr>
          <w:rFonts w:ascii="Times New Roman" w:hAnsi="Times New Roman" w:cs="Times New Roman"/>
          <w:sz w:val="24"/>
          <w:szCs w:val="24"/>
          <w:lang w:val="sq-AL"/>
        </w:rPr>
        <w:t xml:space="preserve">Diabeti </w:t>
      </w:r>
      <w:r w:rsidR="00087F34" w:rsidRPr="0067539C">
        <w:rPr>
          <w:rFonts w:ascii="Times New Roman" w:hAnsi="Times New Roman" w:cs="Times New Roman"/>
          <w:sz w:val="24"/>
          <w:szCs w:val="24"/>
          <w:lang w:val="sq-AL"/>
        </w:rPr>
        <w:t>insulinë</w:t>
      </w:r>
      <w:r w:rsidRPr="0067539C">
        <w:rPr>
          <w:rFonts w:ascii="Times New Roman" w:hAnsi="Times New Roman" w:cs="Times New Roman"/>
          <w:sz w:val="24"/>
          <w:szCs w:val="24"/>
          <w:lang w:val="sq-AL"/>
        </w:rPr>
        <w:t xml:space="preserve"> vartës</w:t>
      </w:r>
      <w:r w:rsidR="00F54006" w:rsidRPr="0067539C">
        <w:rPr>
          <w:rFonts w:ascii="Times New Roman" w:hAnsi="Times New Roman" w:cs="Times New Roman"/>
          <w:sz w:val="24"/>
          <w:szCs w:val="24"/>
          <w:lang w:val="sq-AL"/>
        </w:rPr>
        <w:t>;</w:t>
      </w:r>
    </w:p>
    <w:p w14:paraId="7A5DD29A" w14:textId="15D960E0" w:rsidR="000D6C85" w:rsidRPr="0067539C" w:rsidRDefault="009928E2" w:rsidP="00CE4319">
      <w:pPr>
        <w:pStyle w:val="ListParagraph"/>
        <w:numPr>
          <w:ilvl w:val="1"/>
          <w:numId w:val="58"/>
        </w:numPr>
        <w:spacing w:after="0" w:line="240" w:lineRule="auto"/>
        <w:jc w:val="both"/>
        <w:rPr>
          <w:rFonts w:ascii="Times New Roman" w:hAnsi="Times New Roman" w:cs="Times New Roman"/>
          <w:sz w:val="24"/>
          <w:szCs w:val="24"/>
          <w:lang w:val="sq-AL"/>
        </w:rPr>
      </w:pPr>
      <w:r w:rsidRPr="0067539C">
        <w:rPr>
          <w:rFonts w:ascii="Times New Roman" w:hAnsi="Times New Roman" w:cs="Times New Roman"/>
          <w:sz w:val="24"/>
          <w:szCs w:val="24"/>
          <w:lang w:val="sq-AL"/>
        </w:rPr>
        <w:t>Defektet e lindura dhe të fituara të zemrës</w:t>
      </w:r>
      <w:r w:rsidR="00F54006" w:rsidRPr="0067539C">
        <w:rPr>
          <w:rFonts w:ascii="Times New Roman" w:hAnsi="Times New Roman" w:cs="Times New Roman"/>
          <w:sz w:val="24"/>
          <w:szCs w:val="24"/>
          <w:lang w:val="sq-AL"/>
        </w:rPr>
        <w:t>;</w:t>
      </w:r>
    </w:p>
    <w:p w14:paraId="61CD3DE0" w14:textId="31970196" w:rsidR="00A5393A" w:rsidRDefault="009928E2" w:rsidP="00A5393A">
      <w:pPr>
        <w:pStyle w:val="ListParagraph"/>
        <w:spacing w:after="0" w:line="240" w:lineRule="auto"/>
        <w:ind w:left="792"/>
        <w:jc w:val="both"/>
        <w:rPr>
          <w:rFonts w:ascii="Times New Roman" w:hAnsi="Times New Roman" w:cs="Times New Roman"/>
          <w:sz w:val="24"/>
          <w:szCs w:val="24"/>
          <w:lang w:val="sq-AL"/>
        </w:rPr>
      </w:pPr>
      <w:r w:rsidRPr="000D6C85">
        <w:rPr>
          <w:rFonts w:ascii="Times New Roman" w:hAnsi="Times New Roman" w:cs="Times New Roman"/>
          <w:sz w:val="24"/>
          <w:szCs w:val="24"/>
          <w:lang w:val="sq-AL"/>
        </w:rPr>
        <w:t xml:space="preserve">Fibrozat </w:t>
      </w:r>
      <w:r w:rsidR="00087F34" w:rsidRPr="000D6C85">
        <w:rPr>
          <w:rFonts w:ascii="Times New Roman" w:hAnsi="Times New Roman" w:cs="Times New Roman"/>
          <w:sz w:val="24"/>
          <w:szCs w:val="24"/>
          <w:lang w:val="sq-AL"/>
        </w:rPr>
        <w:t>cistike</w:t>
      </w:r>
      <w:r w:rsidR="00F54006" w:rsidRPr="000D6C85">
        <w:rPr>
          <w:rFonts w:ascii="Times New Roman" w:hAnsi="Times New Roman" w:cs="Times New Roman"/>
          <w:sz w:val="24"/>
          <w:szCs w:val="24"/>
          <w:lang w:val="sq-AL"/>
        </w:rPr>
        <w:t>.</w:t>
      </w:r>
    </w:p>
    <w:p w14:paraId="0924AA37" w14:textId="77777777" w:rsidR="00BA50AD" w:rsidRDefault="00BA50AD" w:rsidP="00A5393A">
      <w:pPr>
        <w:pStyle w:val="ListParagraph"/>
        <w:spacing w:after="0" w:line="240" w:lineRule="auto"/>
        <w:ind w:left="792"/>
        <w:jc w:val="both"/>
        <w:rPr>
          <w:rFonts w:ascii="Times New Roman" w:hAnsi="Times New Roman" w:cs="Times New Roman"/>
          <w:sz w:val="24"/>
          <w:szCs w:val="24"/>
          <w:lang w:val="sq-AL"/>
        </w:rPr>
      </w:pPr>
    </w:p>
    <w:p w14:paraId="68541FBF" w14:textId="41C29B51" w:rsidR="009928E2" w:rsidRPr="00A5393A" w:rsidRDefault="009928E2" w:rsidP="00CE4319">
      <w:pPr>
        <w:pStyle w:val="ListParagraph"/>
        <w:numPr>
          <w:ilvl w:val="1"/>
          <w:numId w:val="59"/>
        </w:numPr>
        <w:spacing w:after="0" w:line="240" w:lineRule="auto"/>
        <w:jc w:val="both"/>
        <w:rPr>
          <w:rFonts w:ascii="Times New Roman" w:hAnsi="Times New Roman" w:cs="Times New Roman"/>
          <w:sz w:val="24"/>
          <w:szCs w:val="24"/>
          <w:lang w:val="sq-AL"/>
        </w:rPr>
      </w:pPr>
      <w:r w:rsidRPr="00A5393A">
        <w:rPr>
          <w:rFonts w:ascii="Times New Roman" w:hAnsi="Times New Roman" w:cs="Times New Roman"/>
          <w:sz w:val="24"/>
          <w:szCs w:val="24"/>
          <w:lang w:val="sq-AL"/>
        </w:rPr>
        <w:t xml:space="preserve">Zyrtarët </w:t>
      </w:r>
      <w:r w:rsidR="00F54006" w:rsidRPr="00A5393A">
        <w:rPr>
          <w:rFonts w:ascii="Times New Roman" w:hAnsi="Times New Roman" w:cs="Times New Roman"/>
          <w:sz w:val="24"/>
          <w:szCs w:val="24"/>
          <w:lang w:val="sq-AL"/>
        </w:rPr>
        <w:t>p</w:t>
      </w:r>
      <w:r w:rsidRPr="00A5393A">
        <w:rPr>
          <w:rFonts w:ascii="Times New Roman" w:hAnsi="Times New Roman" w:cs="Times New Roman"/>
          <w:sz w:val="24"/>
          <w:szCs w:val="24"/>
          <w:lang w:val="sq-AL"/>
        </w:rPr>
        <w:t xml:space="preserve">ublik të Komunës së Prizrenit, të sëmurë me sëmundje të rënda, mund të mbështeten vetëm 1 herë, përkatësisht në vitin e operimit, për të mbuluar një pjesë për shpenzimet e operimit dhe trajtimit. Kjo shumë mund të jetë deri në 30% të shumës së operimit, por pa kaluar kufirin e përcaktuar sipas paragrafit 2 të nenit </w:t>
      </w:r>
      <w:r w:rsidR="00087F34" w:rsidRPr="00A5393A">
        <w:rPr>
          <w:rFonts w:ascii="Times New Roman" w:hAnsi="Times New Roman" w:cs="Times New Roman"/>
          <w:sz w:val="24"/>
          <w:szCs w:val="24"/>
          <w:lang w:val="sq-AL"/>
        </w:rPr>
        <w:t>2</w:t>
      </w:r>
      <w:r w:rsidR="00525BC2" w:rsidRPr="00A5393A">
        <w:rPr>
          <w:rFonts w:ascii="Times New Roman" w:hAnsi="Times New Roman" w:cs="Times New Roman"/>
          <w:sz w:val="24"/>
          <w:szCs w:val="24"/>
          <w:lang w:val="sq-AL"/>
        </w:rPr>
        <w:t>7</w:t>
      </w:r>
      <w:r w:rsidRPr="00A5393A">
        <w:rPr>
          <w:rFonts w:ascii="Times New Roman" w:hAnsi="Times New Roman" w:cs="Times New Roman"/>
          <w:sz w:val="24"/>
          <w:szCs w:val="24"/>
          <w:lang w:val="sq-AL"/>
        </w:rPr>
        <w:t xml:space="preserve"> të kësaj </w:t>
      </w:r>
      <w:r w:rsidR="00C30F7F" w:rsidRPr="00A5393A">
        <w:rPr>
          <w:rFonts w:ascii="Times New Roman" w:hAnsi="Times New Roman" w:cs="Times New Roman"/>
          <w:sz w:val="24"/>
          <w:szCs w:val="24"/>
          <w:lang w:val="sq-AL"/>
        </w:rPr>
        <w:t>r</w:t>
      </w:r>
      <w:r w:rsidRPr="00A5393A">
        <w:rPr>
          <w:rFonts w:ascii="Times New Roman" w:hAnsi="Times New Roman" w:cs="Times New Roman"/>
          <w:sz w:val="24"/>
          <w:szCs w:val="24"/>
          <w:lang w:val="sq-AL"/>
        </w:rPr>
        <w:t>regulloreje. Kjo kategori mund të mbështetet vetëm për këto sëmundje:</w:t>
      </w:r>
    </w:p>
    <w:p w14:paraId="012BDDC3" w14:textId="77777777" w:rsidR="00A5393A" w:rsidRPr="00A5393A" w:rsidRDefault="009928E2" w:rsidP="00CE4319">
      <w:pPr>
        <w:pStyle w:val="ListParagraph"/>
        <w:numPr>
          <w:ilvl w:val="2"/>
          <w:numId w:val="60"/>
        </w:numPr>
        <w:jc w:val="both"/>
        <w:rPr>
          <w:rFonts w:ascii="Times New Roman" w:hAnsi="Times New Roman" w:cs="Times New Roman"/>
          <w:sz w:val="24"/>
          <w:szCs w:val="24"/>
          <w:lang w:val="sq-AL"/>
        </w:rPr>
      </w:pPr>
      <w:r w:rsidRPr="00A5393A">
        <w:rPr>
          <w:rFonts w:ascii="Times New Roman" w:hAnsi="Times New Roman" w:cs="Times New Roman"/>
          <w:sz w:val="24"/>
          <w:szCs w:val="24"/>
          <w:lang w:val="sq-AL"/>
        </w:rPr>
        <w:t xml:space="preserve">Sëmundjet malinje </w:t>
      </w:r>
      <w:r w:rsidR="00F54006" w:rsidRPr="00A5393A">
        <w:rPr>
          <w:rFonts w:ascii="Times New Roman" w:hAnsi="Times New Roman" w:cs="Times New Roman"/>
          <w:sz w:val="24"/>
          <w:szCs w:val="24"/>
          <w:lang w:val="sq-AL"/>
        </w:rPr>
        <w:t>;</w:t>
      </w:r>
    </w:p>
    <w:p w14:paraId="365163C4" w14:textId="02869C6E" w:rsidR="009928E2" w:rsidRPr="00A5393A" w:rsidRDefault="009928E2" w:rsidP="00CE4319">
      <w:pPr>
        <w:pStyle w:val="ListParagraph"/>
        <w:numPr>
          <w:ilvl w:val="2"/>
          <w:numId w:val="61"/>
        </w:numPr>
        <w:jc w:val="both"/>
        <w:rPr>
          <w:rFonts w:ascii="Times New Roman" w:hAnsi="Times New Roman" w:cs="Times New Roman"/>
          <w:sz w:val="24"/>
          <w:szCs w:val="24"/>
          <w:lang w:val="sq-AL"/>
        </w:rPr>
      </w:pPr>
      <w:r w:rsidRPr="00A5393A">
        <w:rPr>
          <w:rFonts w:ascii="Times New Roman" w:hAnsi="Times New Roman" w:cs="Times New Roman"/>
          <w:sz w:val="24"/>
          <w:szCs w:val="24"/>
          <w:lang w:val="sq-AL"/>
        </w:rPr>
        <w:t xml:space="preserve">Intervenimi kirurgjik në zemër (të gjitha intervenimet përveç </w:t>
      </w:r>
      <w:proofErr w:type="spellStart"/>
      <w:r w:rsidRPr="00A5393A">
        <w:rPr>
          <w:rFonts w:ascii="Times New Roman" w:hAnsi="Times New Roman" w:cs="Times New Roman"/>
          <w:sz w:val="24"/>
          <w:szCs w:val="24"/>
          <w:lang w:val="sq-AL"/>
        </w:rPr>
        <w:t>stentimit</w:t>
      </w:r>
      <w:proofErr w:type="spellEnd"/>
      <w:r w:rsidRPr="00A5393A">
        <w:rPr>
          <w:rFonts w:ascii="Times New Roman" w:hAnsi="Times New Roman" w:cs="Times New Roman"/>
          <w:sz w:val="24"/>
          <w:szCs w:val="24"/>
          <w:lang w:val="sq-AL"/>
        </w:rPr>
        <w:t>)</w:t>
      </w:r>
      <w:r w:rsidR="00F54006" w:rsidRPr="00A5393A">
        <w:rPr>
          <w:rFonts w:ascii="Times New Roman" w:hAnsi="Times New Roman" w:cs="Times New Roman"/>
          <w:sz w:val="24"/>
          <w:szCs w:val="24"/>
          <w:lang w:val="sq-AL"/>
        </w:rPr>
        <w:t>.</w:t>
      </w:r>
    </w:p>
    <w:p w14:paraId="4AD7E2DC" w14:textId="77777777" w:rsidR="00A5393A" w:rsidRDefault="009928E2" w:rsidP="00A5393A">
      <w:pPr>
        <w:ind w:left="36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2.6. Të sëmurët me sëmundje të tjera të rënda, mund të mbështeten vetëm 1 herë, përkatësisht vitin e </w:t>
      </w:r>
      <w:r w:rsidR="00087F34" w:rsidRPr="002453A6">
        <w:rPr>
          <w:rFonts w:ascii="Times New Roman" w:hAnsi="Times New Roman" w:cs="Times New Roman"/>
          <w:sz w:val="24"/>
          <w:szCs w:val="24"/>
          <w:lang w:val="sq-AL"/>
        </w:rPr>
        <w:t>diagnostikimit</w:t>
      </w:r>
      <w:r w:rsidRPr="002453A6">
        <w:rPr>
          <w:rFonts w:ascii="Times New Roman" w:hAnsi="Times New Roman" w:cs="Times New Roman"/>
          <w:sz w:val="24"/>
          <w:szCs w:val="24"/>
          <w:lang w:val="sq-AL"/>
        </w:rPr>
        <w:t xml:space="preserve">, ose më së largu në rast të </w:t>
      </w:r>
      <w:proofErr w:type="spellStart"/>
      <w:r w:rsidRPr="002453A6">
        <w:rPr>
          <w:rFonts w:ascii="Times New Roman" w:hAnsi="Times New Roman" w:cs="Times New Roman"/>
          <w:sz w:val="24"/>
          <w:szCs w:val="24"/>
          <w:lang w:val="sq-AL"/>
        </w:rPr>
        <w:t>mosaplikimit</w:t>
      </w:r>
      <w:proofErr w:type="spellEnd"/>
      <w:r w:rsidRPr="002453A6">
        <w:rPr>
          <w:rFonts w:ascii="Times New Roman" w:hAnsi="Times New Roman" w:cs="Times New Roman"/>
          <w:sz w:val="24"/>
          <w:szCs w:val="24"/>
          <w:lang w:val="sq-AL"/>
        </w:rPr>
        <w:t xml:space="preserve"> në vitin e </w:t>
      </w:r>
      <w:r w:rsidR="00087F34" w:rsidRPr="002453A6">
        <w:rPr>
          <w:rFonts w:ascii="Times New Roman" w:hAnsi="Times New Roman" w:cs="Times New Roman"/>
          <w:sz w:val="24"/>
          <w:szCs w:val="24"/>
          <w:lang w:val="sq-AL"/>
        </w:rPr>
        <w:t>diagnostikimit</w:t>
      </w:r>
      <w:r w:rsidRPr="002453A6">
        <w:rPr>
          <w:rFonts w:ascii="Times New Roman" w:hAnsi="Times New Roman" w:cs="Times New Roman"/>
          <w:sz w:val="24"/>
          <w:szCs w:val="24"/>
          <w:lang w:val="sq-AL"/>
        </w:rPr>
        <w:t xml:space="preserve">, 3 vite pas vitit të </w:t>
      </w:r>
      <w:r w:rsidR="00087F34" w:rsidRPr="002453A6">
        <w:rPr>
          <w:rFonts w:ascii="Times New Roman" w:hAnsi="Times New Roman" w:cs="Times New Roman"/>
          <w:sz w:val="24"/>
          <w:szCs w:val="24"/>
          <w:lang w:val="sq-AL"/>
        </w:rPr>
        <w:t>diagnostikimit</w:t>
      </w:r>
      <w:r w:rsidRPr="002453A6">
        <w:rPr>
          <w:rFonts w:ascii="Times New Roman" w:hAnsi="Times New Roman" w:cs="Times New Roman"/>
          <w:sz w:val="24"/>
          <w:szCs w:val="24"/>
          <w:lang w:val="sq-AL"/>
        </w:rPr>
        <w:t>. Në këtë kategori mund të përfitojnë të sëmurët me sëmundjet si:</w:t>
      </w:r>
    </w:p>
    <w:p w14:paraId="54AE20A0" w14:textId="0E9C4689" w:rsidR="009928E2" w:rsidRPr="004A46C9" w:rsidRDefault="004A46C9" w:rsidP="004A46C9">
      <w:pPr>
        <w:pStyle w:val="ListParagraph"/>
        <w:ind w:left="360" w:firstLine="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2.6.1. </w:t>
      </w:r>
      <w:proofErr w:type="spellStart"/>
      <w:r w:rsidR="009928E2" w:rsidRPr="004A46C9">
        <w:rPr>
          <w:rFonts w:ascii="Times New Roman" w:hAnsi="Times New Roman" w:cs="Times New Roman"/>
          <w:sz w:val="24"/>
          <w:szCs w:val="24"/>
          <w:lang w:val="sq-AL"/>
        </w:rPr>
        <w:t>Cirozë</w:t>
      </w:r>
      <w:proofErr w:type="spellEnd"/>
      <w:r w:rsidR="009928E2" w:rsidRPr="004A46C9">
        <w:rPr>
          <w:rFonts w:ascii="Times New Roman" w:hAnsi="Times New Roman" w:cs="Times New Roman"/>
          <w:sz w:val="24"/>
          <w:szCs w:val="24"/>
          <w:lang w:val="sq-AL"/>
        </w:rPr>
        <w:t xml:space="preserve"> e </w:t>
      </w:r>
      <w:r w:rsidR="00087F34" w:rsidRPr="004A46C9">
        <w:rPr>
          <w:rFonts w:ascii="Times New Roman" w:hAnsi="Times New Roman" w:cs="Times New Roman"/>
          <w:sz w:val="24"/>
          <w:szCs w:val="24"/>
          <w:lang w:val="sq-AL"/>
        </w:rPr>
        <w:t>mëlçisë</w:t>
      </w:r>
      <w:r w:rsidR="009928E2" w:rsidRPr="004A46C9">
        <w:rPr>
          <w:rFonts w:ascii="Times New Roman" w:hAnsi="Times New Roman" w:cs="Times New Roman"/>
          <w:sz w:val="24"/>
          <w:szCs w:val="24"/>
          <w:lang w:val="sq-AL"/>
        </w:rPr>
        <w:t xml:space="preserve"> – shkalla 3 dhe 4</w:t>
      </w:r>
      <w:r w:rsidR="00F54006" w:rsidRPr="004A46C9">
        <w:rPr>
          <w:rFonts w:ascii="Times New Roman" w:hAnsi="Times New Roman" w:cs="Times New Roman"/>
          <w:sz w:val="24"/>
          <w:szCs w:val="24"/>
          <w:lang w:val="sq-AL"/>
        </w:rPr>
        <w:t>;</w:t>
      </w:r>
    </w:p>
    <w:p w14:paraId="37268FB0" w14:textId="1C4AB7EF" w:rsidR="009928E2" w:rsidRPr="002453A6" w:rsidRDefault="004A46C9" w:rsidP="009928E2">
      <w:pPr>
        <w:pStyle w:val="ListParagraph"/>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2.6.2. </w:t>
      </w:r>
      <w:proofErr w:type="spellStart"/>
      <w:r w:rsidR="009928E2" w:rsidRPr="002453A6">
        <w:rPr>
          <w:rFonts w:ascii="Times New Roman" w:hAnsi="Times New Roman" w:cs="Times New Roman"/>
          <w:sz w:val="24"/>
          <w:szCs w:val="24"/>
          <w:lang w:val="sq-AL"/>
        </w:rPr>
        <w:t>Kardiomiopatitë</w:t>
      </w:r>
      <w:proofErr w:type="spellEnd"/>
      <w:r w:rsidR="009928E2" w:rsidRPr="002453A6">
        <w:rPr>
          <w:rFonts w:ascii="Times New Roman" w:hAnsi="Times New Roman" w:cs="Times New Roman"/>
          <w:sz w:val="24"/>
          <w:szCs w:val="24"/>
          <w:lang w:val="sq-AL"/>
        </w:rPr>
        <w:t xml:space="preserve"> </w:t>
      </w:r>
      <w:proofErr w:type="spellStart"/>
      <w:r w:rsidR="009928E2" w:rsidRPr="002453A6">
        <w:rPr>
          <w:rFonts w:ascii="Times New Roman" w:hAnsi="Times New Roman" w:cs="Times New Roman"/>
          <w:sz w:val="24"/>
          <w:szCs w:val="24"/>
          <w:lang w:val="sq-AL"/>
        </w:rPr>
        <w:t>dillatative</w:t>
      </w:r>
      <w:proofErr w:type="spellEnd"/>
      <w:r w:rsidR="009928E2" w:rsidRPr="002453A6">
        <w:rPr>
          <w:rFonts w:ascii="Times New Roman" w:hAnsi="Times New Roman" w:cs="Times New Roman"/>
          <w:sz w:val="24"/>
          <w:szCs w:val="24"/>
          <w:lang w:val="sq-AL"/>
        </w:rPr>
        <w:t xml:space="preserve"> (</w:t>
      </w:r>
      <w:r w:rsidR="00F54006">
        <w:rPr>
          <w:rFonts w:ascii="Times New Roman" w:hAnsi="Times New Roman" w:cs="Times New Roman"/>
          <w:sz w:val="24"/>
          <w:szCs w:val="24"/>
          <w:lang w:val="sq-AL"/>
        </w:rPr>
        <w:t>z</w:t>
      </w:r>
      <w:r w:rsidR="009928E2" w:rsidRPr="002453A6">
        <w:rPr>
          <w:rFonts w:ascii="Times New Roman" w:hAnsi="Times New Roman" w:cs="Times New Roman"/>
          <w:sz w:val="24"/>
          <w:szCs w:val="24"/>
          <w:lang w:val="sq-AL"/>
        </w:rPr>
        <w:t>emra e zgjeruar) – shkalla 3 dhe 4</w:t>
      </w:r>
      <w:r w:rsidR="00F54006">
        <w:rPr>
          <w:rFonts w:ascii="Times New Roman" w:hAnsi="Times New Roman" w:cs="Times New Roman"/>
          <w:sz w:val="24"/>
          <w:szCs w:val="24"/>
          <w:lang w:val="sq-AL"/>
        </w:rPr>
        <w:t>;</w:t>
      </w:r>
    </w:p>
    <w:p w14:paraId="5D632C8D" w14:textId="724CFD3F" w:rsidR="009928E2" w:rsidRPr="002453A6" w:rsidRDefault="004A46C9" w:rsidP="009928E2">
      <w:pPr>
        <w:pStyle w:val="ListParagraph"/>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2.6.3. </w:t>
      </w:r>
      <w:r w:rsidR="009928E2" w:rsidRPr="002453A6">
        <w:rPr>
          <w:rFonts w:ascii="Times New Roman" w:hAnsi="Times New Roman" w:cs="Times New Roman"/>
          <w:sz w:val="24"/>
          <w:szCs w:val="24"/>
          <w:lang w:val="sq-AL"/>
        </w:rPr>
        <w:t>Gjakderdhjet në tru (ICV)</w:t>
      </w:r>
      <w:r w:rsidR="00F54006">
        <w:rPr>
          <w:rFonts w:ascii="Times New Roman" w:hAnsi="Times New Roman" w:cs="Times New Roman"/>
          <w:sz w:val="24"/>
          <w:szCs w:val="24"/>
          <w:lang w:val="sq-AL"/>
        </w:rPr>
        <w:t>;</w:t>
      </w:r>
    </w:p>
    <w:p w14:paraId="40B1005A" w14:textId="031AE582" w:rsidR="009928E2" w:rsidRPr="002453A6" w:rsidRDefault="004A46C9" w:rsidP="009928E2">
      <w:pPr>
        <w:pStyle w:val="ListParagraph"/>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2.6.4. </w:t>
      </w:r>
      <w:r w:rsidR="009928E2" w:rsidRPr="002453A6">
        <w:rPr>
          <w:rFonts w:ascii="Times New Roman" w:hAnsi="Times New Roman" w:cs="Times New Roman"/>
          <w:sz w:val="24"/>
          <w:szCs w:val="24"/>
          <w:lang w:val="sq-AL"/>
        </w:rPr>
        <w:t xml:space="preserve">Sklerozë </w:t>
      </w:r>
      <w:proofErr w:type="spellStart"/>
      <w:r w:rsidR="009928E2" w:rsidRPr="002453A6">
        <w:rPr>
          <w:rFonts w:ascii="Times New Roman" w:hAnsi="Times New Roman" w:cs="Times New Roman"/>
          <w:sz w:val="24"/>
          <w:szCs w:val="24"/>
          <w:lang w:val="sq-AL"/>
        </w:rPr>
        <w:t>Multiple</w:t>
      </w:r>
      <w:proofErr w:type="spellEnd"/>
      <w:r w:rsidR="00F54006">
        <w:rPr>
          <w:rFonts w:ascii="Times New Roman" w:hAnsi="Times New Roman" w:cs="Times New Roman"/>
          <w:sz w:val="24"/>
          <w:szCs w:val="24"/>
          <w:lang w:val="sq-AL"/>
        </w:rPr>
        <w:t>.</w:t>
      </w:r>
    </w:p>
    <w:p w14:paraId="61676272" w14:textId="5C42D65B" w:rsidR="009928E2" w:rsidRPr="002453A6" w:rsidRDefault="009928E2" w:rsidP="009928E2">
      <w:p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     2.7. Ndarja e subvencioneve për </w:t>
      </w:r>
      <w:r w:rsidR="00CB4191">
        <w:rPr>
          <w:rFonts w:ascii="Times New Roman" w:hAnsi="Times New Roman" w:cs="Times New Roman"/>
          <w:sz w:val="24"/>
          <w:szCs w:val="24"/>
          <w:lang w:val="sq-AL"/>
        </w:rPr>
        <w:t>s</w:t>
      </w:r>
      <w:r w:rsidRPr="002453A6">
        <w:rPr>
          <w:rFonts w:ascii="Times New Roman" w:hAnsi="Times New Roman" w:cs="Times New Roman"/>
          <w:sz w:val="24"/>
          <w:szCs w:val="24"/>
          <w:lang w:val="sq-AL"/>
        </w:rPr>
        <w:t xml:space="preserve">hëndetin </w:t>
      </w:r>
      <w:r w:rsidR="00CB4191">
        <w:rPr>
          <w:rFonts w:ascii="Times New Roman" w:hAnsi="Times New Roman" w:cs="Times New Roman"/>
          <w:sz w:val="24"/>
          <w:szCs w:val="24"/>
          <w:lang w:val="sq-AL"/>
        </w:rPr>
        <w:t>p</w:t>
      </w:r>
      <w:r w:rsidRPr="002453A6">
        <w:rPr>
          <w:rFonts w:ascii="Times New Roman" w:hAnsi="Times New Roman" w:cs="Times New Roman"/>
          <w:sz w:val="24"/>
          <w:szCs w:val="24"/>
          <w:lang w:val="sq-AL"/>
        </w:rPr>
        <w:t>ublik (sipas rrethanave të krijuara)</w:t>
      </w:r>
      <w:r w:rsidR="00CB4191">
        <w:rPr>
          <w:rFonts w:ascii="Times New Roman" w:hAnsi="Times New Roman" w:cs="Times New Roman"/>
          <w:sz w:val="24"/>
          <w:szCs w:val="24"/>
          <w:lang w:val="sq-AL"/>
        </w:rPr>
        <w:t>.</w:t>
      </w:r>
    </w:p>
    <w:p w14:paraId="3B43A1BF" w14:textId="39E3585C" w:rsidR="00F11EB2" w:rsidRDefault="00F11EB2" w:rsidP="00871319">
      <w:pPr>
        <w:spacing w:line="240" w:lineRule="auto"/>
        <w:jc w:val="both"/>
        <w:rPr>
          <w:rFonts w:ascii="Times New Roman" w:hAnsi="Times New Roman" w:cs="Times New Roman"/>
          <w:sz w:val="24"/>
          <w:szCs w:val="24"/>
          <w:lang w:val="sq-AL"/>
        </w:rPr>
      </w:pPr>
    </w:p>
    <w:p w14:paraId="61C19ABD" w14:textId="5B5A22EB" w:rsidR="004A46C9" w:rsidRDefault="004A46C9" w:rsidP="00871319">
      <w:pPr>
        <w:spacing w:line="240" w:lineRule="auto"/>
        <w:jc w:val="both"/>
        <w:rPr>
          <w:rFonts w:ascii="Times New Roman" w:hAnsi="Times New Roman" w:cs="Times New Roman"/>
          <w:sz w:val="24"/>
          <w:szCs w:val="24"/>
          <w:lang w:val="sq-AL"/>
        </w:rPr>
      </w:pPr>
    </w:p>
    <w:p w14:paraId="7F08E9B7" w14:textId="3672691C" w:rsidR="005727BC" w:rsidRPr="002453A6" w:rsidRDefault="005727BC" w:rsidP="00871319">
      <w:pPr>
        <w:pStyle w:val="ListParagraph"/>
        <w:spacing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N</w:t>
      </w:r>
      <w:r w:rsidR="006E7EE8" w:rsidRPr="002453A6">
        <w:rPr>
          <w:rFonts w:ascii="Times New Roman" w:hAnsi="Times New Roman" w:cs="Times New Roman"/>
          <w:b/>
          <w:sz w:val="24"/>
          <w:szCs w:val="24"/>
          <w:lang w:val="sq-AL"/>
        </w:rPr>
        <w:t xml:space="preserve">eni </w:t>
      </w:r>
      <w:r w:rsidR="00972CF1"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8</w:t>
      </w:r>
    </w:p>
    <w:p w14:paraId="2639B82D" w14:textId="3A728B12" w:rsidR="00FD204D" w:rsidRPr="002453A6" w:rsidRDefault="00FD204D" w:rsidP="00871319">
      <w:pPr>
        <w:pStyle w:val="ListParagraph"/>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aplikim</w:t>
      </w:r>
    </w:p>
    <w:p w14:paraId="574DF9EB" w14:textId="77777777" w:rsidR="00087F34" w:rsidRPr="002453A6" w:rsidRDefault="00087F34" w:rsidP="00871319">
      <w:pPr>
        <w:pStyle w:val="ListParagraph"/>
        <w:spacing w:after="0" w:line="240" w:lineRule="auto"/>
        <w:jc w:val="center"/>
        <w:rPr>
          <w:rFonts w:ascii="Times New Roman" w:hAnsi="Times New Roman" w:cs="Times New Roman"/>
          <w:b/>
          <w:sz w:val="24"/>
          <w:szCs w:val="24"/>
          <w:lang w:val="sq-AL"/>
        </w:rPr>
      </w:pPr>
    </w:p>
    <w:p w14:paraId="6B689AD8" w14:textId="7772E6D4" w:rsidR="00087F34" w:rsidRPr="002453A6" w:rsidRDefault="00087F34" w:rsidP="00CE4319">
      <w:pPr>
        <w:pStyle w:val="ListParagraph"/>
        <w:numPr>
          <w:ilvl w:val="0"/>
          <w:numId w:val="6"/>
        </w:numPr>
        <w:spacing w:after="0" w:line="240" w:lineRule="auto"/>
        <w:ind w:left="36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Secili qytetar që hyn në kategoritë e </w:t>
      </w:r>
      <w:r w:rsidR="00E678F4" w:rsidRPr="002453A6">
        <w:rPr>
          <w:rFonts w:ascii="Times New Roman" w:hAnsi="Times New Roman" w:cs="Times New Roman"/>
          <w:sz w:val="24"/>
          <w:szCs w:val="24"/>
          <w:lang w:val="sq-AL"/>
        </w:rPr>
        <w:t>mësipërme</w:t>
      </w:r>
      <w:r w:rsidRPr="002453A6">
        <w:rPr>
          <w:rFonts w:ascii="Times New Roman" w:hAnsi="Times New Roman" w:cs="Times New Roman"/>
          <w:sz w:val="24"/>
          <w:szCs w:val="24"/>
          <w:lang w:val="sq-AL"/>
        </w:rPr>
        <w:t>, mund të parashtrojë kërkesë për subvencionim, duke bashkangjitur dokumentet e më</w:t>
      </w:r>
      <w:r w:rsidR="00963255">
        <w:rPr>
          <w:rFonts w:ascii="Times New Roman" w:hAnsi="Times New Roman" w:cs="Times New Roman"/>
          <w:sz w:val="24"/>
          <w:szCs w:val="24"/>
          <w:lang w:val="sq-AL"/>
        </w:rPr>
        <w:t>p</w:t>
      </w:r>
      <w:r w:rsidRPr="002453A6">
        <w:rPr>
          <w:rFonts w:ascii="Times New Roman" w:hAnsi="Times New Roman" w:cs="Times New Roman"/>
          <w:sz w:val="24"/>
          <w:szCs w:val="24"/>
          <w:lang w:val="sq-AL"/>
        </w:rPr>
        <w:t>oshtme:</w:t>
      </w:r>
    </w:p>
    <w:p w14:paraId="27095060" w14:textId="77777777" w:rsidR="00087F34" w:rsidRPr="002453A6" w:rsidRDefault="00087F34" w:rsidP="00087F34">
      <w:pPr>
        <w:pStyle w:val="ListParagraph"/>
        <w:spacing w:line="240" w:lineRule="auto"/>
        <w:jc w:val="both"/>
        <w:rPr>
          <w:rFonts w:ascii="Times New Roman" w:hAnsi="Times New Roman" w:cs="Times New Roman"/>
          <w:sz w:val="24"/>
          <w:szCs w:val="24"/>
          <w:lang w:val="sq-AL"/>
        </w:rPr>
      </w:pPr>
    </w:p>
    <w:p w14:paraId="2B5D28C0" w14:textId="6A6799BE" w:rsidR="00087F34" w:rsidRDefault="00361E9A" w:rsidP="00CE4319">
      <w:pPr>
        <w:pStyle w:val="ListParagraph"/>
        <w:numPr>
          <w:ilvl w:val="1"/>
          <w:numId w:val="6"/>
        </w:numPr>
        <w:spacing w:after="0" w:line="240" w:lineRule="auto"/>
        <w:ind w:left="72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087F34" w:rsidRPr="002453A6">
        <w:rPr>
          <w:rFonts w:ascii="Times New Roman" w:hAnsi="Times New Roman" w:cs="Times New Roman"/>
          <w:sz w:val="24"/>
          <w:szCs w:val="24"/>
          <w:lang w:val="sq-AL"/>
        </w:rPr>
        <w:t xml:space="preserve">Kopja e letërnjoftimit ose një dokument tjetër i identifikimit </w:t>
      </w:r>
      <w:proofErr w:type="spellStart"/>
      <w:r w:rsidR="00087F34" w:rsidRPr="002453A6">
        <w:rPr>
          <w:rFonts w:ascii="Times New Roman" w:hAnsi="Times New Roman" w:cs="Times New Roman"/>
          <w:sz w:val="24"/>
          <w:szCs w:val="24"/>
          <w:lang w:val="sq-AL"/>
        </w:rPr>
        <w:t>valid</w:t>
      </w:r>
      <w:proofErr w:type="spellEnd"/>
      <w:r w:rsidR="00087F34" w:rsidRPr="002453A6">
        <w:rPr>
          <w:rFonts w:ascii="Times New Roman" w:hAnsi="Times New Roman" w:cs="Times New Roman"/>
          <w:sz w:val="24"/>
          <w:szCs w:val="24"/>
          <w:lang w:val="sq-AL"/>
        </w:rPr>
        <w:t xml:space="preserve"> i Republikës së Kosovës</w:t>
      </w:r>
      <w:r w:rsidR="00E202B8">
        <w:rPr>
          <w:rFonts w:ascii="Times New Roman" w:hAnsi="Times New Roman" w:cs="Times New Roman"/>
          <w:sz w:val="24"/>
          <w:szCs w:val="24"/>
          <w:lang w:val="sq-AL"/>
        </w:rPr>
        <w:t>;</w:t>
      </w:r>
    </w:p>
    <w:p w14:paraId="714F3E2A" w14:textId="77777777" w:rsidR="00E678F4" w:rsidRPr="002453A6" w:rsidRDefault="00E678F4" w:rsidP="00E678F4">
      <w:pPr>
        <w:pStyle w:val="ListParagraph"/>
        <w:spacing w:after="0" w:line="240" w:lineRule="auto"/>
        <w:jc w:val="both"/>
        <w:rPr>
          <w:rFonts w:ascii="Times New Roman" w:hAnsi="Times New Roman" w:cs="Times New Roman"/>
          <w:sz w:val="24"/>
          <w:szCs w:val="24"/>
          <w:lang w:val="sq-AL"/>
        </w:rPr>
      </w:pPr>
    </w:p>
    <w:p w14:paraId="2FF1183B" w14:textId="53B5D048" w:rsidR="00087F34" w:rsidRPr="002453A6" w:rsidRDefault="00087F34" w:rsidP="00087F34">
      <w:pPr>
        <w:spacing w:line="240" w:lineRule="auto"/>
        <w:ind w:left="36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1.2.</w:t>
      </w:r>
      <w:r w:rsidR="00361E9A">
        <w:rPr>
          <w:rFonts w:ascii="Times New Roman" w:hAnsi="Times New Roman" w:cs="Times New Roman"/>
          <w:sz w:val="24"/>
          <w:szCs w:val="24"/>
          <w:lang w:val="sq-AL"/>
        </w:rPr>
        <w:t xml:space="preserve"> </w:t>
      </w:r>
      <w:r w:rsidR="00605B72" w:rsidRPr="002453A6">
        <w:rPr>
          <w:rFonts w:ascii="Times New Roman" w:hAnsi="Times New Roman" w:cs="Times New Roman"/>
          <w:sz w:val="24"/>
          <w:szCs w:val="24"/>
          <w:lang w:val="sq-AL"/>
        </w:rPr>
        <w:t>Ekstrakti</w:t>
      </w:r>
      <w:r w:rsidRPr="002453A6">
        <w:rPr>
          <w:rFonts w:ascii="Times New Roman" w:hAnsi="Times New Roman" w:cs="Times New Roman"/>
          <w:sz w:val="24"/>
          <w:szCs w:val="24"/>
          <w:lang w:val="sq-AL"/>
        </w:rPr>
        <w:t xml:space="preserve"> i lindjes i vitit përkatës kur aplikohet</w:t>
      </w:r>
      <w:r w:rsidR="00E202B8">
        <w:rPr>
          <w:rFonts w:ascii="Times New Roman" w:hAnsi="Times New Roman" w:cs="Times New Roman"/>
          <w:sz w:val="24"/>
          <w:szCs w:val="24"/>
          <w:lang w:val="sq-AL"/>
        </w:rPr>
        <w:t>;</w:t>
      </w:r>
    </w:p>
    <w:p w14:paraId="4F3B580A" w14:textId="02D4AFE7" w:rsidR="00087F34" w:rsidRPr="002453A6" w:rsidRDefault="00087F34" w:rsidP="00087F34">
      <w:pPr>
        <w:spacing w:line="240" w:lineRule="auto"/>
        <w:ind w:left="36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1.3.</w:t>
      </w:r>
      <w:r w:rsidR="00361E9A">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Konfirmimi i xhirollogarisë bankare aktive (rrjedhëse) i personit që aplikon për mbështetje</w:t>
      </w:r>
      <w:r w:rsidR="00E202B8">
        <w:rPr>
          <w:rFonts w:ascii="Times New Roman" w:hAnsi="Times New Roman" w:cs="Times New Roman"/>
          <w:sz w:val="24"/>
          <w:szCs w:val="24"/>
          <w:lang w:val="sq-AL"/>
        </w:rPr>
        <w:t>.</w:t>
      </w:r>
    </w:p>
    <w:p w14:paraId="32AD51D9" w14:textId="77777777" w:rsidR="00087F34" w:rsidRPr="002453A6" w:rsidRDefault="00087F34" w:rsidP="00087F34">
      <w:pPr>
        <w:spacing w:line="240" w:lineRule="auto"/>
        <w:ind w:firstLine="36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lastRenderedPageBreak/>
        <w:t>1.4.</w:t>
      </w:r>
      <w:r w:rsidRPr="002453A6">
        <w:rPr>
          <w:rFonts w:ascii="Times New Roman" w:hAnsi="Times New Roman" w:cs="Times New Roman"/>
          <w:sz w:val="24"/>
          <w:szCs w:val="24"/>
          <w:lang w:val="sq-AL"/>
        </w:rPr>
        <w:t xml:space="preserve"> Dokumentacioni mjekësor përfshirë këtu:</w:t>
      </w:r>
    </w:p>
    <w:p w14:paraId="3E29BFFC" w14:textId="17D30041" w:rsidR="00087F34" w:rsidRPr="002453A6" w:rsidRDefault="00087F34" w:rsidP="00087F34">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1.4.1.</w:t>
      </w:r>
      <w:r w:rsidR="00361E9A">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Për të sëmurët me sëmundje malinje (CA) par.2.1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605B72">
        <w:rPr>
          <w:rFonts w:ascii="Times New Roman" w:hAnsi="Times New Roman" w:cs="Times New Roman"/>
          <w:sz w:val="24"/>
          <w:szCs w:val="24"/>
          <w:lang w:val="sq-AL"/>
        </w:rPr>
        <w:t>flet</w:t>
      </w:r>
      <w:r w:rsidR="00E678F4" w:rsidRPr="002453A6">
        <w:rPr>
          <w:rFonts w:ascii="Times New Roman" w:hAnsi="Times New Roman" w:cs="Times New Roman"/>
          <w:sz w:val="24"/>
          <w:szCs w:val="24"/>
          <w:lang w:val="sq-AL"/>
        </w:rPr>
        <w:t>lëshimi</w:t>
      </w:r>
      <w:proofErr w:type="spellEnd"/>
      <w:r w:rsidRPr="002453A6">
        <w:rPr>
          <w:rFonts w:ascii="Times New Roman" w:hAnsi="Times New Roman" w:cs="Times New Roman"/>
          <w:sz w:val="24"/>
          <w:szCs w:val="24"/>
          <w:lang w:val="sq-AL"/>
        </w:rPr>
        <w:t xml:space="preserve"> nga spitali, raporti </w:t>
      </w:r>
      <w:proofErr w:type="spellStart"/>
      <w:r w:rsidRPr="002453A6">
        <w:rPr>
          <w:rFonts w:ascii="Times New Roman" w:hAnsi="Times New Roman" w:cs="Times New Roman"/>
          <w:sz w:val="24"/>
          <w:szCs w:val="24"/>
          <w:lang w:val="sq-AL"/>
        </w:rPr>
        <w:t>histo</w:t>
      </w:r>
      <w:proofErr w:type="spellEnd"/>
      <w:r w:rsidRPr="002453A6">
        <w:rPr>
          <w:rFonts w:ascii="Times New Roman" w:hAnsi="Times New Roman" w:cs="Times New Roman"/>
          <w:sz w:val="24"/>
          <w:szCs w:val="24"/>
          <w:lang w:val="sq-AL"/>
        </w:rPr>
        <w:t xml:space="preserve">-patologjik (i biopsisë), raporte nga terapitë e marra (kimioterapi, radioterapi), raporti i vitit përkatës të aplikimit që dëshmon përcjelljen e gjendjes dhe marrjen e terapisë, nga mjeku kompetent i fushës që e mbulon sëmundjen; </w:t>
      </w:r>
    </w:p>
    <w:p w14:paraId="62B6EB54" w14:textId="2FB4554E" w:rsidR="00087F34" w:rsidRPr="002453A6" w:rsidRDefault="00087F34" w:rsidP="00087F34">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1.4.2.</w:t>
      </w:r>
      <w:r w:rsidRPr="002453A6">
        <w:rPr>
          <w:rFonts w:ascii="Times New Roman" w:hAnsi="Times New Roman" w:cs="Times New Roman"/>
          <w:sz w:val="24"/>
          <w:szCs w:val="24"/>
          <w:lang w:val="sq-AL"/>
        </w:rPr>
        <w:t xml:space="preserve"> Për të sëmurët me tumore beninje sipas par.2.2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E678F4" w:rsidRPr="002453A6">
        <w:rPr>
          <w:rFonts w:ascii="Times New Roman" w:hAnsi="Times New Roman" w:cs="Times New Roman"/>
          <w:sz w:val="24"/>
          <w:szCs w:val="24"/>
          <w:lang w:val="sq-AL"/>
        </w:rPr>
        <w:t>fletlëshimi</w:t>
      </w:r>
      <w:proofErr w:type="spellEnd"/>
      <w:r w:rsidRPr="002453A6">
        <w:rPr>
          <w:rFonts w:ascii="Times New Roman" w:hAnsi="Times New Roman" w:cs="Times New Roman"/>
          <w:sz w:val="24"/>
          <w:szCs w:val="24"/>
          <w:lang w:val="sq-AL"/>
        </w:rPr>
        <w:t xml:space="preserve"> nga spitali, raporti </w:t>
      </w:r>
      <w:proofErr w:type="spellStart"/>
      <w:r w:rsidRPr="002453A6">
        <w:rPr>
          <w:rFonts w:ascii="Times New Roman" w:hAnsi="Times New Roman" w:cs="Times New Roman"/>
          <w:sz w:val="24"/>
          <w:szCs w:val="24"/>
          <w:lang w:val="sq-AL"/>
        </w:rPr>
        <w:t>histo</w:t>
      </w:r>
      <w:proofErr w:type="spellEnd"/>
      <w:r w:rsidRPr="002453A6">
        <w:rPr>
          <w:rFonts w:ascii="Times New Roman" w:hAnsi="Times New Roman" w:cs="Times New Roman"/>
          <w:sz w:val="24"/>
          <w:szCs w:val="24"/>
          <w:lang w:val="sq-AL"/>
        </w:rPr>
        <w:t xml:space="preserve">-patologjik (i biopsisë), raporti i CT ose RM në rastet </w:t>
      </w:r>
      <w:proofErr w:type="spellStart"/>
      <w:r w:rsidRPr="002453A6">
        <w:rPr>
          <w:rFonts w:ascii="Times New Roman" w:hAnsi="Times New Roman" w:cs="Times New Roman"/>
          <w:sz w:val="24"/>
          <w:szCs w:val="24"/>
          <w:lang w:val="sq-AL"/>
        </w:rPr>
        <w:t>inoperabile</w:t>
      </w:r>
      <w:proofErr w:type="spellEnd"/>
      <w:r w:rsidRPr="002453A6">
        <w:rPr>
          <w:rFonts w:ascii="Times New Roman" w:hAnsi="Times New Roman" w:cs="Times New Roman"/>
          <w:sz w:val="24"/>
          <w:szCs w:val="24"/>
          <w:lang w:val="sq-AL"/>
        </w:rPr>
        <w:t xml:space="preserve">,  raporti i vitit përkatës të aplikimit që dëshmon përcjelljen e gjendjes dhe marrjen e terapisë, nga mjeku kompetent i fushës që e mbulon sëmundjen; </w:t>
      </w:r>
    </w:p>
    <w:p w14:paraId="205FB655" w14:textId="425A9C69" w:rsidR="00087F34" w:rsidRPr="002453A6" w:rsidRDefault="00087F34" w:rsidP="00B62B15">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1.4.3.</w:t>
      </w:r>
      <w:r w:rsidRPr="002453A6">
        <w:rPr>
          <w:rFonts w:ascii="Times New Roman" w:hAnsi="Times New Roman" w:cs="Times New Roman"/>
          <w:sz w:val="24"/>
          <w:szCs w:val="24"/>
          <w:lang w:val="sq-AL"/>
        </w:rPr>
        <w:t xml:space="preserve"> Për të sëmurët me tumore beninje sipas par.2.3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E678F4" w:rsidRPr="002453A6">
        <w:rPr>
          <w:rFonts w:ascii="Times New Roman" w:hAnsi="Times New Roman" w:cs="Times New Roman"/>
          <w:sz w:val="24"/>
          <w:szCs w:val="24"/>
          <w:lang w:val="sq-AL"/>
        </w:rPr>
        <w:t>fletlëshimi</w:t>
      </w:r>
      <w:proofErr w:type="spellEnd"/>
      <w:r w:rsidRPr="002453A6">
        <w:rPr>
          <w:rFonts w:ascii="Times New Roman" w:hAnsi="Times New Roman" w:cs="Times New Roman"/>
          <w:sz w:val="24"/>
          <w:szCs w:val="24"/>
          <w:lang w:val="sq-AL"/>
        </w:rPr>
        <w:t xml:space="preserve"> nga spitali, raporti </w:t>
      </w:r>
      <w:proofErr w:type="spellStart"/>
      <w:r w:rsidRPr="002453A6">
        <w:rPr>
          <w:rFonts w:ascii="Times New Roman" w:hAnsi="Times New Roman" w:cs="Times New Roman"/>
          <w:sz w:val="24"/>
          <w:szCs w:val="24"/>
          <w:lang w:val="sq-AL"/>
        </w:rPr>
        <w:t>histo</w:t>
      </w:r>
      <w:proofErr w:type="spellEnd"/>
      <w:r w:rsidRPr="002453A6">
        <w:rPr>
          <w:rFonts w:ascii="Times New Roman" w:hAnsi="Times New Roman" w:cs="Times New Roman"/>
          <w:sz w:val="24"/>
          <w:szCs w:val="24"/>
          <w:lang w:val="sq-AL"/>
        </w:rPr>
        <w:t>-patologjik (i biopsisë);</w:t>
      </w:r>
    </w:p>
    <w:p w14:paraId="12E28C8F" w14:textId="292F3F5D" w:rsidR="00087F34" w:rsidRPr="002453A6" w:rsidRDefault="00087F34" w:rsidP="00087F34">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1.4.4.</w:t>
      </w:r>
      <w:r w:rsidRPr="002453A6">
        <w:rPr>
          <w:rFonts w:ascii="Times New Roman" w:hAnsi="Times New Roman" w:cs="Times New Roman"/>
          <w:sz w:val="24"/>
          <w:szCs w:val="24"/>
          <w:lang w:val="sq-AL"/>
        </w:rPr>
        <w:t xml:space="preserve"> Për fëmijët e prekur me sëmundjet e përcaktuara sipas par.2.4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E678F4" w:rsidRPr="002453A6">
        <w:rPr>
          <w:rFonts w:ascii="Times New Roman" w:hAnsi="Times New Roman" w:cs="Times New Roman"/>
          <w:sz w:val="24"/>
          <w:szCs w:val="24"/>
          <w:lang w:val="sq-AL"/>
        </w:rPr>
        <w:t>fletlëshimi</w:t>
      </w:r>
      <w:proofErr w:type="spellEnd"/>
      <w:r w:rsidRPr="002453A6">
        <w:rPr>
          <w:rFonts w:ascii="Times New Roman" w:hAnsi="Times New Roman" w:cs="Times New Roman"/>
          <w:sz w:val="24"/>
          <w:szCs w:val="24"/>
          <w:lang w:val="sq-AL"/>
        </w:rPr>
        <w:t xml:space="preserve"> apo dokumente të tjera të trajtimit nga spitali, raporti i vitit përkatës të aplikimit që dëshmon sëmundjen, nga mjeku kompetent i fushës që e mbulon sëmundjen; </w:t>
      </w:r>
    </w:p>
    <w:p w14:paraId="18370DD6" w14:textId="43017885" w:rsidR="00087F34" w:rsidRPr="002453A6" w:rsidRDefault="00087F34" w:rsidP="00087F34">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1.4.5</w:t>
      </w:r>
      <w:r w:rsidRPr="002453A6">
        <w:rPr>
          <w:rFonts w:ascii="Times New Roman" w:hAnsi="Times New Roman" w:cs="Times New Roman"/>
          <w:sz w:val="24"/>
          <w:szCs w:val="24"/>
          <w:lang w:val="sq-AL"/>
        </w:rPr>
        <w:t xml:space="preserve">. Për </w:t>
      </w:r>
      <w:r w:rsidR="00605B72">
        <w:rPr>
          <w:rFonts w:ascii="Times New Roman" w:hAnsi="Times New Roman" w:cs="Times New Roman"/>
          <w:sz w:val="24"/>
          <w:szCs w:val="24"/>
          <w:lang w:val="sq-AL"/>
        </w:rPr>
        <w:t>z</w:t>
      </w:r>
      <w:r w:rsidRPr="002453A6">
        <w:rPr>
          <w:rFonts w:ascii="Times New Roman" w:hAnsi="Times New Roman" w:cs="Times New Roman"/>
          <w:sz w:val="24"/>
          <w:szCs w:val="24"/>
          <w:lang w:val="sq-AL"/>
        </w:rPr>
        <w:t>yrtarët publik të prekur me sëmundjet e përcaktuara në par.2.5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E678F4" w:rsidRPr="002453A6">
        <w:rPr>
          <w:rFonts w:ascii="Times New Roman" w:hAnsi="Times New Roman" w:cs="Times New Roman"/>
          <w:sz w:val="24"/>
          <w:szCs w:val="24"/>
          <w:lang w:val="sq-AL"/>
        </w:rPr>
        <w:t>fletlëshimi</w:t>
      </w:r>
      <w:proofErr w:type="spellEnd"/>
      <w:r w:rsidRPr="002453A6">
        <w:rPr>
          <w:rFonts w:ascii="Times New Roman" w:hAnsi="Times New Roman" w:cs="Times New Roman"/>
          <w:sz w:val="24"/>
          <w:szCs w:val="24"/>
          <w:lang w:val="sq-AL"/>
        </w:rPr>
        <w:t xml:space="preserve"> apo dokumente të tjera të trajtimit nga spitali dhe dëshmi të shpenzimeve të operimit për sëmundjen e përcaktuar;</w:t>
      </w:r>
    </w:p>
    <w:p w14:paraId="131A93F3" w14:textId="2309ED90" w:rsidR="00087F34" w:rsidRPr="002453A6" w:rsidRDefault="00087F34" w:rsidP="00087F34">
      <w:pPr>
        <w:spacing w:line="240" w:lineRule="auto"/>
        <w:ind w:left="810"/>
        <w:jc w:val="both"/>
        <w:rPr>
          <w:rFonts w:ascii="Times New Roman" w:hAnsi="Times New Roman" w:cs="Times New Roman"/>
          <w:sz w:val="24"/>
          <w:szCs w:val="24"/>
          <w:lang w:val="sq-AL"/>
        </w:rPr>
      </w:pPr>
      <w:r w:rsidRPr="00361E9A">
        <w:rPr>
          <w:rFonts w:ascii="Times New Roman" w:hAnsi="Times New Roman" w:cs="Times New Roman"/>
          <w:b/>
          <w:sz w:val="24"/>
          <w:szCs w:val="24"/>
          <w:lang w:val="sq-AL"/>
        </w:rPr>
        <w:t>1.4.6.</w:t>
      </w:r>
      <w:r w:rsidRPr="002453A6">
        <w:rPr>
          <w:rFonts w:ascii="Times New Roman" w:hAnsi="Times New Roman" w:cs="Times New Roman"/>
          <w:sz w:val="24"/>
          <w:szCs w:val="24"/>
          <w:lang w:val="sq-AL"/>
        </w:rPr>
        <w:t xml:space="preserve"> Për të sëmurët e prekur me sëmundjet e përcaktuara sipas par.2.6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duhet </w:t>
      </w:r>
      <w:proofErr w:type="spellStart"/>
      <w:r w:rsidR="00E678F4" w:rsidRPr="002453A6">
        <w:rPr>
          <w:rFonts w:ascii="Times New Roman" w:hAnsi="Times New Roman" w:cs="Times New Roman"/>
          <w:sz w:val="24"/>
          <w:szCs w:val="24"/>
          <w:lang w:val="sq-AL"/>
        </w:rPr>
        <w:t>fletlëshimi</w:t>
      </w:r>
      <w:proofErr w:type="spellEnd"/>
      <w:r w:rsidRPr="002453A6">
        <w:rPr>
          <w:rFonts w:ascii="Times New Roman" w:hAnsi="Times New Roman" w:cs="Times New Roman"/>
          <w:sz w:val="24"/>
          <w:szCs w:val="24"/>
          <w:lang w:val="sq-AL"/>
        </w:rPr>
        <w:t xml:space="preserve"> apo dokumente të tjera të trajtimit nga spitali dhe raportet nga mjeku përkatës. Për rastet të cilat nuk aplikojnë gjatë vitit të </w:t>
      </w:r>
      <w:r w:rsidR="00E678F4" w:rsidRPr="002453A6">
        <w:rPr>
          <w:rFonts w:ascii="Times New Roman" w:hAnsi="Times New Roman" w:cs="Times New Roman"/>
          <w:sz w:val="24"/>
          <w:szCs w:val="24"/>
          <w:lang w:val="sq-AL"/>
        </w:rPr>
        <w:t>diagnostikimit</w:t>
      </w:r>
      <w:r w:rsidRPr="002453A6">
        <w:rPr>
          <w:rFonts w:ascii="Times New Roman" w:hAnsi="Times New Roman" w:cs="Times New Roman"/>
          <w:sz w:val="24"/>
          <w:szCs w:val="24"/>
          <w:lang w:val="sq-AL"/>
        </w:rPr>
        <w:t xml:space="preserve"> duhet edhe raporti i vitit përkatës nga mjeku kompetent që dëshmon gjendjen dhe sëmundjen përkatëse;</w:t>
      </w:r>
    </w:p>
    <w:p w14:paraId="7DAA9682" w14:textId="779B7E49" w:rsidR="00087F34" w:rsidRPr="002453A6" w:rsidRDefault="00087F34" w:rsidP="00087F34">
      <w:pPr>
        <w:spacing w:line="240" w:lineRule="auto"/>
        <w:ind w:left="81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 </w:t>
      </w:r>
      <w:r w:rsidRPr="00361E9A">
        <w:rPr>
          <w:rFonts w:ascii="Times New Roman" w:hAnsi="Times New Roman" w:cs="Times New Roman"/>
          <w:b/>
          <w:sz w:val="24"/>
          <w:szCs w:val="24"/>
          <w:lang w:val="sq-AL"/>
        </w:rPr>
        <w:t>1.4.7.</w:t>
      </w:r>
      <w:r w:rsidRPr="002453A6">
        <w:rPr>
          <w:rFonts w:ascii="Times New Roman" w:hAnsi="Times New Roman" w:cs="Times New Roman"/>
          <w:sz w:val="24"/>
          <w:szCs w:val="24"/>
          <w:lang w:val="sq-AL"/>
        </w:rPr>
        <w:t xml:space="preserve"> Lidhur me kategoritë e përcaktuara sipas par.2.7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duke u bazuar në gjendjen e krijuar, do të përcaktohen kategoritë dhe kriteret për mbështetje me një dokument të veçantë nga </w:t>
      </w:r>
      <w:r w:rsidR="004340D4">
        <w:rPr>
          <w:rFonts w:ascii="Times New Roman" w:hAnsi="Times New Roman" w:cs="Times New Roman"/>
          <w:sz w:val="24"/>
          <w:szCs w:val="24"/>
          <w:lang w:val="sq-AL"/>
        </w:rPr>
        <w:t>d</w:t>
      </w:r>
      <w:r w:rsidR="004340D4" w:rsidRPr="002453A6">
        <w:rPr>
          <w:rFonts w:ascii="Times New Roman" w:hAnsi="Times New Roman" w:cs="Times New Roman"/>
          <w:sz w:val="24"/>
          <w:szCs w:val="24"/>
          <w:lang w:val="sq-AL"/>
        </w:rPr>
        <w:t>rejtoria</w:t>
      </w:r>
      <w:r w:rsidRPr="002453A6">
        <w:rPr>
          <w:rFonts w:ascii="Times New Roman" w:hAnsi="Times New Roman" w:cs="Times New Roman"/>
          <w:sz w:val="24"/>
          <w:szCs w:val="24"/>
          <w:lang w:val="sq-AL"/>
        </w:rPr>
        <w:t xml:space="preserve"> ose </w:t>
      </w:r>
      <w:r w:rsidR="004340D4">
        <w:rPr>
          <w:rFonts w:ascii="Times New Roman" w:hAnsi="Times New Roman" w:cs="Times New Roman"/>
          <w:sz w:val="24"/>
          <w:szCs w:val="24"/>
          <w:lang w:val="sq-AL"/>
        </w:rPr>
        <w:t>k</w:t>
      </w:r>
      <w:r w:rsidRPr="002453A6">
        <w:rPr>
          <w:rFonts w:ascii="Times New Roman" w:hAnsi="Times New Roman" w:cs="Times New Roman"/>
          <w:sz w:val="24"/>
          <w:szCs w:val="24"/>
          <w:lang w:val="sq-AL"/>
        </w:rPr>
        <w:t>ryetari</w:t>
      </w:r>
      <w:r w:rsidR="004340D4">
        <w:rPr>
          <w:rFonts w:ascii="Times New Roman" w:hAnsi="Times New Roman" w:cs="Times New Roman"/>
          <w:sz w:val="24"/>
          <w:szCs w:val="24"/>
          <w:lang w:val="sq-AL"/>
        </w:rPr>
        <w:t>.</w:t>
      </w:r>
    </w:p>
    <w:p w14:paraId="145CF323" w14:textId="77777777" w:rsidR="00087F34" w:rsidRPr="002453A6" w:rsidRDefault="00087F34" w:rsidP="00087F34">
      <w:pPr>
        <w:pStyle w:val="ListParagraph"/>
        <w:ind w:left="0"/>
        <w:jc w:val="both"/>
        <w:rPr>
          <w:rFonts w:ascii="Times New Roman" w:hAnsi="Times New Roman" w:cs="Times New Roman"/>
          <w:sz w:val="24"/>
          <w:szCs w:val="24"/>
          <w:lang w:val="sq-AL"/>
        </w:rPr>
      </w:pPr>
    </w:p>
    <w:p w14:paraId="4CE84D92" w14:textId="5C0B9DEA" w:rsidR="00087F34" w:rsidRPr="002453A6" w:rsidRDefault="00087F34" w:rsidP="00CE4319">
      <w:pPr>
        <w:pStyle w:val="ListParagraph"/>
        <w:numPr>
          <w:ilvl w:val="0"/>
          <w:numId w:val="6"/>
        </w:numPr>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Kërkesat të cilat nuk kompletohen, dhe në mungesë të dokumentacionit, të njëjtat do të refuzohen nga </w:t>
      </w:r>
      <w:r w:rsidR="004340D4">
        <w:rPr>
          <w:rFonts w:ascii="Times New Roman" w:hAnsi="Times New Roman" w:cs="Times New Roman"/>
          <w:sz w:val="24"/>
          <w:szCs w:val="24"/>
          <w:lang w:val="sq-AL"/>
        </w:rPr>
        <w:t>d</w:t>
      </w:r>
      <w:r w:rsidRPr="002453A6">
        <w:rPr>
          <w:rFonts w:ascii="Times New Roman" w:hAnsi="Times New Roman" w:cs="Times New Roman"/>
          <w:sz w:val="24"/>
          <w:szCs w:val="24"/>
          <w:lang w:val="sq-AL"/>
        </w:rPr>
        <w:t xml:space="preserve">rejtori i Drejtorisë, pas pranimit të </w:t>
      </w:r>
      <w:r w:rsidR="004340D4">
        <w:rPr>
          <w:rFonts w:ascii="Times New Roman" w:hAnsi="Times New Roman" w:cs="Times New Roman"/>
          <w:sz w:val="24"/>
          <w:szCs w:val="24"/>
          <w:lang w:val="sq-AL"/>
        </w:rPr>
        <w:t>r</w:t>
      </w:r>
      <w:r w:rsidRPr="002453A6">
        <w:rPr>
          <w:rFonts w:ascii="Times New Roman" w:hAnsi="Times New Roman" w:cs="Times New Roman"/>
          <w:sz w:val="24"/>
          <w:szCs w:val="24"/>
          <w:lang w:val="sq-AL"/>
        </w:rPr>
        <w:t xml:space="preserve">ekomandimit të Komisionit, ndërsa ato që aprovohen nga Komisioni, përmes </w:t>
      </w:r>
      <w:r w:rsidR="004340D4">
        <w:rPr>
          <w:rFonts w:ascii="Times New Roman" w:hAnsi="Times New Roman" w:cs="Times New Roman"/>
          <w:sz w:val="24"/>
          <w:szCs w:val="24"/>
          <w:lang w:val="sq-AL"/>
        </w:rPr>
        <w:t>d</w:t>
      </w:r>
      <w:r w:rsidRPr="002453A6">
        <w:rPr>
          <w:rFonts w:ascii="Times New Roman" w:hAnsi="Times New Roman" w:cs="Times New Roman"/>
          <w:sz w:val="24"/>
          <w:szCs w:val="24"/>
          <w:lang w:val="sq-AL"/>
        </w:rPr>
        <w:t xml:space="preserve">rejtorit të Shëndetësisë përcillen tek </w:t>
      </w:r>
      <w:r w:rsidR="004340D4">
        <w:rPr>
          <w:rFonts w:ascii="Times New Roman" w:hAnsi="Times New Roman" w:cs="Times New Roman"/>
          <w:sz w:val="24"/>
          <w:szCs w:val="24"/>
          <w:lang w:val="sq-AL"/>
        </w:rPr>
        <w:t>k</w:t>
      </w:r>
      <w:r w:rsidRPr="002453A6">
        <w:rPr>
          <w:rFonts w:ascii="Times New Roman" w:hAnsi="Times New Roman" w:cs="Times New Roman"/>
          <w:sz w:val="24"/>
          <w:szCs w:val="24"/>
          <w:lang w:val="sq-AL"/>
        </w:rPr>
        <w:t xml:space="preserve">ryetari për </w:t>
      </w:r>
      <w:r w:rsidR="00B62B15" w:rsidRPr="002453A6">
        <w:rPr>
          <w:rFonts w:ascii="Times New Roman" w:hAnsi="Times New Roman" w:cs="Times New Roman"/>
          <w:sz w:val="24"/>
          <w:szCs w:val="24"/>
          <w:lang w:val="sq-AL"/>
        </w:rPr>
        <w:t>nxjerrjen</w:t>
      </w:r>
      <w:r w:rsidRPr="002453A6">
        <w:rPr>
          <w:rFonts w:ascii="Times New Roman" w:hAnsi="Times New Roman" w:cs="Times New Roman"/>
          <w:sz w:val="24"/>
          <w:szCs w:val="24"/>
          <w:lang w:val="sq-AL"/>
        </w:rPr>
        <w:t xml:space="preserve"> e vendimit për mbështetje financiare.</w:t>
      </w:r>
    </w:p>
    <w:p w14:paraId="06F4BB4D" w14:textId="77777777" w:rsidR="00087F34" w:rsidRPr="002453A6" w:rsidRDefault="00087F34" w:rsidP="00087F34">
      <w:pPr>
        <w:pStyle w:val="ListParagraph"/>
        <w:jc w:val="both"/>
        <w:rPr>
          <w:rFonts w:ascii="Times New Roman" w:hAnsi="Times New Roman" w:cs="Times New Roman"/>
          <w:sz w:val="24"/>
          <w:szCs w:val="24"/>
          <w:lang w:val="sq-AL"/>
        </w:rPr>
      </w:pPr>
    </w:p>
    <w:p w14:paraId="75C2239B" w14:textId="19016E24" w:rsidR="00087F34" w:rsidRPr="002453A6" w:rsidRDefault="00087F34" w:rsidP="00CE4319">
      <w:pPr>
        <w:pStyle w:val="ListParagraph"/>
        <w:numPr>
          <w:ilvl w:val="0"/>
          <w:numId w:val="6"/>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Shuma maksimale e mbështetjes për secilën kategori, miratohet nga Kryetari çdo fillim viti sipas kërkesës së DKSH dhe mundësive buxhetore të Komunës, duke respektuar kufirin e përcaktuar sipas paragrafit 2 të nenit 2</w:t>
      </w:r>
      <w:r w:rsidR="00525BC2">
        <w:rPr>
          <w:rFonts w:ascii="Times New Roman" w:hAnsi="Times New Roman" w:cs="Times New Roman"/>
          <w:sz w:val="24"/>
          <w:szCs w:val="24"/>
          <w:lang w:val="sq-AL"/>
        </w:rPr>
        <w:t>7</w:t>
      </w:r>
      <w:r w:rsidRPr="002453A6">
        <w:rPr>
          <w:rFonts w:ascii="Times New Roman" w:hAnsi="Times New Roman" w:cs="Times New Roman"/>
          <w:sz w:val="24"/>
          <w:szCs w:val="24"/>
          <w:lang w:val="sq-AL"/>
        </w:rPr>
        <w:t xml:space="preserve"> të kësaj </w:t>
      </w:r>
      <w:r w:rsidR="00374365">
        <w:rPr>
          <w:rFonts w:ascii="Times New Roman" w:hAnsi="Times New Roman" w:cs="Times New Roman"/>
          <w:sz w:val="24"/>
          <w:szCs w:val="24"/>
          <w:lang w:val="sq-AL"/>
        </w:rPr>
        <w:t>R</w:t>
      </w:r>
      <w:r w:rsidRPr="002453A6">
        <w:rPr>
          <w:rFonts w:ascii="Times New Roman" w:hAnsi="Times New Roman" w:cs="Times New Roman"/>
          <w:sz w:val="24"/>
          <w:szCs w:val="24"/>
          <w:lang w:val="sq-AL"/>
        </w:rPr>
        <w:t>regulloreje.</w:t>
      </w:r>
    </w:p>
    <w:p w14:paraId="60D346A9" w14:textId="5E21A81E" w:rsidR="005727BC" w:rsidRPr="002453A6" w:rsidRDefault="005727BC" w:rsidP="00871319">
      <w:pPr>
        <w:spacing w:after="0" w:line="240" w:lineRule="auto"/>
        <w:rPr>
          <w:rFonts w:ascii="Times New Roman" w:hAnsi="Times New Roman" w:cs="Times New Roman"/>
          <w:b/>
          <w:sz w:val="24"/>
          <w:szCs w:val="24"/>
          <w:lang w:val="sq-AL"/>
        </w:rPr>
      </w:pPr>
    </w:p>
    <w:p w14:paraId="7F814FCF"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2B503A43" w14:textId="77777777" w:rsidR="00CE4319" w:rsidRDefault="00CE4319" w:rsidP="00871319">
      <w:pPr>
        <w:spacing w:after="0" w:line="240" w:lineRule="auto"/>
        <w:jc w:val="center"/>
        <w:rPr>
          <w:rFonts w:ascii="Times New Roman" w:hAnsi="Times New Roman" w:cs="Times New Roman"/>
          <w:b/>
          <w:sz w:val="24"/>
          <w:szCs w:val="24"/>
          <w:lang w:val="sq-AL"/>
        </w:rPr>
      </w:pPr>
    </w:p>
    <w:p w14:paraId="59A1E4AD" w14:textId="77777777" w:rsidR="00CE4319" w:rsidRDefault="00CE4319" w:rsidP="00871319">
      <w:pPr>
        <w:spacing w:after="0" w:line="240" w:lineRule="auto"/>
        <w:jc w:val="center"/>
        <w:rPr>
          <w:rFonts w:ascii="Times New Roman" w:hAnsi="Times New Roman" w:cs="Times New Roman"/>
          <w:b/>
          <w:sz w:val="24"/>
          <w:szCs w:val="24"/>
          <w:lang w:val="sq-AL"/>
        </w:rPr>
      </w:pPr>
    </w:p>
    <w:p w14:paraId="3E1380F3" w14:textId="77777777" w:rsidR="00CE4319" w:rsidRDefault="00CE4319" w:rsidP="00871319">
      <w:pPr>
        <w:spacing w:after="0" w:line="240" w:lineRule="auto"/>
        <w:jc w:val="center"/>
        <w:rPr>
          <w:rFonts w:ascii="Times New Roman" w:hAnsi="Times New Roman" w:cs="Times New Roman"/>
          <w:b/>
          <w:sz w:val="24"/>
          <w:szCs w:val="24"/>
          <w:lang w:val="sq-AL"/>
        </w:rPr>
      </w:pPr>
    </w:p>
    <w:p w14:paraId="7003B760" w14:textId="77777777" w:rsidR="00CE4319" w:rsidRDefault="00CE4319" w:rsidP="00871319">
      <w:pPr>
        <w:spacing w:after="0" w:line="240" w:lineRule="auto"/>
        <w:jc w:val="center"/>
        <w:rPr>
          <w:rFonts w:ascii="Times New Roman" w:hAnsi="Times New Roman" w:cs="Times New Roman"/>
          <w:b/>
          <w:sz w:val="24"/>
          <w:szCs w:val="24"/>
          <w:lang w:val="sq-AL"/>
        </w:rPr>
      </w:pPr>
    </w:p>
    <w:p w14:paraId="3EE874F2" w14:textId="77777777" w:rsidR="00CE4319" w:rsidRDefault="00CE4319" w:rsidP="00871319">
      <w:pPr>
        <w:spacing w:after="0" w:line="240" w:lineRule="auto"/>
        <w:jc w:val="center"/>
        <w:rPr>
          <w:rFonts w:ascii="Times New Roman" w:hAnsi="Times New Roman" w:cs="Times New Roman"/>
          <w:b/>
          <w:sz w:val="24"/>
          <w:szCs w:val="24"/>
          <w:lang w:val="sq-AL"/>
        </w:rPr>
      </w:pPr>
    </w:p>
    <w:p w14:paraId="1EDFC2AB" w14:textId="599EDF46"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lastRenderedPageBreak/>
        <w:t xml:space="preserve">Neni </w:t>
      </w:r>
      <w:r w:rsidR="00972CF1" w:rsidRPr="002453A6">
        <w:rPr>
          <w:rFonts w:ascii="Times New Roman" w:hAnsi="Times New Roman" w:cs="Times New Roman"/>
          <w:b/>
          <w:sz w:val="24"/>
          <w:szCs w:val="24"/>
          <w:lang w:val="sq-AL"/>
        </w:rPr>
        <w:t>2</w:t>
      </w:r>
      <w:r w:rsidR="00525BC2">
        <w:rPr>
          <w:rFonts w:ascii="Times New Roman" w:hAnsi="Times New Roman" w:cs="Times New Roman"/>
          <w:b/>
          <w:sz w:val="24"/>
          <w:szCs w:val="24"/>
          <w:lang w:val="sq-AL"/>
        </w:rPr>
        <w:t>9</w:t>
      </w:r>
    </w:p>
    <w:p w14:paraId="7FA67FF4" w14:textId="77777777" w:rsidR="00706566" w:rsidRPr="002453A6" w:rsidRDefault="00706566" w:rsidP="00871319">
      <w:pPr>
        <w:spacing w:after="0" w:line="240" w:lineRule="auto"/>
        <w:jc w:val="center"/>
        <w:rPr>
          <w:rFonts w:ascii="Times New Roman" w:hAnsi="Times New Roman" w:cs="Times New Roman"/>
          <w:b/>
          <w:sz w:val="24"/>
          <w:szCs w:val="24"/>
          <w:lang w:val="sq-AL"/>
        </w:rPr>
      </w:pPr>
    </w:p>
    <w:p w14:paraId="23035B67" w14:textId="77777777" w:rsidR="00706566" w:rsidRPr="002453A6" w:rsidRDefault="00706566"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w:t>
      </w:r>
      <w:r w:rsidRPr="002453A6">
        <w:rPr>
          <w:rFonts w:ascii="Times New Roman" w:hAnsi="Times New Roman" w:cs="Times New Roman"/>
          <w:sz w:val="24"/>
          <w:szCs w:val="24"/>
          <w:lang w:val="sq-AL"/>
        </w:rPr>
        <w:t xml:space="preserve"> </w:t>
      </w:r>
      <w:r w:rsidRPr="002453A6">
        <w:rPr>
          <w:rFonts w:ascii="Times New Roman" w:hAnsi="Times New Roman" w:cs="Times New Roman"/>
          <w:b/>
          <w:sz w:val="24"/>
          <w:szCs w:val="24"/>
          <w:lang w:val="sq-AL"/>
        </w:rPr>
        <w:t>DHE</w:t>
      </w:r>
      <w:r w:rsidRPr="002453A6">
        <w:rPr>
          <w:rFonts w:ascii="Times New Roman" w:hAnsi="Times New Roman" w:cs="Times New Roman"/>
          <w:sz w:val="24"/>
          <w:szCs w:val="24"/>
          <w:lang w:val="sq-AL"/>
        </w:rPr>
        <w:t xml:space="preserve"> </w:t>
      </w:r>
      <w:r w:rsidRPr="002453A6">
        <w:rPr>
          <w:rFonts w:ascii="Times New Roman" w:hAnsi="Times New Roman" w:cs="Times New Roman"/>
          <w:b/>
          <w:sz w:val="24"/>
          <w:szCs w:val="24"/>
          <w:lang w:val="sq-AL"/>
        </w:rPr>
        <w:t xml:space="preserve">TRANSFERET NË FUSHËN E MIRËQENIES SOCIALE </w:t>
      </w:r>
    </w:p>
    <w:p w14:paraId="152F5684" w14:textId="77777777" w:rsidR="004A46C9" w:rsidRDefault="004A46C9" w:rsidP="004A46C9">
      <w:pPr>
        <w:pStyle w:val="ListParagraph"/>
        <w:spacing w:after="0" w:line="240" w:lineRule="auto"/>
        <w:ind w:left="0"/>
        <w:jc w:val="both"/>
        <w:rPr>
          <w:rFonts w:ascii="Times New Roman" w:hAnsi="Times New Roman" w:cs="Times New Roman"/>
          <w:sz w:val="24"/>
          <w:szCs w:val="24"/>
          <w:lang w:val="sq-AL"/>
        </w:rPr>
      </w:pPr>
    </w:p>
    <w:p w14:paraId="3B9D1346" w14:textId="4BA507F6" w:rsidR="00926D12" w:rsidRPr="002453A6" w:rsidRDefault="005727BC" w:rsidP="00CE4319">
      <w:pPr>
        <w:pStyle w:val="ListParagraph"/>
        <w:numPr>
          <w:ilvl w:val="0"/>
          <w:numId w:val="62"/>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Drejtoria për</w:t>
      </w:r>
      <w:r w:rsidR="007718BE" w:rsidRPr="002453A6">
        <w:rPr>
          <w:rFonts w:ascii="Times New Roman" w:hAnsi="Times New Roman" w:cs="Times New Roman"/>
          <w:sz w:val="24"/>
          <w:szCs w:val="24"/>
          <w:lang w:val="sq-AL"/>
        </w:rPr>
        <w:t xml:space="preserve"> Pun</w:t>
      </w:r>
      <w:r w:rsidR="008F4B9C" w:rsidRPr="002453A6">
        <w:rPr>
          <w:rFonts w:ascii="Times New Roman" w:hAnsi="Times New Roman" w:cs="Times New Roman"/>
          <w:sz w:val="24"/>
          <w:szCs w:val="24"/>
          <w:lang w:val="sq-AL"/>
        </w:rPr>
        <w:t>ë</w:t>
      </w:r>
      <w:r w:rsidR="007718BE" w:rsidRPr="002453A6">
        <w:rPr>
          <w:rFonts w:ascii="Times New Roman" w:hAnsi="Times New Roman" w:cs="Times New Roman"/>
          <w:sz w:val="24"/>
          <w:szCs w:val="24"/>
          <w:lang w:val="sq-AL"/>
        </w:rPr>
        <w:t xml:space="preserve"> dhe</w:t>
      </w:r>
      <w:r w:rsidRPr="002453A6">
        <w:rPr>
          <w:rFonts w:ascii="Times New Roman" w:hAnsi="Times New Roman" w:cs="Times New Roman"/>
          <w:sz w:val="24"/>
          <w:szCs w:val="24"/>
          <w:lang w:val="sq-AL"/>
        </w:rPr>
        <w:t xml:space="preserve"> Mirëqenie Sociale ndan ndihmë financiare – subvencione dhe </w:t>
      </w:r>
      <w:proofErr w:type="spellStart"/>
      <w:r w:rsidRPr="002453A6">
        <w:rPr>
          <w:rFonts w:ascii="Times New Roman" w:hAnsi="Times New Roman" w:cs="Times New Roman"/>
          <w:sz w:val="24"/>
          <w:szCs w:val="24"/>
          <w:lang w:val="sq-AL"/>
        </w:rPr>
        <w:t>transfere</w:t>
      </w:r>
      <w:proofErr w:type="spellEnd"/>
      <w:r w:rsidRPr="002453A6">
        <w:rPr>
          <w:rFonts w:ascii="Times New Roman" w:hAnsi="Times New Roman" w:cs="Times New Roman"/>
          <w:sz w:val="24"/>
          <w:szCs w:val="24"/>
          <w:lang w:val="sq-AL"/>
        </w:rPr>
        <w:t xml:space="preserve"> nga buxheti i saj, </w:t>
      </w:r>
      <w:r w:rsidR="009714BD" w:rsidRPr="002453A6">
        <w:rPr>
          <w:rFonts w:ascii="Times New Roman" w:hAnsi="Times New Roman" w:cs="Times New Roman"/>
          <w:sz w:val="24"/>
          <w:szCs w:val="24"/>
          <w:lang w:val="sq-AL"/>
        </w:rPr>
        <w:t>p</w:t>
      </w:r>
      <w:r w:rsidR="008F4B9C" w:rsidRPr="002453A6">
        <w:rPr>
          <w:rFonts w:ascii="Times New Roman" w:hAnsi="Times New Roman" w:cs="Times New Roman"/>
          <w:sz w:val="24"/>
          <w:szCs w:val="24"/>
          <w:lang w:val="sq-AL"/>
        </w:rPr>
        <w:t>ë</w:t>
      </w:r>
      <w:r w:rsidR="009714BD" w:rsidRPr="002453A6">
        <w:rPr>
          <w:rFonts w:ascii="Times New Roman" w:hAnsi="Times New Roman" w:cs="Times New Roman"/>
          <w:sz w:val="24"/>
          <w:szCs w:val="24"/>
          <w:lang w:val="sq-AL"/>
        </w:rPr>
        <w:t>r k</w:t>
      </w:r>
      <w:r w:rsidR="008F4B9C" w:rsidRPr="002453A6">
        <w:rPr>
          <w:rFonts w:ascii="Times New Roman" w:hAnsi="Times New Roman" w:cs="Times New Roman"/>
          <w:sz w:val="24"/>
          <w:szCs w:val="24"/>
          <w:lang w:val="sq-AL"/>
        </w:rPr>
        <w:t>ë</w:t>
      </w:r>
      <w:r w:rsidR="009714BD" w:rsidRPr="002453A6">
        <w:rPr>
          <w:rFonts w:ascii="Times New Roman" w:hAnsi="Times New Roman" w:cs="Times New Roman"/>
          <w:sz w:val="24"/>
          <w:szCs w:val="24"/>
          <w:lang w:val="sq-AL"/>
        </w:rPr>
        <w:t xml:space="preserve">to kategori, </w:t>
      </w:r>
      <w:r w:rsidR="006D7953" w:rsidRPr="002453A6">
        <w:rPr>
          <w:rFonts w:ascii="Times New Roman" w:hAnsi="Times New Roman" w:cs="Times New Roman"/>
          <w:sz w:val="24"/>
          <w:szCs w:val="24"/>
          <w:lang w:val="sq-AL"/>
        </w:rPr>
        <w:t>por pa u kufizuar:</w:t>
      </w:r>
    </w:p>
    <w:p w14:paraId="18F6A22A" w14:textId="4A8E2579" w:rsidR="00926D12" w:rsidRPr="002453A6" w:rsidRDefault="00926D12" w:rsidP="00871319">
      <w:pPr>
        <w:spacing w:after="0" w:line="240" w:lineRule="auto"/>
        <w:jc w:val="both"/>
        <w:rPr>
          <w:rFonts w:ascii="Times New Roman" w:hAnsi="Times New Roman" w:cs="Times New Roman"/>
          <w:sz w:val="24"/>
          <w:szCs w:val="24"/>
          <w:lang w:val="sq-AL"/>
        </w:rPr>
      </w:pPr>
    </w:p>
    <w:p w14:paraId="5CA987DF" w14:textId="6254C566" w:rsidR="00543786" w:rsidRPr="00361E9A" w:rsidRDefault="00361E9A" w:rsidP="00CE4319">
      <w:pPr>
        <w:pStyle w:val="ListParagraph"/>
        <w:numPr>
          <w:ilvl w:val="1"/>
          <w:numId w:val="4"/>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4C29FD" w:rsidRPr="00361E9A">
        <w:rPr>
          <w:rFonts w:ascii="Times New Roman" w:hAnsi="Times New Roman" w:cs="Times New Roman"/>
          <w:sz w:val="24"/>
          <w:szCs w:val="24"/>
          <w:lang w:val="sq-AL"/>
        </w:rPr>
        <w:t>Mb</w:t>
      </w:r>
      <w:r w:rsidR="008F4B9C" w:rsidRPr="00361E9A">
        <w:rPr>
          <w:rFonts w:ascii="Times New Roman" w:hAnsi="Times New Roman" w:cs="Times New Roman"/>
          <w:sz w:val="24"/>
          <w:szCs w:val="24"/>
          <w:lang w:val="sq-AL"/>
        </w:rPr>
        <w:t>ë</w:t>
      </w:r>
      <w:r w:rsidR="004C29FD" w:rsidRPr="00361E9A">
        <w:rPr>
          <w:rFonts w:ascii="Times New Roman" w:hAnsi="Times New Roman" w:cs="Times New Roman"/>
          <w:sz w:val="24"/>
          <w:szCs w:val="24"/>
          <w:lang w:val="sq-AL"/>
        </w:rPr>
        <w:t>shtetje financiare p</w:t>
      </w:r>
      <w:r w:rsidR="008F4B9C" w:rsidRPr="00361E9A">
        <w:rPr>
          <w:rFonts w:ascii="Times New Roman" w:hAnsi="Times New Roman" w:cs="Times New Roman"/>
          <w:sz w:val="24"/>
          <w:szCs w:val="24"/>
          <w:lang w:val="sq-AL"/>
        </w:rPr>
        <w:t>ë</w:t>
      </w:r>
      <w:r w:rsidR="004C29FD" w:rsidRPr="00361E9A">
        <w:rPr>
          <w:rFonts w:ascii="Times New Roman" w:hAnsi="Times New Roman" w:cs="Times New Roman"/>
          <w:sz w:val="24"/>
          <w:szCs w:val="24"/>
          <w:lang w:val="sq-AL"/>
        </w:rPr>
        <w:t>r n</w:t>
      </w:r>
      <w:r w:rsidR="008F4B9C" w:rsidRPr="00361E9A">
        <w:rPr>
          <w:rFonts w:ascii="Times New Roman" w:hAnsi="Times New Roman" w:cs="Times New Roman"/>
          <w:sz w:val="24"/>
          <w:szCs w:val="24"/>
          <w:lang w:val="sq-AL"/>
        </w:rPr>
        <w:t>ë</w:t>
      </w:r>
      <w:r w:rsidR="004C29FD" w:rsidRPr="00361E9A">
        <w:rPr>
          <w:rFonts w:ascii="Times New Roman" w:hAnsi="Times New Roman" w:cs="Times New Roman"/>
          <w:sz w:val="24"/>
          <w:szCs w:val="24"/>
          <w:lang w:val="sq-AL"/>
        </w:rPr>
        <w:t>nat lehona</w:t>
      </w:r>
      <w:r w:rsidR="00087F34" w:rsidRPr="00361E9A">
        <w:rPr>
          <w:rFonts w:ascii="Times New Roman" w:hAnsi="Times New Roman" w:cs="Times New Roman"/>
          <w:sz w:val="24"/>
          <w:szCs w:val="24"/>
          <w:lang w:val="sq-AL"/>
        </w:rPr>
        <w:t>;</w:t>
      </w:r>
      <w:r w:rsidR="004C29FD" w:rsidRPr="00361E9A">
        <w:rPr>
          <w:rFonts w:ascii="Times New Roman" w:hAnsi="Times New Roman" w:cs="Times New Roman"/>
          <w:sz w:val="24"/>
          <w:szCs w:val="24"/>
          <w:lang w:val="sq-AL"/>
        </w:rPr>
        <w:t xml:space="preserve"> </w:t>
      </w:r>
    </w:p>
    <w:p w14:paraId="65D5DA30" w14:textId="052126A2" w:rsidR="00926D12" w:rsidRPr="002453A6" w:rsidRDefault="00361E9A" w:rsidP="00CE4319">
      <w:pPr>
        <w:pStyle w:val="ListParagraph"/>
        <w:numPr>
          <w:ilvl w:val="1"/>
          <w:numId w:val="4"/>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245114" w:rsidRPr="002453A6">
        <w:rPr>
          <w:rFonts w:ascii="Times New Roman" w:hAnsi="Times New Roman" w:cs="Times New Roman"/>
          <w:sz w:val="24"/>
          <w:szCs w:val="24"/>
          <w:lang w:val="sq-AL"/>
        </w:rPr>
        <w:t xml:space="preserve">Subvencionimi </w:t>
      </w:r>
      <w:r w:rsidR="00543786" w:rsidRPr="002453A6">
        <w:rPr>
          <w:rFonts w:ascii="Times New Roman" w:eastAsia="Calibri" w:hAnsi="Times New Roman" w:cs="Times New Roman"/>
          <w:color w:val="000000" w:themeColor="text1"/>
          <w:sz w:val="24"/>
          <w:szCs w:val="24"/>
          <w:lang w:val="sq-AL"/>
        </w:rPr>
        <w:t>për</w:t>
      </w:r>
      <w:r w:rsidR="00245114" w:rsidRPr="002453A6">
        <w:rPr>
          <w:rFonts w:ascii="Times New Roman" w:eastAsia="Calibri" w:hAnsi="Times New Roman" w:cs="Times New Roman"/>
          <w:color w:val="000000" w:themeColor="text1"/>
          <w:sz w:val="24"/>
          <w:szCs w:val="24"/>
          <w:lang w:val="sq-AL"/>
        </w:rPr>
        <w:t xml:space="preserve"> raste t</w:t>
      </w:r>
      <w:r w:rsidR="005619BD">
        <w:rPr>
          <w:rFonts w:ascii="Times New Roman" w:eastAsia="Calibri" w:hAnsi="Times New Roman" w:cs="Times New Roman"/>
          <w:color w:val="000000" w:themeColor="text1"/>
          <w:sz w:val="24"/>
          <w:szCs w:val="24"/>
          <w:lang w:val="sq-AL"/>
        </w:rPr>
        <w:t>ë</w:t>
      </w:r>
      <w:r w:rsidR="00245114" w:rsidRPr="002453A6">
        <w:rPr>
          <w:rFonts w:ascii="Times New Roman" w:eastAsia="Calibri" w:hAnsi="Times New Roman" w:cs="Times New Roman"/>
          <w:color w:val="000000" w:themeColor="text1"/>
          <w:sz w:val="24"/>
          <w:szCs w:val="24"/>
          <w:lang w:val="sq-AL"/>
        </w:rPr>
        <w:t xml:space="preserve"> veçanta  për familjet n</w:t>
      </w:r>
      <w:r w:rsidR="005619BD">
        <w:rPr>
          <w:rFonts w:ascii="Times New Roman" w:eastAsia="Calibri" w:hAnsi="Times New Roman" w:cs="Times New Roman"/>
          <w:color w:val="000000" w:themeColor="text1"/>
          <w:sz w:val="24"/>
          <w:szCs w:val="24"/>
          <w:lang w:val="sq-AL"/>
        </w:rPr>
        <w:t>ë</w:t>
      </w:r>
      <w:r w:rsidR="00245114" w:rsidRPr="002453A6">
        <w:rPr>
          <w:rFonts w:ascii="Times New Roman" w:eastAsia="Calibri" w:hAnsi="Times New Roman" w:cs="Times New Roman"/>
          <w:color w:val="000000" w:themeColor="text1"/>
          <w:sz w:val="24"/>
          <w:szCs w:val="24"/>
          <w:lang w:val="sq-AL"/>
        </w:rPr>
        <w:t xml:space="preserve"> gjendje t</w:t>
      </w:r>
      <w:r w:rsidR="005619BD">
        <w:rPr>
          <w:rFonts w:ascii="Times New Roman" w:eastAsia="Calibri" w:hAnsi="Times New Roman" w:cs="Times New Roman"/>
          <w:color w:val="000000" w:themeColor="text1"/>
          <w:sz w:val="24"/>
          <w:szCs w:val="24"/>
          <w:lang w:val="sq-AL"/>
        </w:rPr>
        <w:t>ë</w:t>
      </w:r>
      <w:r w:rsidR="00245114" w:rsidRPr="002453A6">
        <w:rPr>
          <w:rFonts w:ascii="Times New Roman" w:eastAsia="Calibri" w:hAnsi="Times New Roman" w:cs="Times New Roman"/>
          <w:color w:val="000000" w:themeColor="text1"/>
          <w:sz w:val="24"/>
          <w:szCs w:val="24"/>
          <w:lang w:val="sq-AL"/>
        </w:rPr>
        <w:t xml:space="preserve"> vështirësi sociale, me çrregullim n</w:t>
      </w:r>
      <w:r w:rsidR="005619BD">
        <w:rPr>
          <w:rFonts w:ascii="Times New Roman" w:eastAsia="Calibri" w:hAnsi="Times New Roman" w:cs="Times New Roman"/>
          <w:color w:val="000000" w:themeColor="text1"/>
          <w:sz w:val="24"/>
          <w:szCs w:val="24"/>
          <w:lang w:val="sq-AL"/>
        </w:rPr>
        <w:t>ë</w:t>
      </w:r>
      <w:r w:rsidR="00245114" w:rsidRPr="002453A6">
        <w:rPr>
          <w:rFonts w:ascii="Times New Roman" w:eastAsia="Calibri" w:hAnsi="Times New Roman" w:cs="Times New Roman"/>
          <w:color w:val="000000" w:themeColor="text1"/>
          <w:sz w:val="24"/>
          <w:szCs w:val="24"/>
          <w:lang w:val="sq-AL"/>
        </w:rPr>
        <w:t xml:space="preserve"> sjellje dhe </w:t>
      </w:r>
      <w:r w:rsidR="004C29FD" w:rsidRPr="002453A6">
        <w:rPr>
          <w:rFonts w:ascii="Times New Roman" w:eastAsia="Calibri" w:hAnsi="Times New Roman" w:cs="Times New Roman"/>
          <w:color w:val="000000" w:themeColor="text1"/>
          <w:sz w:val="24"/>
          <w:szCs w:val="24"/>
          <w:lang w:val="sq-AL"/>
        </w:rPr>
        <w:t xml:space="preserve">me </w:t>
      </w:r>
      <w:r w:rsidR="00087F34" w:rsidRPr="002453A6">
        <w:rPr>
          <w:rFonts w:ascii="Times New Roman" w:eastAsia="Calibri" w:hAnsi="Times New Roman" w:cs="Times New Roman"/>
          <w:color w:val="000000" w:themeColor="text1"/>
          <w:sz w:val="24"/>
          <w:szCs w:val="24"/>
          <w:lang w:val="sq-AL"/>
        </w:rPr>
        <w:t>sëmundje</w:t>
      </w:r>
      <w:r w:rsidR="004C29FD" w:rsidRPr="002453A6">
        <w:rPr>
          <w:rFonts w:ascii="Times New Roman" w:eastAsia="Calibri" w:hAnsi="Times New Roman" w:cs="Times New Roman"/>
          <w:color w:val="000000" w:themeColor="text1"/>
          <w:sz w:val="24"/>
          <w:szCs w:val="24"/>
          <w:lang w:val="sq-AL"/>
        </w:rPr>
        <w:t xml:space="preserve"> mendore</w:t>
      </w:r>
      <w:r w:rsidR="00543786" w:rsidRPr="002453A6">
        <w:rPr>
          <w:rFonts w:ascii="Times New Roman" w:eastAsia="Calibri" w:hAnsi="Times New Roman" w:cs="Times New Roman"/>
          <w:color w:val="000000" w:themeColor="text1"/>
          <w:sz w:val="24"/>
          <w:szCs w:val="24"/>
          <w:lang w:val="sq-AL"/>
        </w:rPr>
        <w:t>;</w:t>
      </w:r>
    </w:p>
    <w:p w14:paraId="60E1AFC0" w14:textId="7A846856" w:rsidR="00245114" w:rsidRPr="002453A6" w:rsidRDefault="00361E9A" w:rsidP="00CE4319">
      <w:pPr>
        <w:pStyle w:val="ListParagraph"/>
        <w:numPr>
          <w:ilvl w:val="1"/>
          <w:numId w:val="4"/>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1B4249">
        <w:rPr>
          <w:rFonts w:ascii="Times New Roman" w:hAnsi="Times New Roman" w:cs="Times New Roman"/>
          <w:sz w:val="24"/>
          <w:szCs w:val="24"/>
          <w:lang w:val="sq-AL"/>
        </w:rPr>
        <w:t>Subvencionimi</w:t>
      </w:r>
      <w:r w:rsidR="004C29FD" w:rsidRPr="002453A6">
        <w:rPr>
          <w:rFonts w:ascii="Times New Roman" w:hAnsi="Times New Roman" w:cs="Times New Roman"/>
          <w:sz w:val="24"/>
          <w:szCs w:val="24"/>
          <w:lang w:val="sq-AL"/>
        </w:rPr>
        <w:t xml:space="preserve"> i qirasë</w:t>
      </w:r>
      <w:r w:rsidR="00543786" w:rsidRPr="002453A6">
        <w:rPr>
          <w:rFonts w:ascii="Times New Roman" w:hAnsi="Times New Roman" w:cs="Times New Roman"/>
          <w:sz w:val="24"/>
          <w:szCs w:val="24"/>
          <w:lang w:val="sq-AL"/>
        </w:rPr>
        <w:t xml:space="preserve"> për familjet të cilat nuk e kanë të zgjidhur çështjen e banimit,  jetojnë me qira dhe në gjendje jo të mirë financiare si dhe p</w:t>
      </w:r>
      <w:r w:rsidR="004C29FD" w:rsidRPr="002453A6">
        <w:rPr>
          <w:rFonts w:ascii="Times New Roman" w:hAnsi="Times New Roman" w:cs="Times New Roman"/>
          <w:sz w:val="24"/>
          <w:szCs w:val="24"/>
          <w:lang w:val="sq-AL"/>
        </w:rPr>
        <w:t>ër rastet sociale q</w:t>
      </w:r>
      <w:r w:rsidR="005619BD">
        <w:rPr>
          <w:rFonts w:ascii="Times New Roman" w:hAnsi="Times New Roman" w:cs="Times New Roman"/>
          <w:sz w:val="24"/>
          <w:szCs w:val="24"/>
          <w:lang w:val="sq-AL"/>
        </w:rPr>
        <w:t>ë</w:t>
      </w:r>
      <w:r w:rsidR="004C29FD" w:rsidRPr="002453A6">
        <w:rPr>
          <w:rFonts w:ascii="Times New Roman" w:hAnsi="Times New Roman" w:cs="Times New Roman"/>
          <w:sz w:val="24"/>
          <w:szCs w:val="24"/>
          <w:lang w:val="sq-AL"/>
        </w:rPr>
        <w:t xml:space="preserve"> janë shfrytëzues t</w:t>
      </w:r>
      <w:r w:rsidR="005619BD">
        <w:rPr>
          <w:rFonts w:ascii="Times New Roman" w:hAnsi="Times New Roman" w:cs="Times New Roman"/>
          <w:sz w:val="24"/>
          <w:szCs w:val="24"/>
          <w:lang w:val="sq-AL"/>
        </w:rPr>
        <w:t xml:space="preserve">ë </w:t>
      </w:r>
      <w:r w:rsidR="004C29FD" w:rsidRPr="002453A6">
        <w:rPr>
          <w:rFonts w:ascii="Times New Roman" w:hAnsi="Times New Roman" w:cs="Times New Roman"/>
          <w:sz w:val="24"/>
          <w:szCs w:val="24"/>
          <w:lang w:val="sq-AL"/>
        </w:rPr>
        <w:t>skemave sociale</w:t>
      </w:r>
      <w:r w:rsidR="00DF1C07" w:rsidRPr="002453A6">
        <w:rPr>
          <w:rFonts w:ascii="Times New Roman" w:hAnsi="Times New Roman" w:cs="Times New Roman"/>
          <w:sz w:val="24"/>
          <w:szCs w:val="24"/>
          <w:lang w:val="sq-AL"/>
        </w:rPr>
        <w:t>;</w:t>
      </w:r>
    </w:p>
    <w:p w14:paraId="416063BB" w14:textId="7140BD4F" w:rsidR="00DF1C07" w:rsidRPr="002453A6" w:rsidRDefault="00361E9A" w:rsidP="00CE4319">
      <w:pPr>
        <w:pStyle w:val="ListParagraph"/>
        <w:numPr>
          <w:ilvl w:val="1"/>
          <w:numId w:val="4"/>
        </w:numPr>
        <w:spacing w:after="0" w:line="240" w:lineRule="auto"/>
        <w:jc w:val="both"/>
        <w:rPr>
          <w:rFonts w:ascii="Times New Roman" w:hAnsi="Times New Roman" w:cs="Times New Roman"/>
          <w:sz w:val="24"/>
          <w:szCs w:val="24"/>
          <w:lang w:val="sq-AL"/>
        </w:rPr>
      </w:pPr>
      <w:r>
        <w:rPr>
          <w:rFonts w:ascii="Times New Roman" w:eastAsia="Calibri" w:hAnsi="Times New Roman" w:cs="Times New Roman"/>
          <w:sz w:val="24"/>
          <w:szCs w:val="24"/>
          <w:lang w:val="sq-AL"/>
        </w:rPr>
        <w:t xml:space="preserve"> </w:t>
      </w:r>
      <w:r w:rsidR="00986B1B">
        <w:rPr>
          <w:rFonts w:ascii="Times New Roman" w:eastAsia="Calibri" w:hAnsi="Times New Roman" w:cs="Times New Roman"/>
          <w:sz w:val="24"/>
          <w:szCs w:val="24"/>
          <w:lang w:val="sq-AL"/>
        </w:rPr>
        <w:t>Subvencione</w:t>
      </w:r>
      <w:r w:rsidR="00543786" w:rsidRPr="002453A6">
        <w:rPr>
          <w:rFonts w:ascii="Times New Roman" w:eastAsia="Calibri" w:hAnsi="Times New Roman" w:cs="Times New Roman"/>
          <w:sz w:val="24"/>
          <w:szCs w:val="24"/>
          <w:lang w:val="sq-AL"/>
        </w:rPr>
        <w:t xml:space="preserve">  </w:t>
      </w:r>
      <w:r w:rsidR="00087F34" w:rsidRPr="002453A6">
        <w:rPr>
          <w:rFonts w:ascii="Times New Roman" w:eastAsia="Calibri" w:hAnsi="Times New Roman" w:cs="Times New Roman"/>
          <w:sz w:val="24"/>
          <w:szCs w:val="24"/>
          <w:lang w:val="sq-AL"/>
        </w:rPr>
        <w:t>për</w:t>
      </w:r>
      <w:r w:rsidR="00543786" w:rsidRPr="002453A6">
        <w:rPr>
          <w:rFonts w:ascii="Times New Roman" w:eastAsia="Calibri" w:hAnsi="Times New Roman" w:cs="Times New Roman"/>
          <w:sz w:val="24"/>
          <w:szCs w:val="24"/>
          <w:lang w:val="sq-AL"/>
        </w:rPr>
        <w:t xml:space="preserve"> rastet e f</w:t>
      </w:r>
      <w:r w:rsidR="004C29FD" w:rsidRPr="002453A6">
        <w:rPr>
          <w:rFonts w:ascii="Times New Roman" w:eastAsia="Calibri" w:hAnsi="Times New Roman" w:cs="Times New Roman"/>
          <w:sz w:val="24"/>
          <w:szCs w:val="24"/>
          <w:lang w:val="sq-AL"/>
        </w:rPr>
        <w:t>ëmijëve</w:t>
      </w:r>
      <w:r w:rsidR="00245114" w:rsidRPr="002453A6">
        <w:rPr>
          <w:rFonts w:ascii="Times New Roman" w:eastAsia="Calibri" w:hAnsi="Times New Roman" w:cs="Times New Roman"/>
          <w:sz w:val="24"/>
          <w:szCs w:val="24"/>
          <w:lang w:val="sq-AL"/>
        </w:rPr>
        <w:t xml:space="preserve"> të braktisur</w:t>
      </w:r>
      <w:r w:rsidR="00543786" w:rsidRPr="002453A6">
        <w:rPr>
          <w:rFonts w:ascii="Times New Roman" w:hAnsi="Times New Roman" w:cs="Times New Roman"/>
          <w:sz w:val="24"/>
          <w:szCs w:val="24"/>
          <w:lang w:val="sq-AL"/>
        </w:rPr>
        <w:t xml:space="preserve">, </w:t>
      </w:r>
      <w:r w:rsidR="00543786" w:rsidRPr="002453A6">
        <w:rPr>
          <w:rFonts w:ascii="Times New Roman" w:eastAsia="Calibri" w:hAnsi="Times New Roman" w:cs="Times New Roman"/>
          <w:sz w:val="24"/>
          <w:szCs w:val="24"/>
          <w:lang w:val="sq-AL"/>
        </w:rPr>
        <w:t>fëmijëve</w:t>
      </w:r>
      <w:r w:rsidR="00245114" w:rsidRPr="002453A6">
        <w:rPr>
          <w:rFonts w:ascii="Times New Roman" w:eastAsia="Calibri" w:hAnsi="Times New Roman" w:cs="Times New Roman"/>
          <w:sz w:val="24"/>
          <w:szCs w:val="24"/>
          <w:lang w:val="sq-AL"/>
        </w:rPr>
        <w:t xml:space="preserve">  pa kujdes prindëror</w:t>
      </w:r>
      <w:r w:rsidR="00543786" w:rsidRPr="002453A6">
        <w:rPr>
          <w:rFonts w:ascii="Times New Roman" w:hAnsi="Times New Roman" w:cs="Times New Roman"/>
          <w:sz w:val="24"/>
          <w:szCs w:val="24"/>
          <w:lang w:val="sq-AL"/>
        </w:rPr>
        <w:t xml:space="preserve">, </w:t>
      </w:r>
      <w:r w:rsidR="00543786" w:rsidRPr="002453A6">
        <w:rPr>
          <w:rFonts w:ascii="Times New Roman" w:eastAsia="Calibri" w:hAnsi="Times New Roman" w:cs="Times New Roman"/>
          <w:sz w:val="24"/>
          <w:szCs w:val="24"/>
          <w:lang w:val="sq-AL"/>
        </w:rPr>
        <w:t>fëmijëve</w:t>
      </w:r>
      <w:r w:rsidR="00245114" w:rsidRPr="002453A6">
        <w:rPr>
          <w:rFonts w:ascii="Times New Roman" w:eastAsia="Calibri" w:hAnsi="Times New Roman" w:cs="Times New Roman"/>
          <w:sz w:val="24"/>
          <w:szCs w:val="24"/>
          <w:lang w:val="sq-AL"/>
        </w:rPr>
        <w:t xml:space="preserve">  t</w:t>
      </w:r>
      <w:r w:rsidR="00871319" w:rsidRPr="002453A6">
        <w:rPr>
          <w:rFonts w:ascii="Times New Roman" w:eastAsia="Calibri" w:hAnsi="Times New Roman" w:cs="Times New Roman"/>
          <w:sz w:val="24"/>
          <w:szCs w:val="24"/>
          <w:lang w:val="sq-AL"/>
        </w:rPr>
        <w:t>ë</w:t>
      </w:r>
      <w:r w:rsidR="00543786" w:rsidRPr="002453A6">
        <w:rPr>
          <w:rFonts w:ascii="Times New Roman" w:eastAsia="Calibri" w:hAnsi="Times New Roman" w:cs="Times New Roman"/>
          <w:sz w:val="24"/>
          <w:szCs w:val="24"/>
          <w:lang w:val="sq-AL"/>
        </w:rPr>
        <w:t xml:space="preserve"> </w:t>
      </w:r>
      <w:r w:rsidR="00245114" w:rsidRPr="002453A6">
        <w:rPr>
          <w:rFonts w:ascii="Times New Roman" w:eastAsia="Calibri" w:hAnsi="Times New Roman" w:cs="Times New Roman"/>
          <w:sz w:val="24"/>
          <w:szCs w:val="24"/>
          <w:lang w:val="sq-AL"/>
        </w:rPr>
        <w:t>keqtrajtuar, abuzuar dh</w:t>
      </w:r>
      <w:r w:rsidR="00543786" w:rsidRPr="002453A6">
        <w:rPr>
          <w:rFonts w:ascii="Times New Roman" w:eastAsia="Calibri" w:hAnsi="Times New Roman" w:cs="Times New Roman"/>
          <w:sz w:val="24"/>
          <w:szCs w:val="24"/>
          <w:lang w:val="sq-AL"/>
        </w:rPr>
        <w:t xml:space="preserve">e viktima të çfarëdolloj dhune, </w:t>
      </w:r>
      <w:r w:rsidR="00087F34" w:rsidRPr="002453A6">
        <w:rPr>
          <w:rFonts w:ascii="Times New Roman" w:eastAsia="Calibri" w:hAnsi="Times New Roman" w:cs="Times New Roman"/>
          <w:sz w:val="24"/>
          <w:szCs w:val="24"/>
          <w:lang w:val="sq-AL"/>
        </w:rPr>
        <w:t>abuzimi</w:t>
      </w:r>
      <w:r w:rsidR="00245114" w:rsidRPr="002453A6">
        <w:rPr>
          <w:rFonts w:ascii="Times New Roman" w:eastAsia="Calibri" w:hAnsi="Times New Roman" w:cs="Times New Roman"/>
          <w:sz w:val="24"/>
          <w:szCs w:val="24"/>
          <w:lang w:val="sq-AL"/>
        </w:rPr>
        <w:t>,</w:t>
      </w:r>
      <w:r w:rsidR="00087F34" w:rsidRPr="002453A6">
        <w:rPr>
          <w:rFonts w:ascii="Times New Roman" w:eastAsia="Calibri" w:hAnsi="Times New Roman" w:cs="Times New Roman"/>
          <w:sz w:val="24"/>
          <w:szCs w:val="24"/>
          <w:lang w:val="sq-AL"/>
        </w:rPr>
        <w:t xml:space="preserve"> </w:t>
      </w:r>
      <w:r w:rsidR="00986B1B">
        <w:rPr>
          <w:rFonts w:ascii="Times New Roman" w:eastAsia="Calibri" w:hAnsi="Times New Roman" w:cs="Times New Roman"/>
          <w:sz w:val="24"/>
          <w:szCs w:val="24"/>
          <w:lang w:val="sq-AL"/>
        </w:rPr>
        <w:t>trafikimi, keqtrajtim i</w:t>
      </w:r>
      <w:r w:rsidR="00245114" w:rsidRPr="002453A6">
        <w:rPr>
          <w:rFonts w:ascii="Times New Roman" w:eastAsia="Calibri" w:hAnsi="Times New Roman" w:cs="Times New Roman"/>
          <w:sz w:val="24"/>
          <w:szCs w:val="24"/>
          <w:lang w:val="sq-AL"/>
        </w:rPr>
        <w:t xml:space="preserve"> fëmijëve, fëmijët q</w:t>
      </w:r>
      <w:r w:rsidR="005619BD">
        <w:rPr>
          <w:rFonts w:ascii="Times New Roman" w:eastAsia="Calibri" w:hAnsi="Times New Roman" w:cs="Times New Roman"/>
          <w:sz w:val="24"/>
          <w:szCs w:val="24"/>
          <w:lang w:val="sq-AL"/>
        </w:rPr>
        <w:t>ë</w:t>
      </w:r>
      <w:r w:rsidR="00245114" w:rsidRPr="002453A6">
        <w:rPr>
          <w:rFonts w:ascii="Times New Roman" w:eastAsia="Calibri" w:hAnsi="Times New Roman" w:cs="Times New Roman"/>
          <w:sz w:val="24"/>
          <w:szCs w:val="24"/>
          <w:lang w:val="sq-AL"/>
        </w:rPr>
        <w:t xml:space="preserve"> i nënshtrohen formave t</w:t>
      </w:r>
      <w:r w:rsidR="005619BD">
        <w:rPr>
          <w:rFonts w:ascii="Times New Roman" w:eastAsia="Calibri" w:hAnsi="Times New Roman" w:cs="Times New Roman"/>
          <w:sz w:val="24"/>
          <w:szCs w:val="24"/>
          <w:lang w:val="sq-AL"/>
        </w:rPr>
        <w:t>ë</w:t>
      </w:r>
      <w:r w:rsidR="00245114" w:rsidRPr="002453A6">
        <w:rPr>
          <w:rFonts w:ascii="Times New Roman" w:eastAsia="Calibri" w:hAnsi="Times New Roman" w:cs="Times New Roman"/>
          <w:sz w:val="24"/>
          <w:szCs w:val="24"/>
          <w:lang w:val="sq-AL"/>
        </w:rPr>
        <w:t xml:space="preserve"> rënda t</w:t>
      </w:r>
      <w:r w:rsidR="005619BD">
        <w:rPr>
          <w:rFonts w:ascii="Times New Roman" w:eastAsia="Calibri" w:hAnsi="Times New Roman" w:cs="Times New Roman"/>
          <w:sz w:val="24"/>
          <w:szCs w:val="24"/>
          <w:lang w:val="sq-AL"/>
        </w:rPr>
        <w:t>ë</w:t>
      </w:r>
      <w:r w:rsidR="00245114" w:rsidRPr="002453A6">
        <w:rPr>
          <w:rFonts w:ascii="Times New Roman" w:eastAsia="Calibri" w:hAnsi="Times New Roman" w:cs="Times New Roman"/>
          <w:sz w:val="24"/>
          <w:szCs w:val="24"/>
          <w:lang w:val="sq-AL"/>
        </w:rPr>
        <w:t xml:space="preserve"> punës dhe secilit fëmijë që është i cenuar</w:t>
      </w:r>
      <w:r w:rsidR="00543786" w:rsidRPr="002453A6">
        <w:rPr>
          <w:rFonts w:ascii="Times New Roman" w:eastAsia="Calibri" w:hAnsi="Times New Roman" w:cs="Times New Roman"/>
          <w:sz w:val="24"/>
          <w:szCs w:val="24"/>
          <w:lang w:val="sq-AL"/>
        </w:rPr>
        <w:t>,</w:t>
      </w:r>
      <w:r w:rsidR="00543786" w:rsidRPr="002453A6">
        <w:rPr>
          <w:rFonts w:ascii="Times New Roman" w:hAnsi="Times New Roman" w:cs="Times New Roman"/>
          <w:sz w:val="24"/>
          <w:szCs w:val="24"/>
          <w:lang w:val="sq-AL"/>
        </w:rPr>
        <w:t xml:space="preserve"> </w:t>
      </w:r>
      <w:r w:rsidR="00543786" w:rsidRPr="002453A6">
        <w:rPr>
          <w:rFonts w:ascii="Times New Roman" w:eastAsia="Calibri" w:hAnsi="Times New Roman" w:cs="Times New Roman"/>
          <w:sz w:val="24"/>
          <w:szCs w:val="24"/>
          <w:lang w:val="sq-AL"/>
        </w:rPr>
        <w:t>f</w:t>
      </w:r>
      <w:r w:rsidR="00986B1B">
        <w:rPr>
          <w:rFonts w:ascii="Times New Roman" w:eastAsia="Calibri" w:hAnsi="Times New Roman" w:cs="Times New Roman"/>
          <w:sz w:val="24"/>
          <w:szCs w:val="24"/>
          <w:lang w:val="sq-AL"/>
        </w:rPr>
        <w:t>ëmija viktimë</w:t>
      </w:r>
      <w:r w:rsidR="00245114" w:rsidRPr="002453A6">
        <w:rPr>
          <w:rFonts w:ascii="Times New Roman" w:eastAsia="Calibri" w:hAnsi="Times New Roman" w:cs="Times New Roman"/>
          <w:sz w:val="24"/>
          <w:szCs w:val="24"/>
          <w:lang w:val="sq-AL"/>
        </w:rPr>
        <w:t xml:space="preserve"> të përdorimit të substancave narkotike</w:t>
      </w:r>
      <w:r w:rsidR="00543786" w:rsidRPr="002453A6">
        <w:rPr>
          <w:rFonts w:ascii="Times New Roman" w:eastAsia="Calibri" w:hAnsi="Times New Roman" w:cs="Times New Roman"/>
          <w:sz w:val="24"/>
          <w:szCs w:val="24"/>
          <w:lang w:val="sq-AL"/>
        </w:rPr>
        <w:t>;</w:t>
      </w:r>
    </w:p>
    <w:p w14:paraId="29232D8C" w14:textId="45D3785C" w:rsidR="00B16822" w:rsidRPr="00B16822" w:rsidRDefault="00361E9A" w:rsidP="00CE4319">
      <w:pPr>
        <w:pStyle w:val="ListParagraph"/>
        <w:numPr>
          <w:ilvl w:val="1"/>
          <w:numId w:val="4"/>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00543786" w:rsidRPr="002453A6">
        <w:rPr>
          <w:rFonts w:ascii="Times New Roman" w:eastAsia="Calibri" w:hAnsi="Times New Roman" w:cs="Times New Roman"/>
          <w:sz w:val="24"/>
          <w:szCs w:val="24"/>
          <w:lang w:val="sq-AL"/>
        </w:rPr>
        <w:t>Subvencion</w:t>
      </w:r>
      <w:r w:rsidR="005619BD">
        <w:rPr>
          <w:rFonts w:ascii="Times New Roman" w:eastAsia="Calibri" w:hAnsi="Times New Roman" w:cs="Times New Roman"/>
          <w:sz w:val="24"/>
          <w:szCs w:val="24"/>
          <w:lang w:val="sq-AL"/>
        </w:rPr>
        <w:t>e</w:t>
      </w:r>
      <w:r w:rsidR="00543786" w:rsidRPr="002453A6">
        <w:rPr>
          <w:rFonts w:ascii="Times New Roman" w:eastAsia="Calibri" w:hAnsi="Times New Roman" w:cs="Times New Roman"/>
          <w:sz w:val="24"/>
          <w:szCs w:val="24"/>
          <w:lang w:val="sq-AL"/>
        </w:rPr>
        <w:t xml:space="preserve"> </w:t>
      </w:r>
      <w:r w:rsidR="00087F34" w:rsidRPr="002453A6">
        <w:rPr>
          <w:rFonts w:ascii="Times New Roman" w:eastAsia="Calibri" w:hAnsi="Times New Roman" w:cs="Times New Roman"/>
          <w:sz w:val="24"/>
          <w:szCs w:val="24"/>
          <w:lang w:val="sq-AL"/>
        </w:rPr>
        <w:t>për</w:t>
      </w:r>
      <w:r w:rsidR="00543786" w:rsidRPr="002453A6">
        <w:rPr>
          <w:rFonts w:ascii="Times New Roman" w:eastAsia="Calibri" w:hAnsi="Times New Roman" w:cs="Times New Roman"/>
          <w:sz w:val="24"/>
          <w:szCs w:val="24"/>
          <w:lang w:val="sq-AL"/>
        </w:rPr>
        <w:t xml:space="preserve"> rastet e </w:t>
      </w:r>
      <w:r w:rsidR="00B16822">
        <w:rPr>
          <w:rFonts w:ascii="Times New Roman" w:eastAsia="Calibri" w:hAnsi="Times New Roman" w:cs="Times New Roman"/>
          <w:sz w:val="24"/>
          <w:szCs w:val="24"/>
          <w:lang w:val="sq-AL"/>
        </w:rPr>
        <w:t>g</w:t>
      </w:r>
      <w:r w:rsidR="00B16822" w:rsidRPr="00B16822">
        <w:rPr>
          <w:rFonts w:ascii="Times New Roman" w:eastAsia="Calibri" w:hAnsi="Times New Roman" w:cs="Times New Roman"/>
          <w:sz w:val="24"/>
          <w:szCs w:val="24"/>
          <w:lang w:val="sq-AL"/>
        </w:rPr>
        <w:t>rave dhe vajzave viktima të dhunas në familje dhe të shkurorëzuara</w:t>
      </w:r>
      <w:r w:rsidR="005619BD">
        <w:rPr>
          <w:rFonts w:ascii="Times New Roman" w:eastAsia="Calibri" w:hAnsi="Times New Roman" w:cs="Times New Roman"/>
          <w:sz w:val="24"/>
          <w:szCs w:val="24"/>
        </w:rPr>
        <w:t>;</w:t>
      </w:r>
    </w:p>
    <w:p w14:paraId="1DB8815B" w14:textId="644D215E" w:rsidR="00543786" w:rsidRPr="002453A6" w:rsidRDefault="00361E9A" w:rsidP="00CE4319">
      <w:pPr>
        <w:pStyle w:val="ListParagraph"/>
        <w:numPr>
          <w:ilvl w:val="1"/>
          <w:numId w:val="4"/>
        </w:numPr>
        <w:spacing w:after="0" w:line="240" w:lineRule="auto"/>
        <w:jc w:val="both"/>
        <w:rPr>
          <w:rFonts w:ascii="Times New Roman" w:hAnsi="Times New Roman" w:cs="Times New Roman"/>
          <w:sz w:val="24"/>
          <w:szCs w:val="24"/>
          <w:lang w:val="sq-AL"/>
        </w:rPr>
      </w:pPr>
      <w:r>
        <w:rPr>
          <w:rFonts w:ascii="Times New Roman" w:eastAsia="Calibri" w:hAnsi="Times New Roman" w:cs="Times New Roman"/>
          <w:sz w:val="24"/>
          <w:szCs w:val="24"/>
          <w:lang w:val="sq-AL"/>
        </w:rPr>
        <w:t xml:space="preserve"> </w:t>
      </w:r>
      <w:r w:rsidR="00B16822" w:rsidRPr="002453A6">
        <w:rPr>
          <w:rFonts w:ascii="Times New Roman" w:eastAsia="Calibri" w:hAnsi="Times New Roman" w:cs="Times New Roman"/>
          <w:sz w:val="24"/>
          <w:szCs w:val="24"/>
          <w:lang w:val="sq-AL"/>
        </w:rPr>
        <w:t>Subvencion</w:t>
      </w:r>
      <w:r w:rsidR="005619BD">
        <w:rPr>
          <w:rFonts w:ascii="Times New Roman" w:eastAsia="Calibri" w:hAnsi="Times New Roman" w:cs="Times New Roman"/>
          <w:sz w:val="24"/>
          <w:szCs w:val="24"/>
          <w:lang w:val="sq-AL"/>
        </w:rPr>
        <w:t>e</w:t>
      </w:r>
      <w:r w:rsidR="00B16822" w:rsidRPr="002453A6">
        <w:rPr>
          <w:rFonts w:ascii="Times New Roman" w:eastAsia="Calibri" w:hAnsi="Times New Roman" w:cs="Times New Roman"/>
          <w:sz w:val="24"/>
          <w:szCs w:val="24"/>
          <w:lang w:val="sq-AL"/>
        </w:rPr>
        <w:t xml:space="preserve"> për rastet </w:t>
      </w:r>
      <w:r w:rsidR="00B16822">
        <w:rPr>
          <w:rFonts w:ascii="Times New Roman" w:eastAsia="Calibri" w:hAnsi="Times New Roman" w:cs="Times New Roman"/>
          <w:sz w:val="24"/>
          <w:szCs w:val="24"/>
          <w:lang w:val="sq-AL"/>
        </w:rPr>
        <w:t>e g</w:t>
      </w:r>
      <w:r w:rsidR="00B16822" w:rsidRPr="00B16822">
        <w:rPr>
          <w:rFonts w:ascii="Times New Roman" w:eastAsia="Calibri" w:hAnsi="Times New Roman" w:cs="Times New Roman"/>
          <w:sz w:val="24"/>
          <w:szCs w:val="24"/>
          <w:lang w:val="sq-AL"/>
        </w:rPr>
        <w:t>rave dhe vajzave viktima të trafikimit</w:t>
      </w:r>
      <w:r w:rsidR="00087F34" w:rsidRPr="002453A6">
        <w:rPr>
          <w:rFonts w:ascii="Times New Roman" w:eastAsia="Calibri" w:hAnsi="Times New Roman" w:cs="Times New Roman"/>
          <w:sz w:val="24"/>
          <w:szCs w:val="24"/>
          <w:lang w:val="sq-AL"/>
        </w:rPr>
        <w:t>.</w:t>
      </w:r>
    </w:p>
    <w:p w14:paraId="65C5D3C1" w14:textId="6B9A55F0" w:rsidR="00B62B15" w:rsidRDefault="00B62B15" w:rsidP="00871319">
      <w:pPr>
        <w:pStyle w:val="ListParagraph"/>
        <w:spacing w:after="0" w:line="240" w:lineRule="auto"/>
        <w:ind w:left="360"/>
        <w:jc w:val="both"/>
        <w:rPr>
          <w:rFonts w:ascii="Times New Roman" w:hAnsi="Times New Roman" w:cs="Times New Roman"/>
          <w:sz w:val="24"/>
          <w:szCs w:val="24"/>
          <w:lang w:val="sq-AL"/>
        </w:rPr>
      </w:pPr>
    </w:p>
    <w:p w14:paraId="45B1ECFE" w14:textId="0E2B6585" w:rsidR="00087F34" w:rsidRPr="0011357D" w:rsidRDefault="00087F34" w:rsidP="0011357D">
      <w:pPr>
        <w:spacing w:after="0" w:line="240" w:lineRule="auto"/>
        <w:jc w:val="both"/>
        <w:rPr>
          <w:rFonts w:ascii="Times New Roman" w:hAnsi="Times New Roman" w:cs="Times New Roman"/>
          <w:sz w:val="24"/>
          <w:szCs w:val="24"/>
          <w:lang w:val="sq-AL"/>
        </w:rPr>
      </w:pPr>
    </w:p>
    <w:p w14:paraId="1169D06D" w14:textId="05D7C812" w:rsidR="00926D12" w:rsidRPr="00544FAD" w:rsidRDefault="00926D12" w:rsidP="00CE4319">
      <w:pPr>
        <w:pStyle w:val="ListParagraph"/>
        <w:numPr>
          <w:ilvl w:val="0"/>
          <w:numId w:val="4"/>
        </w:numPr>
        <w:spacing w:after="0" w:line="240" w:lineRule="auto"/>
        <w:jc w:val="both"/>
        <w:rPr>
          <w:rFonts w:ascii="Times New Roman" w:hAnsi="Times New Roman" w:cs="Times New Roman"/>
          <w:color w:val="000000" w:themeColor="text1"/>
          <w:sz w:val="24"/>
          <w:szCs w:val="24"/>
          <w:lang w:val="sq-AL"/>
        </w:rPr>
      </w:pPr>
      <w:r w:rsidRPr="00544FAD">
        <w:rPr>
          <w:rFonts w:ascii="Times New Roman" w:eastAsia="Calibri" w:hAnsi="Times New Roman" w:cs="Times New Roman"/>
          <w:b/>
          <w:color w:val="000000" w:themeColor="text1"/>
          <w:sz w:val="24"/>
          <w:szCs w:val="24"/>
          <w:lang w:val="sq-AL"/>
        </w:rPr>
        <w:t xml:space="preserve">Furnizim me </w:t>
      </w:r>
      <w:r w:rsidR="00DF1C07" w:rsidRPr="00544FAD">
        <w:rPr>
          <w:rFonts w:ascii="Times New Roman" w:eastAsia="Calibri" w:hAnsi="Times New Roman" w:cs="Times New Roman"/>
          <w:b/>
          <w:color w:val="000000" w:themeColor="text1"/>
          <w:sz w:val="24"/>
          <w:szCs w:val="24"/>
          <w:lang w:val="sq-AL"/>
        </w:rPr>
        <w:t>lëndë</w:t>
      </w:r>
      <w:r w:rsidRPr="00544FAD">
        <w:rPr>
          <w:rFonts w:ascii="Times New Roman" w:eastAsia="Calibri" w:hAnsi="Times New Roman" w:cs="Times New Roman"/>
          <w:b/>
          <w:color w:val="000000" w:themeColor="text1"/>
          <w:sz w:val="24"/>
          <w:szCs w:val="24"/>
          <w:lang w:val="sq-AL"/>
        </w:rPr>
        <w:t xml:space="preserve"> djegëse</w:t>
      </w:r>
      <w:r w:rsidR="00543786" w:rsidRPr="00544FAD">
        <w:rPr>
          <w:rFonts w:ascii="Times New Roman" w:eastAsia="Calibri" w:hAnsi="Times New Roman" w:cs="Times New Roman"/>
          <w:b/>
          <w:color w:val="000000" w:themeColor="text1"/>
          <w:sz w:val="24"/>
          <w:szCs w:val="24"/>
          <w:lang w:val="sq-AL"/>
        </w:rPr>
        <w:t xml:space="preserve">, </w:t>
      </w:r>
      <w:r w:rsidRPr="00544FAD">
        <w:rPr>
          <w:rFonts w:ascii="Times New Roman" w:eastAsia="Calibri" w:hAnsi="Times New Roman" w:cs="Times New Roman"/>
          <w:b/>
          <w:color w:val="000000" w:themeColor="text1"/>
          <w:sz w:val="24"/>
          <w:szCs w:val="24"/>
          <w:lang w:val="sq-AL"/>
        </w:rPr>
        <w:t>ndihma</w:t>
      </w:r>
      <w:r w:rsidR="00543786" w:rsidRPr="00544FAD">
        <w:rPr>
          <w:rFonts w:ascii="Times New Roman" w:eastAsia="Calibri" w:hAnsi="Times New Roman" w:cs="Times New Roman"/>
          <w:b/>
          <w:color w:val="000000" w:themeColor="text1"/>
          <w:sz w:val="24"/>
          <w:szCs w:val="24"/>
          <w:lang w:val="sq-AL"/>
        </w:rPr>
        <w:t xml:space="preserve"> ushqimore dhe veshmbathje  për:</w:t>
      </w:r>
    </w:p>
    <w:p w14:paraId="42231462" w14:textId="77777777" w:rsidR="00DF1C07" w:rsidRPr="002453A6" w:rsidRDefault="00DF1C07" w:rsidP="00871319">
      <w:pPr>
        <w:pStyle w:val="ListParagraph"/>
        <w:spacing w:after="0" w:line="240" w:lineRule="auto"/>
        <w:jc w:val="both"/>
        <w:rPr>
          <w:rFonts w:ascii="Times New Roman" w:hAnsi="Times New Roman" w:cs="Times New Roman"/>
          <w:sz w:val="24"/>
          <w:szCs w:val="24"/>
          <w:lang w:val="sq-AL"/>
        </w:rPr>
      </w:pPr>
    </w:p>
    <w:p w14:paraId="0F0BB67F" w14:textId="04256E83" w:rsidR="00DF1C07" w:rsidRPr="002453A6" w:rsidRDefault="005515B4" w:rsidP="00CE4319">
      <w:pPr>
        <w:pStyle w:val="ListParagraph"/>
        <w:numPr>
          <w:ilvl w:val="1"/>
          <w:numId w:val="4"/>
        </w:numPr>
        <w:spacing w:after="0" w:line="240" w:lineRule="auto"/>
        <w:ind w:hanging="522"/>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Invalidëve</w:t>
      </w:r>
      <w:r w:rsidR="00031BFF" w:rsidRPr="002453A6">
        <w:rPr>
          <w:rFonts w:ascii="Times New Roman" w:eastAsia="Calibri" w:hAnsi="Times New Roman" w:cs="Times New Roman"/>
          <w:sz w:val="24"/>
          <w:szCs w:val="24"/>
          <w:lang w:val="sq-AL"/>
        </w:rPr>
        <w:t xml:space="preserve">  të luftës (UÇK-së) dhe familjet e dëshmorëve</w:t>
      </w:r>
      <w:r w:rsidR="00087F34" w:rsidRPr="002453A6">
        <w:rPr>
          <w:rFonts w:ascii="Times New Roman" w:eastAsia="Calibri" w:hAnsi="Times New Roman" w:cs="Times New Roman"/>
          <w:sz w:val="24"/>
          <w:szCs w:val="24"/>
          <w:lang w:val="sq-AL"/>
        </w:rPr>
        <w:t>;</w:t>
      </w:r>
    </w:p>
    <w:p w14:paraId="1CB49AB7" w14:textId="1A0015D9" w:rsidR="00DF1C07" w:rsidRPr="002453A6" w:rsidRDefault="00031BFF"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 xml:space="preserve"> </w:t>
      </w:r>
      <w:r w:rsidR="00926D12" w:rsidRPr="002453A6">
        <w:rPr>
          <w:rFonts w:ascii="Times New Roman" w:eastAsia="Calibri" w:hAnsi="Times New Roman" w:cs="Times New Roman"/>
          <w:sz w:val="24"/>
          <w:szCs w:val="24"/>
          <w:lang w:val="sq-AL"/>
        </w:rPr>
        <w:t>Personave me nevoja t</w:t>
      </w:r>
      <w:r w:rsidR="005619BD">
        <w:rPr>
          <w:rFonts w:ascii="Times New Roman" w:eastAsia="Calibri" w:hAnsi="Times New Roman" w:cs="Times New Roman"/>
          <w:sz w:val="24"/>
          <w:szCs w:val="24"/>
          <w:lang w:val="sq-AL"/>
        </w:rPr>
        <w:t>ë</w:t>
      </w:r>
      <w:r w:rsidR="00926D12" w:rsidRPr="002453A6">
        <w:rPr>
          <w:rFonts w:ascii="Times New Roman" w:eastAsia="Calibri" w:hAnsi="Times New Roman" w:cs="Times New Roman"/>
          <w:sz w:val="24"/>
          <w:szCs w:val="24"/>
          <w:lang w:val="sq-AL"/>
        </w:rPr>
        <w:t xml:space="preserve"> veçanta</w:t>
      </w:r>
      <w:r w:rsidR="00087F34" w:rsidRPr="002453A6">
        <w:rPr>
          <w:rFonts w:ascii="Times New Roman" w:eastAsia="Calibri" w:hAnsi="Times New Roman" w:cs="Times New Roman"/>
          <w:sz w:val="24"/>
          <w:szCs w:val="24"/>
          <w:lang w:val="sq-AL"/>
        </w:rPr>
        <w:t>;</w:t>
      </w:r>
    </w:p>
    <w:p w14:paraId="4B6702ED" w14:textId="5630B451" w:rsidR="00DF1C07" w:rsidRPr="002453A6" w:rsidRDefault="00031BFF"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N</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nat vetushqyese</w:t>
      </w:r>
      <w:r w:rsidR="00087F34" w:rsidRPr="002453A6">
        <w:rPr>
          <w:rFonts w:ascii="Times New Roman" w:eastAsia="Calibri" w:hAnsi="Times New Roman" w:cs="Times New Roman"/>
          <w:sz w:val="24"/>
          <w:szCs w:val="24"/>
          <w:lang w:val="sq-AL"/>
        </w:rPr>
        <w:t>;</w:t>
      </w:r>
      <w:r w:rsidRPr="002453A6">
        <w:rPr>
          <w:rFonts w:ascii="Times New Roman" w:eastAsia="Calibri" w:hAnsi="Times New Roman" w:cs="Times New Roman"/>
          <w:sz w:val="24"/>
          <w:szCs w:val="24"/>
          <w:lang w:val="sq-AL"/>
        </w:rPr>
        <w:t xml:space="preserve"> </w:t>
      </w:r>
    </w:p>
    <w:p w14:paraId="13A67297" w14:textId="34803898" w:rsidR="00DF1C07" w:rsidRPr="002453A6" w:rsidRDefault="00031BFF"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T</w:t>
      </w:r>
      <w:r w:rsidR="0011357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moshuarit</w:t>
      </w:r>
      <w:r w:rsidR="00087F34" w:rsidRPr="002453A6">
        <w:rPr>
          <w:rFonts w:ascii="Times New Roman" w:eastAsia="Calibri" w:hAnsi="Times New Roman" w:cs="Times New Roman"/>
          <w:sz w:val="24"/>
          <w:szCs w:val="24"/>
          <w:lang w:val="sq-AL"/>
        </w:rPr>
        <w:t>;</w:t>
      </w:r>
    </w:p>
    <w:p w14:paraId="4978D7C4" w14:textId="36A25CFE" w:rsidR="00DF1C07" w:rsidRPr="002453A6" w:rsidRDefault="00031BFF"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Të riatdhesuarve t</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cilët nuk kan</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t</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zgjidhur </w:t>
      </w:r>
      <w:r w:rsidR="005619BD" w:rsidRPr="002453A6">
        <w:rPr>
          <w:rFonts w:ascii="Times New Roman" w:eastAsia="Calibri" w:hAnsi="Times New Roman" w:cs="Times New Roman"/>
          <w:sz w:val="24"/>
          <w:szCs w:val="24"/>
          <w:lang w:val="sq-AL"/>
        </w:rPr>
        <w:t>ç</w:t>
      </w:r>
      <w:r w:rsidR="005619BD">
        <w:rPr>
          <w:rFonts w:ascii="Times New Roman" w:eastAsia="Calibri" w:hAnsi="Times New Roman" w:cs="Times New Roman"/>
          <w:sz w:val="24"/>
          <w:szCs w:val="24"/>
          <w:lang w:val="sq-AL"/>
        </w:rPr>
        <w:t>ës</w:t>
      </w:r>
      <w:r w:rsidR="005619BD" w:rsidRPr="002453A6">
        <w:rPr>
          <w:rFonts w:ascii="Times New Roman" w:eastAsia="Calibri" w:hAnsi="Times New Roman" w:cs="Times New Roman"/>
          <w:sz w:val="24"/>
          <w:szCs w:val="24"/>
          <w:lang w:val="sq-AL"/>
        </w:rPr>
        <w:t>h</w:t>
      </w:r>
      <w:r w:rsidR="005619BD">
        <w:rPr>
          <w:rFonts w:ascii="Times New Roman" w:eastAsia="Calibri" w:hAnsi="Times New Roman" w:cs="Times New Roman"/>
          <w:sz w:val="24"/>
          <w:szCs w:val="24"/>
          <w:lang w:val="sq-AL"/>
        </w:rPr>
        <w:t>t</w:t>
      </w:r>
      <w:r w:rsidR="005619BD" w:rsidRPr="002453A6">
        <w:rPr>
          <w:rFonts w:ascii="Times New Roman" w:eastAsia="Calibri" w:hAnsi="Times New Roman" w:cs="Times New Roman"/>
          <w:sz w:val="24"/>
          <w:szCs w:val="24"/>
          <w:lang w:val="sq-AL"/>
        </w:rPr>
        <w:t>jen</w:t>
      </w:r>
      <w:r w:rsidR="00DF1C07" w:rsidRPr="002453A6">
        <w:rPr>
          <w:rFonts w:ascii="Times New Roman" w:eastAsia="Calibri" w:hAnsi="Times New Roman" w:cs="Times New Roman"/>
          <w:sz w:val="24"/>
          <w:szCs w:val="24"/>
          <w:lang w:val="sq-AL"/>
        </w:rPr>
        <w:t xml:space="preserve"> e banimit dhe jetojnë me qir</w:t>
      </w:r>
      <w:r w:rsidR="00087F34" w:rsidRPr="002453A6">
        <w:rPr>
          <w:rFonts w:ascii="Times New Roman" w:eastAsia="Calibri" w:hAnsi="Times New Roman" w:cs="Times New Roman"/>
          <w:sz w:val="24"/>
          <w:szCs w:val="24"/>
          <w:lang w:val="sq-AL"/>
        </w:rPr>
        <w:t>a</w:t>
      </w:r>
      <w:r w:rsidR="005619BD">
        <w:rPr>
          <w:rFonts w:ascii="Times New Roman" w:eastAsia="Calibri" w:hAnsi="Times New Roman" w:cs="Times New Roman"/>
          <w:sz w:val="24"/>
          <w:szCs w:val="24"/>
        </w:rPr>
        <w:t>;</w:t>
      </w:r>
    </w:p>
    <w:p w14:paraId="59B54A45" w14:textId="540B0602" w:rsidR="00DF1C07" w:rsidRPr="002453A6" w:rsidRDefault="004C29FD"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F</w:t>
      </w:r>
      <w:r w:rsidR="008F4B9C" w:rsidRPr="002453A6">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mij</w:t>
      </w:r>
      <w:r w:rsidR="008F4B9C" w:rsidRPr="002453A6">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t dhe t</w:t>
      </w:r>
      <w:r w:rsidR="008F4B9C" w:rsidRPr="002453A6">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rriturit me nevojat e </w:t>
      </w:r>
      <w:r w:rsidR="00087F34" w:rsidRPr="002453A6">
        <w:rPr>
          <w:rFonts w:ascii="Times New Roman" w:eastAsia="Calibri" w:hAnsi="Times New Roman" w:cs="Times New Roman"/>
          <w:sz w:val="24"/>
          <w:szCs w:val="24"/>
          <w:lang w:val="sq-AL"/>
        </w:rPr>
        <w:t>veçanta</w:t>
      </w:r>
      <w:r w:rsidR="00087F34" w:rsidRPr="002453A6">
        <w:rPr>
          <w:rFonts w:ascii="Times New Roman" w:hAnsi="Times New Roman" w:cs="Times New Roman"/>
          <w:b/>
          <w:sz w:val="24"/>
          <w:szCs w:val="24"/>
          <w:lang w:val="sq-AL"/>
        </w:rPr>
        <w:t>;</w:t>
      </w:r>
    </w:p>
    <w:p w14:paraId="4ABAB6DA" w14:textId="2BF6D7CB" w:rsidR="00DF1C07" w:rsidRPr="002453A6" w:rsidRDefault="004C29FD"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Familjet n</w:t>
      </w:r>
      <w:r w:rsidR="0011357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nevojë n</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rast t</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vdekjes s</w:t>
      </w:r>
      <w:r w:rsidR="005619BD">
        <w:rPr>
          <w:rFonts w:ascii="Times New Roman" w:eastAsia="Calibri" w:hAnsi="Times New Roman" w:cs="Times New Roman"/>
          <w:sz w:val="24"/>
          <w:szCs w:val="24"/>
          <w:lang w:val="sq-AL"/>
        </w:rPr>
        <w:t>ë</w:t>
      </w:r>
      <w:r w:rsidRPr="002453A6">
        <w:rPr>
          <w:rFonts w:ascii="Times New Roman" w:eastAsia="Calibri" w:hAnsi="Times New Roman" w:cs="Times New Roman"/>
          <w:sz w:val="24"/>
          <w:szCs w:val="24"/>
          <w:lang w:val="sq-AL"/>
        </w:rPr>
        <w:t xml:space="preserve"> ndonjë </w:t>
      </w:r>
      <w:r w:rsidR="005619BD" w:rsidRPr="002453A6">
        <w:rPr>
          <w:rFonts w:ascii="Times New Roman" w:eastAsia="Calibri" w:hAnsi="Times New Roman" w:cs="Times New Roman"/>
          <w:sz w:val="24"/>
          <w:szCs w:val="24"/>
          <w:lang w:val="sq-AL"/>
        </w:rPr>
        <w:t>anë</w:t>
      </w:r>
      <w:r w:rsidR="005619BD">
        <w:rPr>
          <w:rFonts w:ascii="Times New Roman" w:eastAsia="Calibri" w:hAnsi="Times New Roman" w:cs="Times New Roman"/>
          <w:sz w:val="24"/>
          <w:szCs w:val="24"/>
          <w:lang w:val="sq-AL"/>
        </w:rPr>
        <w:t>ta</w:t>
      </w:r>
      <w:r w:rsidR="005619BD" w:rsidRPr="002453A6">
        <w:rPr>
          <w:rFonts w:ascii="Times New Roman" w:eastAsia="Calibri" w:hAnsi="Times New Roman" w:cs="Times New Roman"/>
          <w:sz w:val="24"/>
          <w:szCs w:val="24"/>
          <w:lang w:val="sq-AL"/>
        </w:rPr>
        <w:t>ri</w:t>
      </w:r>
      <w:r w:rsidRPr="002453A6">
        <w:rPr>
          <w:rFonts w:ascii="Times New Roman" w:eastAsia="Calibri" w:hAnsi="Times New Roman" w:cs="Times New Roman"/>
          <w:sz w:val="24"/>
          <w:szCs w:val="24"/>
          <w:lang w:val="sq-AL"/>
        </w:rPr>
        <w:t xml:space="preserve">  </w:t>
      </w:r>
      <w:r w:rsidR="005619BD">
        <w:rPr>
          <w:rFonts w:ascii="Times New Roman" w:eastAsia="Calibri" w:hAnsi="Times New Roman" w:cs="Times New Roman"/>
          <w:sz w:val="24"/>
          <w:szCs w:val="24"/>
          <w:lang w:val="sq-AL"/>
        </w:rPr>
        <w:t>të</w:t>
      </w:r>
      <w:r w:rsidRPr="002453A6">
        <w:rPr>
          <w:rFonts w:ascii="Times New Roman" w:eastAsia="Calibri" w:hAnsi="Times New Roman" w:cs="Times New Roman"/>
          <w:sz w:val="24"/>
          <w:szCs w:val="24"/>
          <w:lang w:val="sq-AL"/>
        </w:rPr>
        <w:t xml:space="preserve"> familjes;</w:t>
      </w:r>
    </w:p>
    <w:p w14:paraId="799C8A93" w14:textId="2C7E1C07" w:rsidR="00031BFF" w:rsidRDefault="00DF1C07" w:rsidP="00CE4319">
      <w:pPr>
        <w:pStyle w:val="ListParagraph"/>
        <w:numPr>
          <w:ilvl w:val="1"/>
          <w:numId w:val="4"/>
        </w:numPr>
        <w:spacing w:after="0" w:line="240" w:lineRule="auto"/>
        <w:ind w:left="720" w:hanging="450"/>
        <w:jc w:val="both"/>
        <w:rPr>
          <w:rFonts w:ascii="Times New Roman" w:eastAsia="Calibri" w:hAnsi="Times New Roman" w:cs="Times New Roman"/>
          <w:sz w:val="24"/>
          <w:szCs w:val="24"/>
          <w:lang w:val="sq-AL"/>
        </w:rPr>
      </w:pPr>
      <w:r w:rsidRPr="002453A6">
        <w:rPr>
          <w:rFonts w:ascii="Times New Roman" w:eastAsia="Calibri" w:hAnsi="Times New Roman" w:cs="Times New Roman"/>
          <w:sz w:val="24"/>
          <w:szCs w:val="24"/>
          <w:lang w:val="sq-AL"/>
        </w:rPr>
        <w:t>P</w:t>
      </w:r>
      <w:r w:rsidR="00031BFF" w:rsidRPr="002453A6">
        <w:rPr>
          <w:rFonts w:ascii="Times New Roman" w:eastAsia="Calibri" w:hAnsi="Times New Roman" w:cs="Times New Roman"/>
          <w:sz w:val="24"/>
          <w:szCs w:val="24"/>
          <w:lang w:val="sq-AL"/>
        </w:rPr>
        <w:t>ër familjet q</w:t>
      </w:r>
      <w:r w:rsidR="00871319" w:rsidRPr="002453A6">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janë shfrytëzues t</w:t>
      </w:r>
      <w:r w:rsidR="005619BD">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asistencës sociale dhe ata t</w:t>
      </w:r>
      <w:r w:rsidR="00871319" w:rsidRPr="002453A6">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cilët nuk i plotësojnë kriteret por q</w:t>
      </w:r>
      <w:r w:rsidR="00871319" w:rsidRPr="002453A6">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janë n</w:t>
      </w:r>
      <w:r w:rsidR="00871319" w:rsidRPr="002453A6">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varfëri t</w:t>
      </w:r>
      <w:r w:rsidR="005619BD">
        <w:rPr>
          <w:rFonts w:ascii="Times New Roman" w:eastAsia="Calibri" w:hAnsi="Times New Roman" w:cs="Times New Roman"/>
          <w:sz w:val="24"/>
          <w:szCs w:val="24"/>
          <w:lang w:val="sq-AL"/>
        </w:rPr>
        <w:t xml:space="preserve">ë </w:t>
      </w:r>
      <w:r w:rsidR="00031BFF" w:rsidRPr="002453A6">
        <w:rPr>
          <w:rFonts w:ascii="Times New Roman" w:eastAsia="Calibri" w:hAnsi="Times New Roman" w:cs="Times New Roman"/>
          <w:sz w:val="24"/>
          <w:szCs w:val="24"/>
          <w:lang w:val="sq-AL"/>
        </w:rPr>
        <w:t>skajshme dhe nuk e kan</w:t>
      </w:r>
      <w:r w:rsidR="005619BD">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t</w:t>
      </w:r>
      <w:r w:rsidR="005619BD">
        <w:rPr>
          <w:rFonts w:ascii="Times New Roman" w:eastAsia="Calibri" w:hAnsi="Times New Roman" w:cs="Times New Roman"/>
          <w:sz w:val="24"/>
          <w:szCs w:val="24"/>
          <w:lang w:val="sq-AL"/>
        </w:rPr>
        <w:t>ë</w:t>
      </w:r>
      <w:r w:rsidR="00031BFF" w:rsidRPr="002453A6">
        <w:rPr>
          <w:rFonts w:ascii="Times New Roman" w:eastAsia="Calibri" w:hAnsi="Times New Roman" w:cs="Times New Roman"/>
          <w:sz w:val="24"/>
          <w:szCs w:val="24"/>
          <w:lang w:val="sq-AL"/>
        </w:rPr>
        <w:t xml:space="preserve"> zgji</w:t>
      </w:r>
      <w:r w:rsidRPr="002453A6">
        <w:rPr>
          <w:rFonts w:ascii="Times New Roman" w:eastAsia="Calibri" w:hAnsi="Times New Roman" w:cs="Times New Roman"/>
          <w:sz w:val="24"/>
          <w:szCs w:val="24"/>
          <w:lang w:val="sq-AL"/>
        </w:rPr>
        <w:t>dhur çështjen e banimit,</w:t>
      </w:r>
      <w:r w:rsidR="005619BD">
        <w:rPr>
          <w:rFonts w:ascii="Times New Roman" w:eastAsia="Calibri" w:hAnsi="Times New Roman" w:cs="Times New Roman"/>
          <w:sz w:val="24"/>
          <w:szCs w:val="24"/>
          <w:lang w:val="sq-AL"/>
        </w:rPr>
        <w:t xml:space="preserve"> </w:t>
      </w:r>
      <w:r w:rsidRPr="002453A6">
        <w:rPr>
          <w:rFonts w:ascii="Times New Roman" w:eastAsia="Calibri" w:hAnsi="Times New Roman" w:cs="Times New Roman"/>
          <w:sz w:val="24"/>
          <w:szCs w:val="24"/>
          <w:lang w:val="sq-AL"/>
        </w:rPr>
        <w:t xml:space="preserve">qirasë. </w:t>
      </w:r>
    </w:p>
    <w:p w14:paraId="0D0EEC18" w14:textId="3DEFB350" w:rsidR="005515B4" w:rsidRPr="007F32CD" w:rsidRDefault="005515B4" w:rsidP="005515B4">
      <w:pPr>
        <w:pStyle w:val="NormalWeb"/>
        <w:shd w:val="clear" w:color="auto" w:fill="FFFFFF"/>
        <w:spacing w:before="0" w:beforeAutospacing="0" w:after="150" w:afterAutospacing="0"/>
        <w:rPr>
          <w:b/>
          <w:color w:val="333333"/>
          <w:lang w:val="sq-AL"/>
        </w:rPr>
      </w:pPr>
    </w:p>
    <w:p w14:paraId="36A81BE7" w14:textId="4938805C" w:rsidR="005515B4" w:rsidRPr="00544FAD" w:rsidRDefault="0011357D" w:rsidP="00CE4319">
      <w:pPr>
        <w:pStyle w:val="NormalWeb"/>
        <w:numPr>
          <w:ilvl w:val="0"/>
          <w:numId w:val="4"/>
        </w:numPr>
        <w:shd w:val="clear" w:color="auto" w:fill="FFFFFF"/>
        <w:spacing w:before="0" w:beforeAutospacing="0" w:after="150" w:afterAutospacing="0"/>
        <w:rPr>
          <w:b/>
          <w:color w:val="000000" w:themeColor="text1"/>
          <w:lang w:val="sq-AL"/>
        </w:rPr>
      </w:pPr>
      <w:r w:rsidRPr="00544FAD">
        <w:rPr>
          <w:b/>
          <w:color w:val="000000" w:themeColor="text1"/>
          <w:lang w:val="sq-AL"/>
        </w:rPr>
        <w:t>Subvencionimi i projekteve</w:t>
      </w:r>
      <w:r w:rsidR="005515B4" w:rsidRPr="00544FAD">
        <w:rPr>
          <w:b/>
          <w:color w:val="000000" w:themeColor="text1"/>
          <w:lang w:val="sq-AL"/>
        </w:rPr>
        <w:t xml:space="preserve"> në  fushën e shërbimeve sociale, t</w:t>
      </w:r>
      <w:r w:rsidRPr="00544FAD">
        <w:rPr>
          <w:b/>
          <w:color w:val="000000" w:themeColor="text1"/>
          <w:lang w:val="sq-AL"/>
        </w:rPr>
        <w:t>ë</w:t>
      </w:r>
      <w:r w:rsidR="005515B4" w:rsidRPr="00544FAD">
        <w:rPr>
          <w:b/>
          <w:color w:val="000000" w:themeColor="text1"/>
          <w:lang w:val="sq-AL"/>
        </w:rPr>
        <w:t xml:space="preserve"> cilat aplikojnë për financim për implementim të projekteve të tyre</w:t>
      </w:r>
    </w:p>
    <w:p w14:paraId="0B48F1F9"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Shërbime alternative për mbroj</w:t>
      </w:r>
      <w:r w:rsidR="001B52FB" w:rsidRPr="004A46C9">
        <w:rPr>
          <w:rFonts w:ascii="Times New Roman" w:hAnsi="Times New Roman" w:cs="Times New Roman"/>
          <w:color w:val="333333"/>
          <w:sz w:val="24"/>
          <w:szCs w:val="24"/>
          <w:lang w:val="sq-AL"/>
        </w:rPr>
        <w:t>tje të fëmijëve të braktisur rek</w:t>
      </w:r>
      <w:r w:rsidRPr="004A46C9">
        <w:rPr>
          <w:rFonts w:ascii="Times New Roman" w:hAnsi="Times New Roman" w:cs="Times New Roman"/>
          <w:color w:val="333333"/>
          <w:sz w:val="24"/>
          <w:szCs w:val="24"/>
          <w:lang w:val="sq-AL"/>
        </w:rPr>
        <w:t>rutimi i familjeve strehuese për ofrimin e shërbimeve për fëmijët n</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strehim familjar (t</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gjitha komuniteteve);</w:t>
      </w:r>
    </w:p>
    <w:p w14:paraId="4315CC8A"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Shërbime të rehabilitimit,</w:t>
      </w:r>
      <w:r w:rsidR="00891C93" w:rsidRPr="004A46C9">
        <w:rPr>
          <w:rFonts w:ascii="Times New Roman" w:hAnsi="Times New Roman" w:cs="Times New Roman"/>
          <w:color w:val="333333"/>
          <w:sz w:val="24"/>
          <w:szCs w:val="24"/>
          <w:lang w:val="sq-AL"/>
        </w:rPr>
        <w:t xml:space="preserve"> </w:t>
      </w:r>
      <w:r w:rsidRPr="004A46C9">
        <w:rPr>
          <w:rFonts w:ascii="Times New Roman" w:hAnsi="Times New Roman" w:cs="Times New Roman"/>
          <w:color w:val="333333"/>
          <w:sz w:val="24"/>
          <w:szCs w:val="24"/>
          <w:lang w:val="sq-AL"/>
        </w:rPr>
        <w:t xml:space="preserve">këshillim </w:t>
      </w:r>
      <w:proofErr w:type="spellStart"/>
      <w:r w:rsidRPr="004A46C9">
        <w:rPr>
          <w:rFonts w:ascii="Times New Roman" w:hAnsi="Times New Roman" w:cs="Times New Roman"/>
          <w:color w:val="333333"/>
          <w:sz w:val="24"/>
          <w:szCs w:val="24"/>
          <w:lang w:val="sq-AL"/>
        </w:rPr>
        <w:t>psikosocial</w:t>
      </w:r>
      <w:proofErr w:type="spellEnd"/>
      <w:r w:rsidRPr="004A46C9">
        <w:rPr>
          <w:rFonts w:ascii="Times New Roman" w:hAnsi="Times New Roman" w:cs="Times New Roman"/>
          <w:color w:val="333333"/>
          <w:sz w:val="24"/>
          <w:szCs w:val="24"/>
          <w:lang w:val="sq-AL"/>
        </w:rPr>
        <w:t xml:space="preserve"> dhe trajtimit t</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avancuar  për personat me nevoja të veçanta</w:t>
      </w:r>
      <w:r w:rsidR="00891C93" w:rsidRPr="004A46C9">
        <w:rPr>
          <w:rFonts w:ascii="Times New Roman" w:hAnsi="Times New Roman" w:cs="Times New Roman"/>
          <w:color w:val="333333"/>
          <w:sz w:val="24"/>
          <w:szCs w:val="24"/>
          <w:lang w:val="sq-AL"/>
        </w:rPr>
        <w:t>,</w:t>
      </w:r>
      <w:r w:rsidRPr="004A46C9">
        <w:rPr>
          <w:rFonts w:ascii="Times New Roman" w:hAnsi="Times New Roman" w:cs="Times New Roman"/>
          <w:color w:val="333333"/>
          <w:sz w:val="24"/>
          <w:szCs w:val="24"/>
          <w:lang w:val="sq-AL"/>
        </w:rPr>
        <w:t xml:space="preserve"> fëmijë dhe të rritur (të verbëritë, të shurdhër,  </w:t>
      </w:r>
      <w:proofErr w:type="spellStart"/>
      <w:r w:rsidRPr="004A46C9">
        <w:rPr>
          <w:rFonts w:ascii="Times New Roman" w:hAnsi="Times New Roman" w:cs="Times New Roman"/>
          <w:color w:val="333333"/>
          <w:sz w:val="24"/>
          <w:szCs w:val="24"/>
          <w:lang w:val="sq-AL"/>
        </w:rPr>
        <w:t>tetraplegjike</w:t>
      </w:r>
      <w:proofErr w:type="spellEnd"/>
      <w:r w:rsidRPr="004A46C9">
        <w:rPr>
          <w:rFonts w:ascii="Times New Roman" w:hAnsi="Times New Roman" w:cs="Times New Roman"/>
          <w:color w:val="333333"/>
          <w:sz w:val="24"/>
          <w:szCs w:val="24"/>
          <w:lang w:val="sq-AL"/>
        </w:rPr>
        <w:t xml:space="preserve">, </w:t>
      </w:r>
      <w:proofErr w:type="spellStart"/>
      <w:r w:rsidRPr="004A46C9">
        <w:rPr>
          <w:rFonts w:ascii="Times New Roman" w:hAnsi="Times New Roman" w:cs="Times New Roman"/>
          <w:color w:val="333333"/>
          <w:sz w:val="24"/>
          <w:szCs w:val="24"/>
          <w:lang w:val="sq-AL"/>
        </w:rPr>
        <w:t>paraplegjike</w:t>
      </w:r>
      <w:proofErr w:type="spellEnd"/>
      <w:r w:rsidR="00891C93" w:rsidRPr="004A46C9">
        <w:rPr>
          <w:rFonts w:ascii="Times New Roman" w:hAnsi="Times New Roman" w:cs="Times New Roman"/>
          <w:color w:val="333333"/>
          <w:sz w:val="24"/>
          <w:szCs w:val="24"/>
          <w:lang w:val="sq-AL"/>
        </w:rPr>
        <w:t xml:space="preserve">, </w:t>
      </w:r>
      <w:r w:rsidRPr="004A46C9">
        <w:rPr>
          <w:rFonts w:ascii="Times New Roman" w:hAnsi="Times New Roman" w:cs="Times New Roman"/>
          <w:color w:val="333333"/>
          <w:sz w:val="24"/>
          <w:szCs w:val="24"/>
          <w:lang w:val="sq-AL"/>
        </w:rPr>
        <w:t>lehtësimi i qasjes n</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marrjen e t</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gjitha shërbimeve t</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nevojshme );</w:t>
      </w:r>
    </w:p>
    <w:p w14:paraId="56DCAA3A"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 xml:space="preserve">Ofrimi i shërbimeve </w:t>
      </w:r>
      <w:proofErr w:type="spellStart"/>
      <w:r w:rsidRPr="004A46C9">
        <w:rPr>
          <w:rFonts w:ascii="Times New Roman" w:hAnsi="Times New Roman" w:cs="Times New Roman"/>
          <w:color w:val="333333"/>
          <w:sz w:val="24"/>
          <w:szCs w:val="24"/>
          <w:lang w:val="sq-AL"/>
        </w:rPr>
        <w:t>psiko</w:t>
      </w:r>
      <w:proofErr w:type="spellEnd"/>
      <w:r w:rsidRPr="004A46C9">
        <w:rPr>
          <w:rFonts w:ascii="Times New Roman" w:hAnsi="Times New Roman" w:cs="Times New Roman"/>
          <w:color w:val="333333"/>
          <w:sz w:val="24"/>
          <w:szCs w:val="24"/>
          <w:lang w:val="sq-AL"/>
        </w:rPr>
        <w:t>-sociale, rezidenciale, ditore</w:t>
      </w:r>
      <w:r w:rsidR="00891C93" w:rsidRPr="004A46C9">
        <w:rPr>
          <w:rFonts w:ascii="Times New Roman" w:hAnsi="Times New Roman" w:cs="Times New Roman"/>
          <w:color w:val="333333"/>
          <w:sz w:val="24"/>
          <w:szCs w:val="24"/>
          <w:lang w:val="sq-AL"/>
        </w:rPr>
        <w:t>,</w:t>
      </w:r>
      <w:r w:rsidRPr="004A46C9">
        <w:rPr>
          <w:rFonts w:ascii="Times New Roman" w:hAnsi="Times New Roman" w:cs="Times New Roman"/>
          <w:color w:val="333333"/>
          <w:sz w:val="24"/>
          <w:szCs w:val="24"/>
          <w:lang w:val="sq-AL"/>
        </w:rPr>
        <w:t xml:space="preserve"> përmes aktiviteteve rekreative për pensionist dhe persona të moshuar pa kujdes familjare;</w:t>
      </w:r>
    </w:p>
    <w:p w14:paraId="2A5E14B2"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lastRenderedPageBreak/>
        <w:t xml:space="preserve">Shërbime mbështetëse dhe këshilluese për të gjitha kategoritë e personave me aftësi të kufizuara mendore  si dhe trajnimi i stafit </w:t>
      </w:r>
      <w:r w:rsidR="00891C93" w:rsidRPr="004A46C9">
        <w:rPr>
          <w:rFonts w:ascii="Times New Roman" w:hAnsi="Times New Roman" w:cs="Times New Roman"/>
          <w:color w:val="333333"/>
          <w:sz w:val="24"/>
          <w:szCs w:val="24"/>
          <w:lang w:val="sq-AL"/>
        </w:rPr>
        <w:t>për</w:t>
      </w:r>
      <w:r w:rsidRPr="004A46C9">
        <w:rPr>
          <w:rFonts w:ascii="Times New Roman" w:hAnsi="Times New Roman" w:cs="Times New Roman"/>
          <w:color w:val="333333"/>
          <w:sz w:val="24"/>
          <w:szCs w:val="24"/>
          <w:lang w:val="sq-AL"/>
        </w:rPr>
        <w:t xml:space="preserve"> këto kategori ne avancimin e dhënies s</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shërbimeve;</w:t>
      </w:r>
    </w:p>
    <w:p w14:paraId="0CC6ADC8"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Promovimi dhe mbrojtja e të drejtave të fëmijëve dhe grave, viktimave të dhunës në familje,</w:t>
      </w:r>
      <w:r w:rsidR="00891C93" w:rsidRPr="004A46C9">
        <w:rPr>
          <w:rFonts w:ascii="Times New Roman" w:hAnsi="Times New Roman" w:cs="Times New Roman"/>
          <w:color w:val="333333"/>
          <w:sz w:val="24"/>
          <w:szCs w:val="24"/>
          <w:lang w:val="sq-AL"/>
        </w:rPr>
        <w:t xml:space="preserve"> </w:t>
      </w:r>
      <w:r w:rsidRPr="004A46C9">
        <w:rPr>
          <w:rFonts w:ascii="Times New Roman" w:hAnsi="Times New Roman" w:cs="Times New Roman"/>
          <w:color w:val="333333"/>
          <w:sz w:val="24"/>
          <w:szCs w:val="24"/>
          <w:lang w:val="sq-AL"/>
        </w:rPr>
        <w:t>abuzimeve t</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ndryshme</w:t>
      </w:r>
      <w:r w:rsidR="00891C93" w:rsidRPr="004A46C9">
        <w:rPr>
          <w:rFonts w:ascii="Times New Roman" w:hAnsi="Times New Roman" w:cs="Times New Roman"/>
          <w:color w:val="333333"/>
          <w:sz w:val="24"/>
          <w:szCs w:val="24"/>
          <w:lang w:val="sq-AL"/>
        </w:rPr>
        <w:t xml:space="preserve">, </w:t>
      </w:r>
      <w:r w:rsidRPr="004A46C9">
        <w:rPr>
          <w:rFonts w:ascii="Times New Roman" w:hAnsi="Times New Roman" w:cs="Times New Roman"/>
          <w:color w:val="333333"/>
          <w:sz w:val="24"/>
          <w:szCs w:val="24"/>
          <w:lang w:val="sq-AL"/>
        </w:rPr>
        <w:t>trafikimi me qenie njerëzore</w:t>
      </w:r>
      <w:r w:rsidR="00891C93" w:rsidRPr="004A46C9">
        <w:rPr>
          <w:rFonts w:ascii="Times New Roman" w:hAnsi="Times New Roman" w:cs="Times New Roman"/>
          <w:color w:val="333333"/>
          <w:sz w:val="24"/>
          <w:szCs w:val="24"/>
          <w:lang w:val="sq-AL"/>
        </w:rPr>
        <w:t>,</w:t>
      </w:r>
      <w:r w:rsidRPr="004A46C9">
        <w:rPr>
          <w:rFonts w:ascii="Times New Roman" w:hAnsi="Times New Roman" w:cs="Times New Roman"/>
          <w:color w:val="333333"/>
          <w:sz w:val="24"/>
          <w:szCs w:val="24"/>
          <w:lang w:val="sq-AL"/>
        </w:rPr>
        <w:t xml:space="preserve"> si dhe mbështetja e grave për pavarësimin e tyre (nënat vetushqyese);</w:t>
      </w:r>
    </w:p>
    <w:p w14:paraId="6B27B7AE"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Fëmijët dhe të</w:t>
      </w:r>
      <w:r w:rsidR="00D01191" w:rsidRPr="004A46C9">
        <w:rPr>
          <w:rFonts w:ascii="Times New Roman" w:hAnsi="Times New Roman" w:cs="Times New Roman"/>
          <w:color w:val="333333"/>
          <w:sz w:val="24"/>
          <w:szCs w:val="24"/>
          <w:lang w:val="sq-AL"/>
        </w:rPr>
        <w:t xml:space="preserve"> rinjtë, të cilët janë apo mund të </w:t>
      </w:r>
      <w:r w:rsidRPr="004A46C9">
        <w:rPr>
          <w:rFonts w:ascii="Times New Roman" w:hAnsi="Times New Roman" w:cs="Times New Roman"/>
          <w:color w:val="333333"/>
          <w:sz w:val="24"/>
          <w:szCs w:val="24"/>
          <w:lang w:val="sq-AL"/>
        </w:rPr>
        <w:t xml:space="preserve"> jen</w:t>
      </w:r>
      <w:r w:rsidR="00891C93" w:rsidRPr="004A46C9">
        <w:rPr>
          <w:rFonts w:ascii="Times New Roman" w:hAnsi="Times New Roman" w:cs="Times New Roman"/>
          <w:color w:val="333333"/>
          <w:sz w:val="24"/>
          <w:szCs w:val="24"/>
          <w:lang w:val="sq-AL"/>
        </w:rPr>
        <w:t>ë</w:t>
      </w:r>
      <w:r w:rsidRPr="004A46C9">
        <w:rPr>
          <w:rFonts w:ascii="Times New Roman" w:hAnsi="Times New Roman" w:cs="Times New Roman"/>
          <w:color w:val="333333"/>
          <w:sz w:val="24"/>
          <w:szCs w:val="24"/>
          <w:lang w:val="sq-AL"/>
        </w:rPr>
        <w:t xml:space="preserve">  viktima të bulëzimit;  </w:t>
      </w:r>
    </w:p>
    <w:p w14:paraId="268CD4B3"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 xml:space="preserve">Aftësimi i </w:t>
      </w:r>
      <w:r w:rsidR="00891C93" w:rsidRPr="004A46C9">
        <w:rPr>
          <w:rFonts w:ascii="Times New Roman" w:hAnsi="Times New Roman" w:cs="Times New Roman"/>
          <w:color w:val="333333"/>
          <w:sz w:val="24"/>
          <w:szCs w:val="24"/>
          <w:lang w:val="sq-AL"/>
        </w:rPr>
        <w:t>p</w:t>
      </w:r>
      <w:r w:rsidRPr="004A46C9">
        <w:rPr>
          <w:rFonts w:ascii="Times New Roman" w:hAnsi="Times New Roman" w:cs="Times New Roman"/>
          <w:color w:val="333333"/>
          <w:sz w:val="24"/>
          <w:szCs w:val="24"/>
          <w:lang w:val="sq-AL"/>
        </w:rPr>
        <w:t xml:space="preserve">ersonave me </w:t>
      </w:r>
      <w:r w:rsidR="00891C93" w:rsidRPr="004A46C9">
        <w:rPr>
          <w:rFonts w:ascii="Times New Roman" w:hAnsi="Times New Roman" w:cs="Times New Roman"/>
          <w:color w:val="333333"/>
          <w:sz w:val="24"/>
          <w:szCs w:val="24"/>
          <w:lang w:val="sq-AL"/>
        </w:rPr>
        <w:t>a</w:t>
      </w:r>
      <w:r w:rsidRPr="004A46C9">
        <w:rPr>
          <w:rFonts w:ascii="Times New Roman" w:hAnsi="Times New Roman" w:cs="Times New Roman"/>
          <w:color w:val="333333"/>
          <w:sz w:val="24"/>
          <w:szCs w:val="24"/>
          <w:lang w:val="sq-AL"/>
        </w:rPr>
        <w:t xml:space="preserve">ftësi të </w:t>
      </w:r>
      <w:r w:rsidR="00891C93" w:rsidRPr="004A46C9">
        <w:rPr>
          <w:rFonts w:ascii="Times New Roman" w:hAnsi="Times New Roman" w:cs="Times New Roman"/>
          <w:color w:val="333333"/>
          <w:sz w:val="24"/>
          <w:szCs w:val="24"/>
          <w:lang w:val="sq-AL"/>
        </w:rPr>
        <w:t>k</w:t>
      </w:r>
      <w:r w:rsidRPr="004A46C9">
        <w:rPr>
          <w:rFonts w:ascii="Times New Roman" w:hAnsi="Times New Roman" w:cs="Times New Roman"/>
          <w:color w:val="333333"/>
          <w:sz w:val="24"/>
          <w:szCs w:val="24"/>
          <w:lang w:val="sq-AL"/>
        </w:rPr>
        <w:t>ufizuara për treg të punës;</w:t>
      </w:r>
    </w:p>
    <w:p w14:paraId="0EB81B79"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 xml:space="preserve">Minoritetet etnike në përfshirje sociale; </w:t>
      </w:r>
    </w:p>
    <w:p w14:paraId="6E501069" w14:textId="77777777" w:rsidR="004A46C9" w:rsidRDefault="005515B4" w:rsidP="00CE4319">
      <w:pPr>
        <w:pStyle w:val="ListParagraph"/>
        <w:numPr>
          <w:ilvl w:val="1"/>
          <w:numId w:val="4"/>
        </w:numPr>
        <w:spacing w:after="160" w:line="259" w:lineRule="auto"/>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 xml:space="preserve">Përdoruesit e substancave </w:t>
      </w:r>
      <w:proofErr w:type="spellStart"/>
      <w:r w:rsidRPr="004A46C9">
        <w:rPr>
          <w:rFonts w:ascii="Times New Roman" w:hAnsi="Times New Roman" w:cs="Times New Roman"/>
          <w:color w:val="333333"/>
          <w:sz w:val="24"/>
          <w:szCs w:val="24"/>
          <w:lang w:val="sq-AL"/>
        </w:rPr>
        <w:t>psiko</w:t>
      </w:r>
      <w:proofErr w:type="spellEnd"/>
      <w:r w:rsidRPr="004A46C9">
        <w:rPr>
          <w:rFonts w:ascii="Times New Roman" w:hAnsi="Times New Roman" w:cs="Times New Roman"/>
          <w:color w:val="333333"/>
          <w:sz w:val="24"/>
          <w:szCs w:val="24"/>
          <w:lang w:val="sq-AL"/>
        </w:rPr>
        <w:t xml:space="preserve">-aktive; </w:t>
      </w:r>
    </w:p>
    <w:p w14:paraId="647288C1" w14:textId="0DC58A1C" w:rsidR="005515B4" w:rsidRPr="004A46C9" w:rsidRDefault="005515B4" w:rsidP="00CE4319">
      <w:pPr>
        <w:pStyle w:val="ListParagraph"/>
        <w:numPr>
          <w:ilvl w:val="1"/>
          <w:numId w:val="4"/>
        </w:numPr>
        <w:tabs>
          <w:tab w:val="left" w:pos="450"/>
        </w:tabs>
        <w:spacing w:after="160" w:line="259" w:lineRule="auto"/>
        <w:ind w:left="900" w:hanging="540"/>
        <w:jc w:val="both"/>
        <w:rPr>
          <w:rFonts w:ascii="Times New Roman" w:hAnsi="Times New Roman" w:cs="Times New Roman"/>
          <w:color w:val="333333"/>
          <w:sz w:val="24"/>
          <w:szCs w:val="24"/>
          <w:lang w:val="sq-AL"/>
        </w:rPr>
      </w:pPr>
      <w:r w:rsidRPr="004A46C9">
        <w:rPr>
          <w:rFonts w:ascii="Times New Roman" w:hAnsi="Times New Roman" w:cs="Times New Roman"/>
          <w:color w:val="333333"/>
          <w:sz w:val="24"/>
          <w:szCs w:val="24"/>
          <w:lang w:val="sq-AL"/>
        </w:rPr>
        <w:t>Familjet në kushte të pafavorshme socio-ekonomike.</w:t>
      </w:r>
    </w:p>
    <w:p w14:paraId="07758388" w14:textId="37A9CFBA" w:rsidR="00DF1C07" w:rsidRPr="005515B4" w:rsidRDefault="00DF1C07" w:rsidP="005515B4">
      <w:pPr>
        <w:spacing w:after="0" w:line="240" w:lineRule="auto"/>
        <w:jc w:val="both"/>
        <w:rPr>
          <w:rFonts w:ascii="Times New Roman" w:eastAsia="Calibri" w:hAnsi="Times New Roman" w:cs="Times New Roman"/>
          <w:sz w:val="24"/>
          <w:szCs w:val="24"/>
          <w:lang w:val="sq-AL"/>
        </w:rPr>
      </w:pPr>
    </w:p>
    <w:p w14:paraId="09C57389" w14:textId="22B7654A" w:rsidR="00DF1C07" w:rsidRPr="00544FAD" w:rsidRDefault="00DF1C07" w:rsidP="00CE4319">
      <w:pPr>
        <w:pStyle w:val="ListParagraph"/>
        <w:numPr>
          <w:ilvl w:val="0"/>
          <w:numId w:val="4"/>
        </w:numPr>
        <w:spacing w:after="0" w:line="240" w:lineRule="auto"/>
        <w:jc w:val="both"/>
        <w:rPr>
          <w:rFonts w:ascii="Times New Roman" w:eastAsia="Calibri" w:hAnsi="Times New Roman" w:cs="Times New Roman"/>
          <w:color w:val="000000" w:themeColor="text1"/>
          <w:sz w:val="24"/>
          <w:szCs w:val="24"/>
          <w:lang w:val="sq-AL"/>
        </w:rPr>
      </w:pPr>
      <w:r w:rsidRPr="00544FAD">
        <w:rPr>
          <w:rFonts w:ascii="Times New Roman" w:hAnsi="Times New Roman" w:cs="Times New Roman"/>
          <w:color w:val="000000" w:themeColor="text1"/>
          <w:sz w:val="24"/>
          <w:szCs w:val="24"/>
          <w:lang w:val="sq-AL"/>
        </w:rPr>
        <w:t xml:space="preserve">Gjatë ndarjes së subvencioneve dhe </w:t>
      </w:r>
      <w:proofErr w:type="spellStart"/>
      <w:r w:rsidR="008A28A3" w:rsidRPr="00544FAD">
        <w:rPr>
          <w:rFonts w:ascii="Times New Roman" w:hAnsi="Times New Roman" w:cs="Times New Roman"/>
          <w:color w:val="000000" w:themeColor="text1"/>
          <w:sz w:val="24"/>
          <w:szCs w:val="24"/>
          <w:lang w:val="sq-AL"/>
        </w:rPr>
        <w:t>transfereve</w:t>
      </w:r>
      <w:proofErr w:type="spellEnd"/>
      <w:r w:rsidRPr="00544FAD">
        <w:rPr>
          <w:rFonts w:ascii="Times New Roman" w:hAnsi="Times New Roman" w:cs="Times New Roman"/>
          <w:color w:val="000000" w:themeColor="text1"/>
          <w:sz w:val="24"/>
          <w:szCs w:val="24"/>
          <w:lang w:val="sq-AL"/>
        </w:rPr>
        <w:t xml:space="preserve"> për kategoritë nga pika 2.1 deri në 2.8 </w:t>
      </w:r>
      <w:r w:rsidR="005515B4" w:rsidRPr="00544FAD">
        <w:rPr>
          <w:rFonts w:ascii="Times New Roman" w:hAnsi="Times New Roman" w:cs="Times New Roman"/>
          <w:color w:val="000000" w:themeColor="text1"/>
          <w:sz w:val="24"/>
          <w:szCs w:val="24"/>
          <w:lang w:val="sq-AL"/>
        </w:rPr>
        <w:t xml:space="preserve">te paragrafit 2 </w:t>
      </w:r>
      <w:r w:rsidRPr="00544FAD">
        <w:rPr>
          <w:rFonts w:ascii="Times New Roman" w:hAnsi="Times New Roman" w:cs="Times New Roman"/>
          <w:color w:val="000000" w:themeColor="text1"/>
          <w:sz w:val="24"/>
          <w:szCs w:val="24"/>
          <w:lang w:val="sq-AL"/>
        </w:rPr>
        <w:t xml:space="preserve"> t</w:t>
      </w:r>
      <w:r w:rsidR="00871319" w:rsidRPr="00544FAD">
        <w:rPr>
          <w:rFonts w:ascii="Times New Roman" w:hAnsi="Times New Roman" w:cs="Times New Roman"/>
          <w:color w:val="000000" w:themeColor="text1"/>
          <w:sz w:val="24"/>
          <w:szCs w:val="24"/>
          <w:lang w:val="sq-AL"/>
        </w:rPr>
        <w:t>ë</w:t>
      </w:r>
      <w:r w:rsidRPr="00544FAD">
        <w:rPr>
          <w:rFonts w:ascii="Times New Roman" w:hAnsi="Times New Roman" w:cs="Times New Roman"/>
          <w:color w:val="000000" w:themeColor="text1"/>
          <w:sz w:val="24"/>
          <w:szCs w:val="24"/>
          <w:lang w:val="sq-AL"/>
        </w:rPr>
        <w:t xml:space="preserve"> nenit 2</w:t>
      </w:r>
      <w:r w:rsidR="005515B4" w:rsidRPr="00544FAD">
        <w:rPr>
          <w:rFonts w:ascii="Times New Roman" w:hAnsi="Times New Roman" w:cs="Times New Roman"/>
          <w:color w:val="000000" w:themeColor="text1"/>
          <w:sz w:val="24"/>
          <w:szCs w:val="24"/>
          <w:lang w:val="sq-AL"/>
        </w:rPr>
        <w:t>9</w:t>
      </w:r>
      <w:r w:rsidRPr="00544FAD">
        <w:rPr>
          <w:rFonts w:ascii="Times New Roman" w:hAnsi="Times New Roman" w:cs="Times New Roman"/>
          <w:color w:val="000000" w:themeColor="text1"/>
          <w:sz w:val="24"/>
          <w:szCs w:val="24"/>
          <w:lang w:val="sq-AL"/>
        </w:rPr>
        <w:t xml:space="preserve">, Drejtoria për Punë dhe Mirëqenie Sociale obligohet që pas marrjes së vendimit nga </w:t>
      </w:r>
      <w:r w:rsidR="00891C93" w:rsidRPr="00544FAD">
        <w:rPr>
          <w:rFonts w:ascii="Times New Roman" w:hAnsi="Times New Roman" w:cs="Times New Roman"/>
          <w:color w:val="000000" w:themeColor="text1"/>
          <w:sz w:val="24"/>
          <w:szCs w:val="24"/>
          <w:lang w:val="sq-AL"/>
        </w:rPr>
        <w:t>k</w:t>
      </w:r>
      <w:r w:rsidRPr="00544FAD">
        <w:rPr>
          <w:rFonts w:ascii="Times New Roman" w:hAnsi="Times New Roman" w:cs="Times New Roman"/>
          <w:color w:val="000000" w:themeColor="text1"/>
          <w:sz w:val="24"/>
          <w:szCs w:val="24"/>
          <w:lang w:val="sq-AL"/>
        </w:rPr>
        <w:t>ryetari i Komunës për lejim</w:t>
      </w:r>
      <w:r w:rsidR="00651E8F" w:rsidRPr="00544FAD">
        <w:rPr>
          <w:rFonts w:ascii="Times New Roman" w:hAnsi="Times New Roman" w:cs="Times New Roman"/>
          <w:color w:val="000000" w:themeColor="text1"/>
          <w:sz w:val="24"/>
          <w:szCs w:val="24"/>
          <w:lang w:val="sq-AL"/>
        </w:rPr>
        <w:t>in e</w:t>
      </w:r>
      <w:r w:rsidRPr="00544FAD">
        <w:rPr>
          <w:rFonts w:ascii="Times New Roman" w:hAnsi="Times New Roman" w:cs="Times New Roman"/>
          <w:color w:val="000000" w:themeColor="text1"/>
          <w:sz w:val="24"/>
          <w:szCs w:val="24"/>
          <w:lang w:val="sq-AL"/>
        </w:rPr>
        <w:t xml:space="preserve"> mjeteve financiare, të inicioj  procedura të Prokurimit në përputhje me projektin/vlerën që do të realizoj.</w:t>
      </w:r>
    </w:p>
    <w:p w14:paraId="05F4176A" w14:textId="0032E347" w:rsidR="005515B4" w:rsidRPr="00C95A90" w:rsidRDefault="005515B4" w:rsidP="005515B4">
      <w:pPr>
        <w:pStyle w:val="ListParagraph"/>
        <w:spacing w:after="0" w:line="240" w:lineRule="auto"/>
        <w:jc w:val="both"/>
        <w:rPr>
          <w:rFonts w:ascii="Times New Roman" w:hAnsi="Times New Roman" w:cs="Times New Roman"/>
          <w:color w:val="FF0000"/>
          <w:sz w:val="24"/>
          <w:szCs w:val="24"/>
          <w:lang w:val="sq-AL"/>
        </w:rPr>
      </w:pPr>
    </w:p>
    <w:p w14:paraId="2CB743A9" w14:textId="0299ECED" w:rsidR="005515B4" w:rsidRPr="005515B4" w:rsidRDefault="005515B4" w:rsidP="00CE4319">
      <w:pPr>
        <w:pStyle w:val="ListParagraph"/>
        <w:numPr>
          <w:ilvl w:val="0"/>
          <w:numId w:val="4"/>
        </w:numPr>
        <w:spacing w:after="0" w:line="240" w:lineRule="auto"/>
        <w:jc w:val="both"/>
        <w:rPr>
          <w:rFonts w:ascii="Times New Roman" w:eastAsia="Calibri" w:hAnsi="Times New Roman" w:cs="Times New Roman"/>
          <w:sz w:val="28"/>
          <w:szCs w:val="24"/>
          <w:lang w:val="sq-AL"/>
        </w:rPr>
      </w:pPr>
      <w:r w:rsidRPr="005515B4">
        <w:rPr>
          <w:rFonts w:ascii="Times New Roman" w:hAnsi="Times New Roman" w:cs="Times New Roman"/>
          <w:sz w:val="24"/>
          <w:lang w:val="sq-AL"/>
        </w:rPr>
        <w:t>Kriteret dhe dokumentacioni i nevojshëm për përfitimin e subvencioneve dhe garantëve për kategoritë nga pika 3.1 deri në 3.10 te paragrafit 3 te nenit 29, caktohen me thirrje publike  në pajtim me dispozitat e kësaj rregulloreje dhe Rregullores MF-nr-04/ 2017, mbi kriteret, standardet dhe procedurat e financimit publik t</w:t>
      </w:r>
      <w:r w:rsidR="00651E8F">
        <w:rPr>
          <w:rFonts w:ascii="Times New Roman" w:hAnsi="Times New Roman" w:cs="Times New Roman"/>
          <w:sz w:val="24"/>
          <w:lang w:val="sq-AL"/>
        </w:rPr>
        <w:t>ë</w:t>
      </w:r>
      <w:r w:rsidRPr="005515B4">
        <w:rPr>
          <w:rFonts w:ascii="Times New Roman" w:hAnsi="Times New Roman" w:cs="Times New Roman"/>
          <w:sz w:val="24"/>
          <w:lang w:val="sq-AL"/>
        </w:rPr>
        <w:t xml:space="preserve"> OJQ-ve</w:t>
      </w:r>
      <w:r w:rsidR="00676ABE">
        <w:rPr>
          <w:rFonts w:ascii="Times New Roman" w:hAnsi="Times New Roman" w:cs="Times New Roman"/>
          <w:sz w:val="24"/>
          <w:lang w:val="sq-AL"/>
        </w:rPr>
        <w:t>.</w:t>
      </w:r>
    </w:p>
    <w:p w14:paraId="6E0A639E" w14:textId="77777777" w:rsidR="00DF1C07" w:rsidRPr="002453A6" w:rsidRDefault="00DF1C07" w:rsidP="00871319">
      <w:pPr>
        <w:pStyle w:val="ListParagraph"/>
        <w:spacing w:line="240" w:lineRule="auto"/>
        <w:rPr>
          <w:rFonts w:ascii="Times New Roman" w:eastAsia="Calibri" w:hAnsi="Times New Roman" w:cs="Times New Roman"/>
          <w:sz w:val="24"/>
          <w:szCs w:val="24"/>
          <w:lang w:val="sq-AL"/>
        </w:rPr>
      </w:pPr>
    </w:p>
    <w:p w14:paraId="44B1A4C1" w14:textId="77777777" w:rsidR="00DF1C07" w:rsidRPr="002453A6" w:rsidRDefault="00DF1C07" w:rsidP="00871319">
      <w:pPr>
        <w:pStyle w:val="ListParagraph"/>
        <w:spacing w:after="0" w:line="240" w:lineRule="auto"/>
        <w:jc w:val="both"/>
        <w:rPr>
          <w:rFonts w:ascii="Times New Roman" w:eastAsia="Calibri" w:hAnsi="Times New Roman" w:cs="Times New Roman"/>
          <w:sz w:val="24"/>
          <w:szCs w:val="24"/>
          <w:lang w:val="sq-AL"/>
        </w:rPr>
      </w:pPr>
    </w:p>
    <w:p w14:paraId="77511EA6" w14:textId="327D30E9" w:rsidR="00DF1C07" w:rsidRPr="002453A6" w:rsidRDefault="00525BC2" w:rsidP="00871319">
      <w:pPr>
        <w:pStyle w:val="ListParagraph"/>
        <w:spacing w:after="0" w:line="240" w:lineRule="auto"/>
        <w:ind w:left="450"/>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Neni 30</w:t>
      </w:r>
    </w:p>
    <w:p w14:paraId="3AABBEEE" w14:textId="77777777" w:rsidR="004C29FD" w:rsidRPr="002453A6" w:rsidRDefault="004C29FD"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aplikim</w:t>
      </w:r>
    </w:p>
    <w:p w14:paraId="69C890AB" w14:textId="77777777" w:rsidR="004C29FD" w:rsidRPr="002453A6" w:rsidRDefault="004C29FD" w:rsidP="00871319">
      <w:pPr>
        <w:spacing w:after="0" w:line="240" w:lineRule="auto"/>
        <w:jc w:val="center"/>
        <w:rPr>
          <w:rFonts w:ascii="Times New Roman" w:hAnsi="Times New Roman" w:cs="Times New Roman"/>
          <w:b/>
          <w:sz w:val="24"/>
          <w:szCs w:val="24"/>
          <w:lang w:val="sq-AL"/>
        </w:rPr>
      </w:pPr>
    </w:p>
    <w:p w14:paraId="4E62D2A7" w14:textId="7EF36CF6" w:rsidR="004C29FD" w:rsidRPr="002453A6" w:rsidRDefault="004C29FD" w:rsidP="00CE4319">
      <w:pPr>
        <w:pStyle w:val="ListParagraph"/>
        <w:numPr>
          <w:ilvl w:val="3"/>
          <w:numId w:val="10"/>
        </w:numPr>
        <w:spacing w:after="0" w:line="240" w:lineRule="auto"/>
        <w:ind w:left="270" w:hanging="270"/>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Dokumentet e nevojshme për të aplikuar </w:t>
      </w:r>
      <w:r w:rsidR="00651E8F">
        <w:rPr>
          <w:rFonts w:ascii="Times New Roman" w:hAnsi="Times New Roman" w:cs="Times New Roman"/>
          <w:sz w:val="24"/>
          <w:szCs w:val="24"/>
          <w:lang w:val="sq-AL"/>
        </w:rPr>
        <w:t xml:space="preserve">për subvencione dhe </w:t>
      </w:r>
      <w:proofErr w:type="spellStart"/>
      <w:r w:rsidR="00651E8F">
        <w:rPr>
          <w:rFonts w:ascii="Times New Roman" w:hAnsi="Times New Roman" w:cs="Times New Roman"/>
          <w:sz w:val="24"/>
          <w:szCs w:val="24"/>
          <w:lang w:val="sq-AL"/>
        </w:rPr>
        <w:t>transfere</w:t>
      </w:r>
      <w:proofErr w:type="spellEnd"/>
      <w:r w:rsidR="00651E8F">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pa thirrje publike</w:t>
      </w:r>
      <w:r w:rsidR="00DF1C07" w:rsidRPr="002453A6">
        <w:rPr>
          <w:rFonts w:ascii="Times New Roman" w:hAnsi="Times New Roman" w:cs="Times New Roman"/>
          <w:sz w:val="24"/>
          <w:szCs w:val="24"/>
          <w:lang w:val="sq-AL"/>
        </w:rPr>
        <w:t xml:space="preserve">) </w:t>
      </w:r>
      <w:r w:rsidRPr="002453A6">
        <w:rPr>
          <w:rFonts w:ascii="Times New Roman" w:hAnsi="Times New Roman" w:cs="Times New Roman"/>
          <w:sz w:val="24"/>
          <w:szCs w:val="24"/>
          <w:lang w:val="sq-AL"/>
        </w:rPr>
        <w:t>përfshijnë por pa u kufizuar:</w:t>
      </w:r>
    </w:p>
    <w:p w14:paraId="179DECB8" w14:textId="1014773D" w:rsidR="004C29FD" w:rsidRPr="004A46C9" w:rsidRDefault="004C29FD" w:rsidP="00CE4319">
      <w:pPr>
        <w:pStyle w:val="ListParagraph"/>
        <w:numPr>
          <w:ilvl w:val="0"/>
          <w:numId w:val="63"/>
        </w:numPr>
        <w:spacing w:after="0" w:line="240" w:lineRule="auto"/>
        <w:jc w:val="both"/>
        <w:rPr>
          <w:rFonts w:ascii="Times New Roman" w:hAnsi="Times New Roman" w:cs="Times New Roman"/>
          <w:sz w:val="24"/>
          <w:szCs w:val="24"/>
          <w:lang w:val="sq-AL"/>
        </w:rPr>
      </w:pPr>
      <w:r w:rsidRPr="004A46C9">
        <w:rPr>
          <w:rFonts w:ascii="Times New Roman" w:hAnsi="Times New Roman" w:cs="Times New Roman"/>
          <w:sz w:val="24"/>
          <w:szCs w:val="24"/>
          <w:lang w:val="sq-AL"/>
        </w:rPr>
        <w:t>Kërkesa e palës</w:t>
      </w:r>
      <w:r w:rsidR="00651E8F" w:rsidRPr="004A46C9">
        <w:rPr>
          <w:rFonts w:ascii="Times New Roman" w:hAnsi="Times New Roman" w:cs="Times New Roman"/>
          <w:sz w:val="24"/>
          <w:szCs w:val="24"/>
          <w:lang w:val="sq-AL"/>
        </w:rPr>
        <w:t xml:space="preserve"> (</w:t>
      </w:r>
      <w:r w:rsidR="00DF1C07" w:rsidRPr="004A46C9">
        <w:rPr>
          <w:rFonts w:ascii="Times New Roman" w:hAnsi="Times New Roman" w:cs="Times New Roman"/>
          <w:sz w:val="24"/>
          <w:szCs w:val="24"/>
          <w:lang w:val="sq-AL"/>
        </w:rPr>
        <w:t>n</w:t>
      </w:r>
      <w:r w:rsidR="00871319" w:rsidRPr="004A46C9">
        <w:rPr>
          <w:rFonts w:ascii="Times New Roman" w:hAnsi="Times New Roman" w:cs="Times New Roman"/>
          <w:sz w:val="24"/>
          <w:szCs w:val="24"/>
          <w:lang w:val="sq-AL"/>
        </w:rPr>
        <w:t>ë</w:t>
      </w:r>
      <w:r w:rsidR="00DF1C07" w:rsidRPr="004A46C9">
        <w:rPr>
          <w:rFonts w:ascii="Times New Roman" w:hAnsi="Times New Roman" w:cs="Times New Roman"/>
          <w:sz w:val="24"/>
          <w:szCs w:val="24"/>
          <w:lang w:val="sq-AL"/>
        </w:rPr>
        <w:t xml:space="preserve"> t</w:t>
      </w:r>
      <w:r w:rsidR="00871319" w:rsidRPr="004A46C9">
        <w:rPr>
          <w:rFonts w:ascii="Times New Roman" w:hAnsi="Times New Roman" w:cs="Times New Roman"/>
          <w:sz w:val="24"/>
          <w:szCs w:val="24"/>
          <w:lang w:val="sq-AL"/>
        </w:rPr>
        <w:t>ë</w:t>
      </w:r>
      <w:r w:rsidR="00DF1C07" w:rsidRPr="004A46C9">
        <w:rPr>
          <w:rFonts w:ascii="Times New Roman" w:hAnsi="Times New Roman" w:cs="Times New Roman"/>
          <w:sz w:val="24"/>
          <w:szCs w:val="24"/>
          <w:lang w:val="sq-AL"/>
        </w:rPr>
        <w:t xml:space="preserve"> gjitha rastet)</w:t>
      </w:r>
      <w:r w:rsidRPr="004A46C9">
        <w:rPr>
          <w:rFonts w:ascii="Times New Roman" w:hAnsi="Times New Roman" w:cs="Times New Roman"/>
          <w:sz w:val="24"/>
          <w:szCs w:val="24"/>
          <w:lang w:val="sq-AL"/>
        </w:rPr>
        <w:t>;</w:t>
      </w:r>
    </w:p>
    <w:p w14:paraId="208EFD6A" w14:textId="5BA80AF5" w:rsidR="004C29FD" w:rsidRPr="002453A6"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Dokumenti </w:t>
      </w:r>
      <w:proofErr w:type="spellStart"/>
      <w:r w:rsidRPr="002453A6">
        <w:rPr>
          <w:rFonts w:ascii="Times New Roman" w:hAnsi="Times New Roman" w:cs="Times New Roman"/>
          <w:sz w:val="24"/>
          <w:szCs w:val="24"/>
          <w:lang w:val="sq-AL"/>
        </w:rPr>
        <w:t>valid</w:t>
      </w:r>
      <w:proofErr w:type="spellEnd"/>
      <w:r w:rsidRPr="002453A6">
        <w:rPr>
          <w:rFonts w:ascii="Times New Roman" w:hAnsi="Times New Roman" w:cs="Times New Roman"/>
          <w:sz w:val="24"/>
          <w:szCs w:val="24"/>
          <w:lang w:val="sq-AL"/>
        </w:rPr>
        <w:t xml:space="preserve"> i identifikimit i Republikës së Kosovës</w:t>
      </w:r>
      <w:r w:rsidR="001764F0">
        <w:rPr>
          <w:rFonts w:ascii="Times New Roman" w:hAnsi="Times New Roman" w:cs="Times New Roman"/>
          <w:sz w:val="24"/>
          <w:szCs w:val="24"/>
          <w:lang w:val="sq-AL"/>
        </w:rPr>
        <w:t xml:space="preserve"> </w:t>
      </w:r>
      <w:r w:rsidR="00DF1C07"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gjitha rastet)</w:t>
      </w:r>
      <w:r w:rsidRPr="002453A6">
        <w:rPr>
          <w:rFonts w:ascii="Times New Roman" w:hAnsi="Times New Roman" w:cs="Times New Roman"/>
          <w:sz w:val="24"/>
          <w:szCs w:val="24"/>
          <w:lang w:val="sq-AL"/>
        </w:rPr>
        <w:t>;</w:t>
      </w:r>
    </w:p>
    <w:p w14:paraId="3D44AA96" w14:textId="0149BA9A" w:rsidR="004C29FD" w:rsidRPr="002453A6"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Ekstrakti i lindjes</w:t>
      </w:r>
      <w:r w:rsidR="00651E8F">
        <w:rPr>
          <w:rFonts w:ascii="Times New Roman" w:hAnsi="Times New Roman" w:cs="Times New Roman"/>
          <w:sz w:val="24"/>
          <w:szCs w:val="24"/>
          <w:lang w:val="sq-AL"/>
        </w:rPr>
        <w:t xml:space="preserve"> (</w:t>
      </w:r>
      <w:r w:rsidR="00DF1C07"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gjitha rastet)</w:t>
      </w:r>
      <w:r w:rsidRPr="002453A6">
        <w:rPr>
          <w:rFonts w:ascii="Times New Roman" w:hAnsi="Times New Roman" w:cs="Times New Roman"/>
          <w:sz w:val="24"/>
          <w:szCs w:val="24"/>
          <w:lang w:val="sq-AL"/>
        </w:rPr>
        <w:t>;</w:t>
      </w:r>
    </w:p>
    <w:p w14:paraId="13DC6DB4" w14:textId="7EF7E91A" w:rsidR="004C29FD" w:rsidRPr="002453A6" w:rsidRDefault="00DF1C07"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Certifikata</w:t>
      </w:r>
      <w:r w:rsidR="00D422E9" w:rsidRPr="002453A6">
        <w:rPr>
          <w:rFonts w:ascii="Times New Roman" w:hAnsi="Times New Roman" w:cs="Times New Roman"/>
          <w:sz w:val="24"/>
          <w:szCs w:val="24"/>
          <w:lang w:val="sq-AL"/>
        </w:rPr>
        <w:t xml:space="preserve"> e deklaratës familjare</w:t>
      </w:r>
      <w:r w:rsidR="00142777">
        <w:rPr>
          <w:rFonts w:ascii="Times New Roman" w:hAnsi="Times New Roman" w:cs="Times New Roman"/>
          <w:sz w:val="24"/>
          <w:szCs w:val="24"/>
          <w:lang w:val="sq-AL"/>
        </w:rPr>
        <w:t xml:space="preserve"> </w:t>
      </w:r>
      <w:r w:rsidR="00651E8F">
        <w:rPr>
          <w:rFonts w:ascii="Times New Roman" w:hAnsi="Times New Roman" w:cs="Times New Roman"/>
          <w:sz w:val="24"/>
          <w:szCs w:val="24"/>
          <w:lang w:val="sq-AL"/>
        </w:rPr>
        <w:t>(</w:t>
      </w:r>
      <w:r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Pr="002453A6">
        <w:rPr>
          <w:rFonts w:ascii="Times New Roman" w:hAnsi="Times New Roman" w:cs="Times New Roman"/>
          <w:sz w:val="24"/>
          <w:szCs w:val="24"/>
          <w:lang w:val="sq-AL"/>
        </w:rPr>
        <w:t xml:space="preserve"> gjitha rastet)</w:t>
      </w:r>
      <w:r w:rsidR="00D422E9" w:rsidRPr="002453A6">
        <w:rPr>
          <w:rFonts w:ascii="Times New Roman" w:hAnsi="Times New Roman" w:cs="Times New Roman"/>
          <w:sz w:val="24"/>
          <w:szCs w:val="24"/>
          <w:lang w:val="sq-AL"/>
        </w:rPr>
        <w:t>;</w:t>
      </w:r>
    </w:p>
    <w:p w14:paraId="289C8DEF" w14:textId="70C5A1E2" w:rsidR="004C29FD" w:rsidRPr="002453A6"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Konfirmimi i bankës me numrin e xhirollogarisë bankare në emër të përfituesit apo familjarit të tij</w:t>
      </w:r>
      <w:r w:rsidR="00142777">
        <w:rPr>
          <w:rFonts w:ascii="Times New Roman" w:hAnsi="Times New Roman" w:cs="Times New Roman"/>
          <w:sz w:val="24"/>
          <w:szCs w:val="24"/>
          <w:lang w:val="sq-AL"/>
        </w:rPr>
        <w:t xml:space="preserve"> </w:t>
      </w:r>
      <w:r w:rsidR="00651E8F">
        <w:rPr>
          <w:rFonts w:ascii="Times New Roman" w:hAnsi="Times New Roman" w:cs="Times New Roman"/>
          <w:sz w:val="24"/>
          <w:szCs w:val="24"/>
          <w:lang w:val="sq-AL"/>
        </w:rPr>
        <w:t>(</w:t>
      </w:r>
      <w:r w:rsidR="00DF1C07"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gjitha rastet)</w:t>
      </w:r>
      <w:r w:rsidRPr="002453A6">
        <w:rPr>
          <w:rFonts w:ascii="Times New Roman" w:hAnsi="Times New Roman" w:cs="Times New Roman"/>
          <w:sz w:val="24"/>
          <w:szCs w:val="24"/>
          <w:lang w:val="sq-AL"/>
        </w:rPr>
        <w:t>;</w:t>
      </w:r>
    </w:p>
    <w:p w14:paraId="7F86584C" w14:textId="3596DFF1" w:rsidR="004C29FD" w:rsidRPr="002453A6"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Certifikata e vendbanimit</w:t>
      </w:r>
      <w:r w:rsidR="00142777">
        <w:rPr>
          <w:rFonts w:ascii="Times New Roman" w:hAnsi="Times New Roman" w:cs="Times New Roman"/>
          <w:sz w:val="24"/>
          <w:szCs w:val="24"/>
          <w:lang w:val="sq-AL"/>
        </w:rPr>
        <w:t xml:space="preserve"> </w:t>
      </w:r>
      <w:r w:rsidR="00651E8F">
        <w:rPr>
          <w:rFonts w:ascii="Times New Roman" w:hAnsi="Times New Roman" w:cs="Times New Roman"/>
          <w:sz w:val="24"/>
          <w:szCs w:val="24"/>
          <w:lang w:val="sq-AL"/>
        </w:rPr>
        <w:t>(</w:t>
      </w:r>
      <w:r w:rsidR="00DF1C07"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gjitha rastet)</w:t>
      </w:r>
      <w:r w:rsidRPr="002453A6">
        <w:rPr>
          <w:rFonts w:ascii="Times New Roman" w:hAnsi="Times New Roman" w:cs="Times New Roman"/>
          <w:sz w:val="24"/>
          <w:szCs w:val="24"/>
          <w:lang w:val="sq-AL"/>
        </w:rPr>
        <w:t>;</w:t>
      </w:r>
    </w:p>
    <w:p w14:paraId="18FDD16C" w14:textId="55FCC1D4" w:rsidR="004C29FD" w:rsidRPr="002453A6"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Dëshminë e gjendjes civile që konfirmon lidhjen familjare</w:t>
      </w:r>
      <w:r w:rsidR="00142777">
        <w:rPr>
          <w:rFonts w:ascii="Times New Roman" w:hAnsi="Times New Roman" w:cs="Times New Roman"/>
          <w:sz w:val="24"/>
          <w:szCs w:val="24"/>
          <w:lang w:val="sq-AL"/>
        </w:rPr>
        <w:t xml:space="preserve"> </w:t>
      </w:r>
      <w:r w:rsidR="00651E8F">
        <w:rPr>
          <w:rFonts w:ascii="Times New Roman" w:hAnsi="Times New Roman" w:cs="Times New Roman"/>
          <w:sz w:val="24"/>
          <w:szCs w:val="24"/>
          <w:lang w:val="sq-AL"/>
        </w:rPr>
        <w:t>(</w:t>
      </w:r>
      <w:r w:rsidR="00DF1C07" w:rsidRPr="002453A6">
        <w:rPr>
          <w:rFonts w:ascii="Times New Roman" w:hAnsi="Times New Roman" w:cs="Times New Roman"/>
          <w:sz w:val="24"/>
          <w:szCs w:val="24"/>
          <w:lang w:val="sq-AL"/>
        </w:rPr>
        <w:t>n</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t</w:t>
      </w:r>
      <w:r w:rsidR="00871319" w:rsidRPr="002453A6">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gjitha rastet)</w:t>
      </w:r>
      <w:r w:rsidRPr="002453A6">
        <w:rPr>
          <w:rFonts w:ascii="Times New Roman" w:hAnsi="Times New Roman" w:cs="Times New Roman"/>
          <w:sz w:val="24"/>
          <w:szCs w:val="24"/>
          <w:lang w:val="sq-AL"/>
        </w:rPr>
        <w:t>;</w:t>
      </w:r>
    </w:p>
    <w:p w14:paraId="55FA3757" w14:textId="3DCE272F" w:rsidR="008A28A3"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Dëshmia/kartoni i skemës s</w:t>
      </w:r>
      <w:r w:rsidR="00142777">
        <w:rPr>
          <w:rFonts w:ascii="Times New Roman" w:hAnsi="Times New Roman" w:cs="Times New Roman"/>
          <w:sz w:val="24"/>
          <w:szCs w:val="24"/>
          <w:lang w:val="sq-AL"/>
        </w:rPr>
        <w:t>ë</w:t>
      </w:r>
      <w:r w:rsidRPr="002453A6">
        <w:rPr>
          <w:rFonts w:ascii="Times New Roman" w:hAnsi="Times New Roman" w:cs="Times New Roman"/>
          <w:sz w:val="24"/>
          <w:szCs w:val="24"/>
          <w:lang w:val="sq-AL"/>
        </w:rPr>
        <w:t xml:space="preserve"> ndihmave sociale</w:t>
      </w:r>
      <w:r w:rsidR="00142777">
        <w:rPr>
          <w:rFonts w:ascii="Times New Roman" w:hAnsi="Times New Roman" w:cs="Times New Roman"/>
          <w:sz w:val="24"/>
          <w:szCs w:val="24"/>
          <w:lang w:val="sq-AL"/>
        </w:rPr>
        <w:t xml:space="preserve"> </w:t>
      </w:r>
      <w:r w:rsidR="00DF1C07" w:rsidRPr="002453A6">
        <w:rPr>
          <w:rFonts w:ascii="Times New Roman" w:hAnsi="Times New Roman" w:cs="Times New Roman"/>
          <w:sz w:val="24"/>
          <w:szCs w:val="24"/>
          <w:lang w:val="sq-AL"/>
        </w:rPr>
        <w:t xml:space="preserve">( </w:t>
      </w:r>
      <w:r w:rsidR="00087F34" w:rsidRPr="002453A6">
        <w:rPr>
          <w:rFonts w:ascii="Times New Roman" w:hAnsi="Times New Roman" w:cs="Times New Roman"/>
          <w:sz w:val="24"/>
          <w:szCs w:val="24"/>
          <w:lang w:val="sq-AL"/>
        </w:rPr>
        <w:t>për</w:t>
      </w:r>
      <w:r w:rsidR="00DF1C07" w:rsidRPr="002453A6">
        <w:rPr>
          <w:rFonts w:ascii="Times New Roman" w:hAnsi="Times New Roman" w:cs="Times New Roman"/>
          <w:sz w:val="24"/>
          <w:szCs w:val="24"/>
          <w:lang w:val="sq-AL"/>
        </w:rPr>
        <w:t xml:space="preserve"> rastet  n</w:t>
      </w:r>
      <w:r w:rsidR="00142777">
        <w:rPr>
          <w:rFonts w:ascii="Times New Roman" w:hAnsi="Times New Roman" w:cs="Times New Roman"/>
          <w:sz w:val="24"/>
          <w:szCs w:val="24"/>
          <w:lang w:val="sq-AL"/>
        </w:rPr>
        <w:t>ë</w:t>
      </w:r>
      <w:r w:rsidR="00DF1C07" w:rsidRPr="002453A6">
        <w:rPr>
          <w:rFonts w:ascii="Times New Roman" w:hAnsi="Times New Roman" w:cs="Times New Roman"/>
          <w:sz w:val="24"/>
          <w:szCs w:val="24"/>
          <w:lang w:val="sq-AL"/>
        </w:rPr>
        <w:t xml:space="preserve"> </w:t>
      </w:r>
      <w:r w:rsidR="00087F34" w:rsidRPr="002453A6">
        <w:rPr>
          <w:rFonts w:ascii="Times New Roman" w:hAnsi="Times New Roman" w:cs="Times New Roman"/>
          <w:sz w:val="24"/>
          <w:szCs w:val="24"/>
          <w:lang w:val="sq-AL"/>
        </w:rPr>
        <w:t>asistencë</w:t>
      </w:r>
      <w:r w:rsidR="00DF1C07" w:rsidRPr="002453A6">
        <w:rPr>
          <w:rFonts w:ascii="Times New Roman" w:hAnsi="Times New Roman" w:cs="Times New Roman"/>
          <w:sz w:val="24"/>
          <w:szCs w:val="24"/>
          <w:lang w:val="sq-AL"/>
        </w:rPr>
        <w:t xml:space="preserve"> sociale)</w:t>
      </w:r>
      <w:r w:rsidRPr="002453A6">
        <w:rPr>
          <w:rFonts w:ascii="Times New Roman" w:hAnsi="Times New Roman" w:cs="Times New Roman"/>
          <w:sz w:val="24"/>
          <w:szCs w:val="24"/>
          <w:lang w:val="sq-AL"/>
        </w:rPr>
        <w:t>;</w:t>
      </w:r>
    </w:p>
    <w:p w14:paraId="0CB2C8C1" w14:textId="6C003A2B" w:rsidR="008A28A3" w:rsidRDefault="004C29FD" w:rsidP="00CE4319">
      <w:pPr>
        <w:pStyle w:val="ListParagraph"/>
        <w:numPr>
          <w:ilvl w:val="1"/>
          <w:numId w:val="10"/>
        </w:numPr>
        <w:spacing w:after="0" w:line="240" w:lineRule="auto"/>
        <w:jc w:val="both"/>
        <w:rPr>
          <w:rFonts w:ascii="Times New Roman" w:hAnsi="Times New Roman" w:cs="Times New Roman"/>
          <w:sz w:val="24"/>
          <w:szCs w:val="24"/>
          <w:lang w:val="sq-AL"/>
        </w:rPr>
      </w:pPr>
      <w:r w:rsidRPr="008A28A3">
        <w:rPr>
          <w:rFonts w:ascii="Times New Roman" w:hAnsi="Times New Roman" w:cs="Times New Roman"/>
          <w:sz w:val="24"/>
          <w:szCs w:val="24"/>
          <w:lang w:val="sq-AL"/>
        </w:rPr>
        <w:t>Vendimi p</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r f</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mij</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t q</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jan</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shfryt</w:t>
      </w:r>
      <w:r w:rsidR="008F4B9C" w:rsidRPr="008A28A3">
        <w:rPr>
          <w:rFonts w:ascii="Times New Roman" w:hAnsi="Times New Roman" w:cs="Times New Roman"/>
          <w:sz w:val="24"/>
          <w:szCs w:val="24"/>
          <w:lang w:val="sq-AL"/>
        </w:rPr>
        <w:t>ë</w:t>
      </w:r>
      <w:r w:rsidRPr="008A28A3">
        <w:rPr>
          <w:rFonts w:ascii="Times New Roman" w:hAnsi="Times New Roman" w:cs="Times New Roman"/>
          <w:sz w:val="24"/>
          <w:szCs w:val="24"/>
          <w:lang w:val="sq-AL"/>
        </w:rPr>
        <w:t>zues t</w:t>
      </w:r>
      <w:r w:rsidR="00142777">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pensionit invaliditet</w:t>
      </w:r>
      <w:r w:rsidR="00142777">
        <w:rPr>
          <w:rFonts w:ascii="Times New Roman" w:hAnsi="Times New Roman" w:cs="Times New Roman"/>
          <w:sz w:val="24"/>
          <w:szCs w:val="24"/>
          <w:lang w:val="sq-AL"/>
        </w:rPr>
        <w:t xml:space="preserve"> </w:t>
      </w:r>
      <w:r w:rsidR="00DF1C07" w:rsidRPr="008A28A3">
        <w:rPr>
          <w:rFonts w:ascii="Times New Roman" w:hAnsi="Times New Roman" w:cs="Times New Roman"/>
          <w:sz w:val="24"/>
          <w:szCs w:val="24"/>
          <w:lang w:val="sq-AL"/>
        </w:rPr>
        <w:t>(p</w:t>
      </w:r>
      <w:r w:rsidR="00871319" w:rsidRPr="008A28A3">
        <w:rPr>
          <w:rFonts w:ascii="Times New Roman" w:hAnsi="Times New Roman" w:cs="Times New Roman"/>
          <w:sz w:val="24"/>
          <w:szCs w:val="24"/>
          <w:lang w:val="sq-AL"/>
        </w:rPr>
        <w:t>ë</w:t>
      </w:r>
      <w:r w:rsidR="00DF1C07" w:rsidRPr="008A28A3">
        <w:rPr>
          <w:rFonts w:ascii="Times New Roman" w:hAnsi="Times New Roman" w:cs="Times New Roman"/>
          <w:sz w:val="24"/>
          <w:szCs w:val="24"/>
          <w:lang w:val="sq-AL"/>
        </w:rPr>
        <w:t xml:space="preserve">r rastet kur </w:t>
      </w:r>
      <w:proofErr w:type="spellStart"/>
      <w:r w:rsidR="00DF1C07" w:rsidRPr="008A28A3">
        <w:rPr>
          <w:rFonts w:ascii="Times New Roman" w:hAnsi="Times New Roman" w:cs="Times New Roman"/>
          <w:sz w:val="24"/>
          <w:szCs w:val="24"/>
          <w:lang w:val="sq-AL"/>
        </w:rPr>
        <w:t>aplikuesi</w:t>
      </w:r>
      <w:proofErr w:type="spellEnd"/>
      <w:r w:rsidR="00DF1C07" w:rsidRPr="008A28A3">
        <w:rPr>
          <w:rFonts w:ascii="Times New Roman" w:hAnsi="Times New Roman" w:cs="Times New Roman"/>
          <w:sz w:val="24"/>
          <w:szCs w:val="24"/>
          <w:lang w:val="sq-AL"/>
        </w:rPr>
        <w:t xml:space="preserve"> i takon k</w:t>
      </w:r>
      <w:r w:rsidR="00871319" w:rsidRPr="008A28A3">
        <w:rPr>
          <w:rFonts w:ascii="Times New Roman" w:hAnsi="Times New Roman" w:cs="Times New Roman"/>
          <w:sz w:val="24"/>
          <w:szCs w:val="24"/>
          <w:lang w:val="sq-AL"/>
        </w:rPr>
        <w:t>ë</w:t>
      </w:r>
      <w:r w:rsidR="008A28A3">
        <w:rPr>
          <w:rFonts w:ascii="Times New Roman" w:hAnsi="Times New Roman" w:cs="Times New Roman"/>
          <w:sz w:val="24"/>
          <w:szCs w:val="24"/>
          <w:lang w:val="sq-AL"/>
        </w:rPr>
        <w:t>saj kategorie)</w:t>
      </w:r>
      <w:r w:rsidR="00142777">
        <w:rPr>
          <w:rFonts w:ascii="Times New Roman" w:hAnsi="Times New Roman" w:cs="Times New Roman"/>
          <w:sz w:val="24"/>
          <w:szCs w:val="24"/>
        </w:rPr>
        <w:t>;</w:t>
      </w:r>
    </w:p>
    <w:p w14:paraId="322B406B" w14:textId="5FC47643" w:rsidR="008A28A3" w:rsidRDefault="008A28A3" w:rsidP="00CE4319">
      <w:pPr>
        <w:pStyle w:val="ListParagraph"/>
        <w:numPr>
          <w:ilvl w:val="1"/>
          <w:numId w:val="10"/>
        </w:numPr>
        <w:spacing w:after="0" w:line="240" w:lineRule="auto"/>
        <w:jc w:val="both"/>
        <w:rPr>
          <w:rFonts w:ascii="Times New Roman" w:hAnsi="Times New Roman" w:cs="Times New Roman"/>
          <w:sz w:val="24"/>
          <w:szCs w:val="24"/>
          <w:lang w:val="sq-AL"/>
        </w:rPr>
      </w:pPr>
      <w:r w:rsidRPr="008A28A3">
        <w:rPr>
          <w:lang w:val="sq-AL"/>
        </w:rPr>
        <w:t xml:space="preserve"> </w:t>
      </w:r>
      <w:r w:rsidRPr="008A28A3">
        <w:rPr>
          <w:rFonts w:ascii="Times New Roman" w:hAnsi="Times New Roman" w:cs="Times New Roman"/>
          <w:sz w:val="24"/>
          <w:szCs w:val="24"/>
          <w:lang w:val="sq-AL"/>
        </w:rPr>
        <w:t>Certifikata martesore</w:t>
      </w:r>
      <w:r w:rsidR="00142777">
        <w:rPr>
          <w:rFonts w:ascii="Times New Roman" w:hAnsi="Times New Roman" w:cs="Times New Roman"/>
          <w:sz w:val="24"/>
          <w:szCs w:val="24"/>
          <w:lang w:val="sq-AL"/>
        </w:rPr>
        <w:t xml:space="preserve"> </w:t>
      </w:r>
      <w:r w:rsidR="007D7772">
        <w:rPr>
          <w:rFonts w:ascii="Times New Roman" w:hAnsi="Times New Roman" w:cs="Times New Roman"/>
          <w:sz w:val="24"/>
          <w:szCs w:val="24"/>
          <w:lang w:val="sq-AL"/>
        </w:rPr>
        <w:t>( për rastet sipas pikës 1.5 t</w:t>
      </w:r>
      <w:r w:rsidR="00142777">
        <w:rPr>
          <w:rFonts w:ascii="Times New Roman" w:hAnsi="Times New Roman" w:cs="Times New Roman"/>
          <w:sz w:val="24"/>
          <w:szCs w:val="24"/>
          <w:lang w:val="sq-AL"/>
        </w:rPr>
        <w:t>ë</w:t>
      </w:r>
      <w:r w:rsidR="007D7772">
        <w:rPr>
          <w:rFonts w:ascii="Times New Roman" w:hAnsi="Times New Roman" w:cs="Times New Roman"/>
          <w:sz w:val="24"/>
          <w:szCs w:val="24"/>
          <w:lang w:val="sq-AL"/>
        </w:rPr>
        <w:t xml:space="preserve"> paragrafit 1 t</w:t>
      </w:r>
      <w:r w:rsidR="00142777">
        <w:rPr>
          <w:rFonts w:ascii="Times New Roman" w:hAnsi="Times New Roman" w:cs="Times New Roman"/>
          <w:sz w:val="24"/>
          <w:szCs w:val="24"/>
          <w:lang w:val="sq-AL"/>
        </w:rPr>
        <w:t>ë</w:t>
      </w:r>
      <w:r w:rsidR="007D7772">
        <w:rPr>
          <w:rFonts w:ascii="Times New Roman" w:hAnsi="Times New Roman" w:cs="Times New Roman"/>
          <w:sz w:val="24"/>
          <w:szCs w:val="24"/>
          <w:lang w:val="sq-AL"/>
        </w:rPr>
        <w:t xml:space="preserve"> nenit 29)</w:t>
      </w:r>
      <w:r w:rsidR="00142777">
        <w:rPr>
          <w:rFonts w:ascii="Times New Roman" w:hAnsi="Times New Roman" w:cs="Times New Roman"/>
          <w:sz w:val="24"/>
          <w:szCs w:val="24"/>
          <w:lang w:val="sq-AL"/>
        </w:rPr>
        <w:t>;</w:t>
      </w:r>
    </w:p>
    <w:p w14:paraId="7DC421EF" w14:textId="78C733C7" w:rsidR="007D7772" w:rsidRPr="008A28A3" w:rsidRDefault="00BA1347" w:rsidP="00CE4319">
      <w:pPr>
        <w:pStyle w:val="ListParagraph"/>
        <w:numPr>
          <w:ilvl w:val="1"/>
          <w:numId w:val="1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Dëshmi</w:t>
      </w:r>
      <w:r w:rsidR="007D7772">
        <w:rPr>
          <w:rFonts w:ascii="Times New Roman" w:hAnsi="Times New Roman" w:cs="Times New Roman"/>
          <w:sz w:val="24"/>
          <w:szCs w:val="24"/>
          <w:lang w:val="sq-AL"/>
        </w:rPr>
        <w:t>/ certifikata e vdekjes s</w:t>
      </w:r>
      <w:r w:rsidR="00142777">
        <w:rPr>
          <w:rFonts w:ascii="Times New Roman" w:hAnsi="Times New Roman" w:cs="Times New Roman"/>
          <w:sz w:val="24"/>
          <w:szCs w:val="24"/>
          <w:lang w:val="sq-AL"/>
        </w:rPr>
        <w:t>ë</w:t>
      </w:r>
      <w:r w:rsidR="007D7772">
        <w:rPr>
          <w:rFonts w:ascii="Times New Roman" w:hAnsi="Times New Roman" w:cs="Times New Roman"/>
          <w:sz w:val="24"/>
          <w:szCs w:val="24"/>
          <w:lang w:val="sq-AL"/>
        </w:rPr>
        <w:t xml:space="preserve"> prindit</w:t>
      </w:r>
      <w:r w:rsidR="00142777">
        <w:rPr>
          <w:rFonts w:ascii="Times New Roman" w:hAnsi="Times New Roman" w:cs="Times New Roman"/>
          <w:sz w:val="24"/>
          <w:szCs w:val="24"/>
          <w:lang w:val="sq-AL"/>
        </w:rPr>
        <w:t xml:space="preserve"> </w:t>
      </w:r>
      <w:r w:rsidR="007D7772">
        <w:rPr>
          <w:rFonts w:ascii="Times New Roman" w:hAnsi="Times New Roman" w:cs="Times New Roman"/>
          <w:sz w:val="24"/>
          <w:szCs w:val="24"/>
          <w:lang w:val="sq-AL"/>
        </w:rPr>
        <w:t>(për rastet sipas pikës 1.6 t</w:t>
      </w:r>
      <w:r w:rsidR="00142777">
        <w:rPr>
          <w:rFonts w:ascii="Times New Roman" w:hAnsi="Times New Roman" w:cs="Times New Roman"/>
          <w:sz w:val="24"/>
          <w:szCs w:val="24"/>
          <w:lang w:val="sq-AL"/>
        </w:rPr>
        <w:t>ë</w:t>
      </w:r>
      <w:r w:rsidR="007D7772">
        <w:rPr>
          <w:rFonts w:ascii="Times New Roman" w:hAnsi="Times New Roman" w:cs="Times New Roman"/>
          <w:sz w:val="24"/>
          <w:szCs w:val="24"/>
          <w:lang w:val="sq-AL"/>
        </w:rPr>
        <w:t xml:space="preserve"> paragrafit 1 t</w:t>
      </w:r>
      <w:r w:rsidR="00142777">
        <w:rPr>
          <w:rFonts w:ascii="Times New Roman" w:hAnsi="Times New Roman" w:cs="Times New Roman"/>
          <w:sz w:val="24"/>
          <w:szCs w:val="24"/>
          <w:lang w:val="sq-AL"/>
        </w:rPr>
        <w:t>ë</w:t>
      </w:r>
      <w:r w:rsidR="007D7772">
        <w:rPr>
          <w:rFonts w:ascii="Times New Roman" w:hAnsi="Times New Roman" w:cs="Times New Roman"/>
          <w:sz w:val="24"/>
          <w:szCs w:val="24"/>
          <w:lang w:val="sq-AL"/>
        </w:rPr>
        <w:t xml:space="preserve"> nenit 29)</w:t>
      </w:r>
      <w:r w:rsidR="00142777">
        <w:rPr>
          <w:rFonts w:ascii="Times New Roman" w:hAnsi="Times New Roman" w:cs="Times New Roman"/>
          <w:sz w:val="24"/>
          <w:szCs w:val="24"/>
          <w:lang w:val="sq-AL"/>
        </w:rPr>
        <w:t>;</w:t>
      </w:r>
    </w:p>
    <w:p w14:paraId="0582627B" w14:textId="341CACFA" w:rsidR="008A28A3" w:rsidRPr="008A28A3" w:rsidRDefault="008A28A3" w:rsidP="00CE4319">
      <w:pPr>
        <w:pStyle w:val="ListParagraph"/>
        <w:numPr>
          <w:ilvl w:val="1"/>
          <w:numId w:val="10"/>
        </w:numPr>
        <w:spacing w:after="0" w:line="240" w:lineRule="auto"/>
        <w:jc w:val="both"/>
        <w:rPr>
          <w:rFonts w:ascii="Times New Roman" w:hAnsi="Times New Roman" w:cs="Times New Roman"/>
          <w:sz w:val="24"/>
          <w:szCs w:val="24"/>
          <w:lang w:val="sq-AL"/>
        </w:rPr>
      </w:pPr>
      <w:r w:rsidRPr="008A28A3">
        <w:rPr>
          <w:rFonts w:ascii="Times New Roman" w:hAnsi="Times New Roman" w:cs="Times New Roman"/>
          <w:sz w:val="24"/>
          <w:szCs w:val="24"/>
          <w:lang w:val="sq-AL"/>
        </w:rPr>
        <w:t>T</w:t>
      </w:r>
      <w:r w:rsidR="00142777">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gjith</w:t>
      </w:r>
      <w:r w:rsidR="00073A02">
        <w:rPr>
          <w:rFonts w:ascii="Times New Roman" w:hAnsi="Times New Roman" w:cs="Times New Roman"/>
          <w:sz w:val="24"/>
          <w:szCs w:val="24"/>
          <w:lang w:val="sq-AL"/>
        </w:rPr>
        <w:t>a</w:t>
      </w:r>
      <w:r w:rsidRPr="008A28A3">
        <w:rPr>
          <w:rFonts w:ascii="Times New Roman" w:hAnsi="Times New Roman" w:cs="Times New Roman"/>
          <w:sz w:val="24"/>
          <w:szCs w:val="24"/>
          <w:lang w:val="sq-AL"/>
        </w:rPr>
        <w:t xml:space="preserve"> vërtetimet tjera </w:t>
      </w:r>
      <w:proofErr w:type="spellStart"/>
      <w:r w:rsidRPr="008A28A3">
        <w:rPr>
          <w:rFonts w:ascii="Times New Roman" w:hAnsi="Times New Roman" w:cs="Times New Roman"/>
          <w:sz w:val="24"/>
          <w:szCs w:val="24"/>
          <w:lang w:val="sq-AL"/>
        </w:rPr>
        <w:t>valide</w:t>
      </w:r>
      <w:proofErr w:type="spellEnd"/>
      <w:r w:rsidRPr="008A28A3">
        <w:rPr>
          <w:rFonts w:ascii="Times New Roman" w:hAnsi="Times New Roman" w:cs="Times New Roman"/>
          <w:sz w:val="24"/>
          <w:szCs w:val="24"/>
          <w:lang w:val="sq-AL"/>
        </w:rPr>
        <w:t xml:space="preserve"> t</w:t>
      </w:r>
      <w:r w:rsidR="00142777">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aplikativë t</w:t>
      </w:r>
      <w:r w:rsidR="00142777">
        <w:rPr>
          <w:rFonts w:ascii="Times New Roman" w:hAnsi="Times New Roman" w:cs="Times New Roman"/>
          <w:sz w:val="24"/>
          <w:szCs w:val="24"/>
          <w:lang w:val="sq-AL"/>
        </w:rPr>
        <w:t>ë</w:t>
      </w:r>
      <w:r w:rsidRPr="008A28A3">
        <w:rPr>
          <w:rFonts w:ascii="Times New Roman" w:hAnsi="Times New Roman" w:cs="Times New Roman"/>
          <w:sz w:val="24"/>
          <w:szCs w:val="24"/>
          <w:lang w:val="sq-AL"/>
        </w:rPr>
        <w:t xml:space="preserve"> cilët janë t</w:t>
      </w:r>
      <w:r w:rsidR="00651E8F">
        <w:rPr>
          <w:rFonts w:ascii="Times New Roman" w:hAnsi="Times New Roman" w:cs="Times New Roman"/>
          <w:sz w:val="24"/>
          <w:szCs w:val="24"/>
          <w:lang w:val="sq-AL"/>
        </w:rPr>
        <w:t>ë liruar nga çfarëdo lloj pagese</w:t>
      </w:r>
      <w:r w:rsidRPr="008A28A3">
        <w:rPr>
          <w:rFonts w:ascii="Times New Roman" w:hAnsi="Times New Roman" w:cs="Times New Roman"/>
          <w:sz w:val="24"/>
          <w:szCs w:val="24"/>
          <w:lang w:val="sq-AL"/>
        </w:rPr>
        <w:t>.</w:t>
      </w:r>
    </w:p>
    <w:p w14:paraId="659522BE" w14:textId="33F8033E" w:rsidR="009F6C2D" w:rsidRPr="002453A6" w:rsidRDefault="009F6C2D" w:rsidP="00871319">
      <w:pPr>
        <w:spacing w:after="0" w:line="240" w:lineRule="auto"/>
        <w:jc w:val="both"/>
        <w:rPr>
          <w:rFonts w:ascii="Times New Roman" w:hAnsi="Times New Roman" w:cs="Times New Roman"/>
          <w:sz w:val="24"/>
          <w:szCs w:val="24"/>
          <w:lang w:val="sq-AL"/>
        </w:rPr>
      </w:pPr>
    </w:p>
    <w:p w14:paraId="6EA42F41" w14:textId="4434F033" w:rsidR="00B62B15" w:rsidRPr="002453A6" w:rsidRDefault="00B62B15" w:rsidP="00871319">
      <w:pPr>
        <w:spacing w:after="0" w:line="240" w:lineRule="auto"/>
        <w:jc w:val="both"/>
        <w:rPr>
          <w:rFonts w:ascii="Times New Roman" w:hAnsi="Times New Roman" w:cs="Times New Roman"/>
          <w:sz w:val="24"/>
          <w:szCs w:val="24"/>
          <w:lang w:val="sq-AL"/>
        </w:rPr>
      </w:pPr>
    </w:p>
    <w:p w14:paraId="12C0CA3D" w14:textId="77777777" w:rsidR="005727BC" w:rsidRPr="002453A6" w:rsidRDefault="005727BC" w:rsidP="00871319">
      <w:pPr>
        <w:spacing w:after="0" w:line="240" w:lineRule="auto"/>
        <w:rPr>
          <w:rFonts w:ascii="Times New Roman" w:hAnsi="Times New Roman" w:cs="Times New Roman"/>
          <w:b/>
          <w:sz w:val="24"/>
          <w:szCs w:val="24"/>
          <w:lang w:val="sq-AL"/>
        </w:rPr>
      </w:pPr>
    </w:p>
    <w:p w14:paraId="091B4ED8" w14:textId="72329764"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087F34"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1</w:t>
      </w:r>
    </w:p>
    <w:p w14:paraId="2DF67C80" w14:textId="77777777" w:rsidR="00D77962" w:rsidRPr="002453A6" w:rsidRDefault="00D77962"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TRANSFERET DHE GRANTET NË FUSHËN E BARAZIZ GJINORE DHE TË DREJTAT E NJERIUT</w:t>
      </w:r>
    </w:p>
    <w:p w14:paraId="218F7E9C" w14:textId="77777777" w:rsidR="00463C78" w:rsidRPr="002453A6" w:rsidRDefault="00463C78" w:rsidP="00871319">
      <w:pPr>
        <w:spacing w:after="0" w:line="240" w:lineRule="auto"/>
        <w:jc w:val="center"/>
        <w:rPr>
          <w:rFonts w:ascii="Times New Roman" w:hAnsi="Times New Roman" w:cs="Times New Roman"/>
          <w:b/>
          <w:sz w:val="24"/>
          <w:szCs w:val="24"/>
          <w:lang w:val="sq-AL"/>
        </w:rPr>
      </w:pPr>
    </w:p>
    <w:p w14:paraId="303973FC" w14:textId="2E5219BC" w:rsidR="004A46C9" w:rsidRDefault="00F0077B" w:rsidP="00CE4319">
      <w:pPr>
        <w:pStyle w:val="ListParagraph"/>
        <w:numPr>
          <w:ilvl w:val="0"/>
          <w:numId w:val="64"/>
        </w:numPr>
        <w:spacing w:after="0" w:line="240" w:lineRule="auto"/>
        <w:ind w:hanging="630"/>
        <w:jc w:val="both"/>
        <w:rPr>
          <w:rFonts w:ascii="Times New Roman" w:hAnsi="Times New Roman" w:cs="Times New Roman"/>
          <w:sz w:val="24"/>
          <w:szCs w:val="24"/>
          <w:lang w:val="sq-AL"/>
        </w:rPr>
      </w:pPr>
      <w:r w:rsidRPr="004A46C9">
        <w:rPr>
          <w:rFonts w:ascii="Times New Roman" w:hAnsi="Times New Roman" w:cs="Times New Roman"/>
          <w:sz w:val="24"/>
          <w:szCs w:val="24"/>
          <w:lang w:val="sq-AL"/>
        </w:rPr>
        <w:t xml:space="preserve">Drejtoria e </w:t>
      </w:r>
      <w:r w:rsidR="00087F34" w:rsidRPr="004A46C9">
        <w:rPr>
          <w:rFonts w:ascii="Times New Roman" w:hAnsi="Times New Roman" w:cs="Times New Roman"/>
          <w:sz w:val="24"/>
          <w:szCs w:val="24"/>
          <w:lang w:val="sq-AL"/>
        </w:rPr>
        <w:t>Administratës</w:t>
      </w:r>
      <w:r w:rsidR="00D10FC0" w:rsidRPr="004A46C9">
        <w:rPr>
          <w:rFonts w:ascii="Times New Roman" w:hAnsi="Times New Roman" w:cs="Times New Roman"/>
          <w:sz w:val="24"/>
          <w:szCs w:val="24"/>
          <w:lang w:val="sq-AL"/>
        </w:rPr>
        <w:t xml:space="preserve"> përkatësisht zyrtari</w:t>
      </w:r>
      <w:r w:rsidRPr="004A46C9">
        <w:rPr>
          <w:rFonts w:ascii="Times New Roman" w:hAnsi="Times New Roman" w:cs="Times New Roman"/>
          <w:sz w:val="24"/>
          <w:szCs w:val="24"/>
          <w:lang w:val="sq-AL"/>
        </w:rPr>
        <w:t>/</w:t>
      </w:r>
      <w:r w:rsidR="00D10FC0" w:rsidRPr="004A46C9">
        <w:rPr>
          <w:rFonts w:ascii="Times New Roman" w:hAnsi="Times New Roman" w:cs="Times New Roman"/>
          <w:sz w:val="24"/>
          <w:szCs w:val="24"/>
          <w:lang w:val="sq-AL"/>
        </w:rPr>
        <w:t>a</w:t>
      </w:r>
      <w:r w:rsidRPr="004A46C9">
        <w:rPr>
          <w:rFonts w:ascii="Times New Roman" w:hAnsi="Times New Roman" w:cs="Times New Roman"/>
          <w:sz w:val="24"/>
          <w:szCs w:val="24"/>
          <w:lang w:val="sq-AL"/>
        </w:rPr>
        <w:t xml:space="preserve"> </w:t>
      </w:r>
      <w:r w:rsidR="005727BC" w:rsidRPr="004A46C9">
        <w:rPr>
          <w:rFonts w:ascii="Times New Roman" w:hAnsi="Times New Roman" w:cs="Times New Roman"/>
          <w:sz w:val="24"/>
          <w:szCs w:val="24"/>
          <w:lang w:val="sq-AL"/>
        </w:rPr>
        <w:t xml:space="preserve">për </w:t>
      </w:r>
      <w:r w:rsidRPr="004A46C9">
        <w:rPr>
          <w:rFonts w:ascii="Times New Roman" w:hAnsi="Times New Roman" w:cs="Times New Roman"/>
          <w:sz w:val="24"/>
          <w:szCs w:val="24"/>
          <w:lang w:val="sq-AL"/>
        </w:rPr>
        <w:t xml:space="preserve">barazi </w:t>
      </w:r>
      <w:r w:rsidR="005727BC" w:rsidRPr="004A46C9">
        <w:rPr>
          <w:rFonts w:ascii="Times New Roman" w:hAnsi="Times New Roman" w:cs="Times New Roman"/>
          <w:sz w:val="24"/>
          <w:szCs w:val="24"/>
          <w:lang w:val="sq-AL"/>
        </w:rPr>
        <w:t>gjinore dhe të drejtat e njeriut bëjnë ndarje të subvencioneve,</w:t>
      </w:r>
      <w:r w:rsidR="005727BC" w:rsidRPr="004A46C9">
        <w:rPr>
          <w:rFonts w:ascii="Times New Roman" w:hAnsi="Times New Roman" w:cs="Times New Roman"/>
          <w:b/>
          <w:sz w:val="24"/>
          <w:szCs w:val="24"/>
          <w:lang w:val="sq-AL"/>
        </w:rPr>
        <w:t xml:space="preserve"> </w:t>
      </w:r>
      <w:proofErr w:type="spellStart"/>
      <w:r w:rsidR="005727BC" w:rsidRPr="004A46C9">
        <w:rPr>
          <w:rFonts w:ascii="Times New Roman" w:hAnsi="Times New Roman" w:cs="Times New Roman"/>
          <w:sz w:val="24"/>
          <w:szCs w:val="24"/>
          <w:lang w:val="sq-AL"/>
        </w:rPr>
        <w:t>transfereve</w:t>
      </w:r>
      <w:proofErr w:type="spellEnd"/>
      <w:r w:rsidR="005727BC" w:rsidRPr="004A46C9">
        <w:rPr>
          <w:rFonts w:ascii="Times New Roman" w:hAnsi="Times New Roman" w:cs="Times New Roman"/>
          <w:sz w:val="24"/>
          <w:szCs w:val="24"/>
          <w:lang w:val="sq-AL"/>
        </w:rPr>
        <w:t xml:space="preserve"> dhe </w:t>
      </w:r>
      <w:proofErr w:type="spellStart"/>
      <w:r w:rsidR="005727BC" w:rsidRPr="004A46C9">
        <w:rPr>
          <w:rFonts w:ascii="Times New Roman" w:hAnsi="Times New Roman" w:cs="Times New Roman"/>
          <w:sz w:val="24"/>
          <w:szCs w:val="24"/>
          <w:lang w:val="sq-AL"/>
        </w:rPr>
        <w:t>granteve</w:t>
      </w:r>
      <w:proofErr w:type="spellEnd"/>
      <w:r w:rsidR="005727BC" w:rsidRPr="004A46C9">
        <w:rPr>
          <w:rFonts w:ascii="Times New Roman" w:hAnsi="Times New Roman" w:cs="Times New Roman"/>
          <w:sz w:val="24"/>
          <w:szCs w:val="24"/>
          <w:lang w:val="sq-AL"/>
        </w:rPr>
        <w:t xml:space="preserve"> për </w:t>
      </w:r>
      <w:r w:rsidRPr="004A46C9">
        <w:rPr>
          <w:rFonts w:ascii="Times New Roman" w:hAnsi="Times New Roman" w:cs="Times New Roman"/>
          <w:sz w:val="24"/>
          <w:szCs w:val="24"/>
          <w:lang w:val="sq-AL"/>
        </w:rPr>
        <w:t xml:space="preserve"> individ dhe </w:t>
      </w:r>
      <w:r w:rsidR="005727BC" w:rsidRPr="004A46C9">
        <w:rPr>
          <w:rFonts w:ascii="Times New Roman" w:hAnsi="Times New Roman" w:cs="Times New Roman"/>
          <w:sz w:val="24"/>
          <w:szCs w:val="24"/>
          <w:lang w:val="sq-AL"/>
        </w:rPr>
        <w:t>OJQ-të, që promovojnë</w:t>
      </w:r>
      <w:r w:rsidRPr="004A46C9">
        <w:rPr>
          <w:rFonts w:ascii="Times New Roman" w:hAnsi="Times New Roman" w:cs="Times New Roman"/>
          <w:sz w:val="24"/>
          <w:szCs w:val="24"/>
          <w:lang w:val="sq-AL"/>
        </w:rPr>
        <w:t xml:space="preserve">, </w:t>
      </w:r>
      <w:r w:rsidR="005727BC" w:rsidRPr="004A46C9">
        <w:rPr>
          <w:rFonts w:ascii="Times New Roman" w:hAnsi="Times New Roman" w:cs="Times New Roman"/>
          <w:sz w:val="24"/>
          <w:szCs w:val="24"/>
          <w:lang w:val="sq-AL"/>
        </w:rPr>
        <w:t xml:space="preserve">të drejtat e njeriut, të drejtat e fëmijëve, </w:t>
      </w:r>
      <w:r w:rsidR="00D77962" w:rsidRPr="004A46C9">
        <w:rPr>
          <w:rFonts w:ascii="Times New Roman" w:hAnsi="Times New Roman" w:cs="Times New Roman"/>
          <w:sz w:val="24"/>
          <w:szCs w:val="24"/>
          <w:lang w:val="sq-AL"/>
        </w:rPr>
        <w:t xml:space="preserve">të drejtat e personave me aftësi të kufizuara, në fushën e trajtimit të barabartë dhe mbrojtja nga diskriminimi, </w:t>
      </w:r>
      <w:r w:rsidR="005727BC" w:rsidRPr="004A46C9">
        <w:rPr>
          <w:rFonts w:ascii="Times New Roman" w:hAnsi="Times New Roman" w:cs="Times New Roman"/>
          <w:sz w:val="24"/>
          <w:szCs w:val="24"/>
          <w:lang w:val="sq-AL"/>
        </w:rPr>
        <w:t xml:space="preserve">projekte që promovojnë </w:t>
      </w:r>
      <w:r w:rsidR="00087F34" w:rsidRPr="004A46C9">
        <w:rPr>
          <w:rFonts w:ascii="Times New Roman" w:hAnsi="Times New Roman" w:cs="Times New Roman"/>
          <w:sz w:val="24"/>
          <w:szCs w:val="24"/>
          <w:lang w:val="sq-AL"/>
        </w:rPr>
        <w:t>barazinë</w:t>
      </w:r>
      <w:r w:rsidR="005727BC" w:rsidRPr="004A46C9">
        <w:rPr>
          <w:rFonts w:ascii="Times New Roman" w:hAnsi="Times New Roman" w:cs="Times New Roman"/>
          <w:sz w:val="24"/>
          <w:szCs w:val="24"/>
          <w:lang w:val="sq-AL"/>
        </w:rPr>
        <w:t xml:space="preserve"> gjinore, që nxisin </w:t>
      </w:r>
      <w:r w:rsidR="00046840" w:rsidRPr="004A46C9">
        <w:rPr>
          <w:rFonts w:ascii="Times New Roman" w:hAnsi="Times New Roman" w:cs="Times New Roman"/>
          <w:sz w:val="24"/>
          <w:szCs w:val="24"/>
          <w:lang w:val="sq-AL"/>
        </w:rPr>
        <w:t>vetëdijesimin</w:t>
      </w:r>
      <w:r w:rsidR="005727BC" w:rsidRPr="004A46C9">
        <w:rPr>
          <w:rFonts w:ascii="Times New Roman" w:hAnsi="Times New Roman" w:cs="Times New Roman"/>
          <w:sz w:val="24"/>
          <w:szCs w:val="24"/>
          <w:lang w:val="sq-AL"/>
        </w:rPr>
        <w:t xml:space="preserve"> e qytetarëve për rëndësinë e barazisë gjinore në çdo fushë, dhe fusha të tjera të ngjashme.</w:t>
      </w:r>
    </w:p>
    <w:p w14:paraId="1EB219DD" w14:textId="77777777" w:rsidR="00BA50AD" w:rsidRDefault="00BA50AD" w:rsidP="00BA50AD">
      <w:pPr>
        <w:pStyle w:val="ListParagraph"/>
        <w:spacing w:after="0" w:line="240" w:lineRule="auto"/>
        <w:jc w:val="both"/>
        <w:rPr>
          <w:rFonts w:ascii="Times New Roman" w:hAnsi="Times New Roman" w:cs="Times New Roman"/>
          <w:sz w:val="24"/>
          <w:szCs w:val="24"/>
          <w:lang w:val="sq-AL"/>
        </w:rPr>
      </w:pPr>
    </w:p>
    <w:p w14:paraId="6DBF36F6" w14:textId="756B4B6C" w:rsidR="009F6C2D" w:rsidRPr="004A46C9" w:rsidRDefault="009F6C2D" w:rsidP="00CE4319">
      <w:pPr>
        <w:pStyle w:val="ListParagraph"/>
        <w:numPr>
          <w:ilvl w:val="0"/>
          <w:numId w:val="64"/>
        </w:numPr>
        <w:spacing w:after="0" w:line="240" w:lineRule="auto"/>
        <w:ind w:hanging="630"/>
        <w:jc w:val="both"/>
        <w:rPr>
          <w:rFonts w:ascii="Times New Roman" w:hAnsi="Times New Roman" w:cs="Times New Roman"/>
          <w:sz w:val="24"/>
          <w:szCs w:val="24"/>
          <w:lang w:val="sq-AL"/>
        </w:rPr>
      </w:pPr>
      <w:r w:rsidRPr="004A46C9">
        <w:rPr>
          <w:rFonts w:ascii="Times New Roman" w:hAnsi="Times New Roman" w:cs="Times New Roman"/>
          <w:color w:val="000000" w:themeColor="text1"/>
          <w:sz w:val="24"/>
          <w:szCs w:val="24"/>
          <w:lang w:val="sq-AL"/>
        </w:rPr>
        <w:t xml:space="preserve">Kriteret dhe dokumentacioni i nevojshëm për përfitimin e subvencioneve dhe </w:t>
      </w:r>
      <w:proofErr w:type="spellStart"/>
      <w:r w:rsidRPr="004A46C9">
        <w:rPr>
          <w:rFonts w:ascii="Times New Roman" w:hAnsi="Times New Roman" w:cs="Times New Roman"/>
          <w:color w:val="000000" w:themeColor="text1"/>
          <w:sz w:val="24"/>
          <w:szCs w:val="24"/>
          <w:lang w:val="sq-AL"/>
        </w:rPr>
        <w:t>granteve</w:t>
      </w:r>
      <w:proofErr w:type="spellEnd"/>
      <w:r w:rsidRPr="004A46C9">
        <w:rPr>
          <w:rFonts w:ascii="Times New Roman" w:hAnsi="Times New Roman" w:cs="Times New Roman"/>
          <w:color w:val="000000" w:themeColor="text1"/>
          <w:sz w:val="24"/>
          <w:szCs w:val="24"/>
          <w:lang w:val="sq-AL"/>
        </w:rPr>
        <w:t xml:space="preserve"> </w:t>
      </w:r>
      <w:r w:rsidR="00087F34" w:rsidRPr="004A46C9">
        <w:rPr>
          <w:rFonts w:ascii="Times New Roman" w:hAnsi="Times New Roman" w:cs="Times New Roman"/>
          <w:color w:val="000000" w:themeColor="text1"/>
          <w:sz w:val="24"/>
          <w:szCs w:val="24"/>
          <w:lang w:val="sq-AL"/>
        </w:rPr>
        <w:t>për</w:t>
      </w:r>
      <w:r w:rsidRPr="004A46C9">
        <w:rPr>
          <w:rFonts w:ascii="Times New Roman" w:hAnsi="Times New Roman" w:cs="Times New Roman"/>
          <w:color w:val="000000" w:themeColor="text1"/>
          <w:sz w:val="24"/>
          <w:szCs w:val="24"/>
          <w:lang w:val="sq-AL"/>
        </w:rPr>
        <w:t xml:space="preserve"> kategoritë nga </w:t>
      </w:r>
      <w:r w:rsidR="00FB53D6" w:rsidRPr="004A46C9">
        <w:rPr>
          <w:rFonts w:ascii="Times New Roman" w:hAnsi="Times New Roman" w:cs="Times New Roman"/>
          <w:color w:val="000000" w:themeColor="text1"/>
          <w:sz w:val="24"/>
          <w:szCs w:val="24"/>
          <w:lang w:val="sq-AL"/>
        </w:rPr>
        <w:t xml:space="preserve">paragrafi 1 i </w:t>
      </w:r>
      <w:r w:rsidRPr="004A46C9">
        <w:rPr>
          <w:rFonts w:ascii="Times New Roman" w:hAnsi="Times New Roman" w:cs="Times New Roman"/>
          <w:color w:val="000000" w:themeColor="text1"/>
          <w:sz w:val="24"/>
          <w:szCs w:val="24"/>
          <w:lang w:val="sq-AL"/>
        </w:rPr>
        <w:t xml:space="preserve"> nenit </w:t>
      </w:r>
      <w:r w:rsidR="00FB53D6" w:rsidRPr="004A46C9">
        <w:rPr>
          <w:rFonts w:ascii="Times New Roman" w:hAnsi="Times New Roman" w:cs="Times New Roman"/>
          <w:color w:val="000000" w:themeColor="text1"/>
          <w:sz w:val="24"/>
          <w:szCs w:val="24"/>
          <w:lang w:val="sq-AL"/>
        </w:rPr>
        <w:t>3</w:t>
      </w:r>
      <w:r w:rsidR="00C95A90" w:rsidRPr="004A46C9">
        <w:rPr>
          <w:rFonts w:ascii="Times New Roman" w:hAnsi="Times New Roman" w:cs="Times New Roman"/>
          <w:color w:val="000000" w:themeColor="text1"/>
          <w:sz w:val="24"/>
          <w:szCs w:val="24"/>
          <w:lang w:val="sq-AL"/>
        </w:rPr>
        <w:t>1</w:t>
      </w:r>
      <w:r w:rsidRPr="004A46C9">
        <w:rPr>
          <w:rFonts w:ascii="Times New Roman" w:hAnsi="Times New Roman" w:cs="Times New Roman"/>
          <w:color w:val="000000" w:themeColor="text1"/>
          <w:sz w:val="24"/>
          <w:szCs w:val="24"/>
          <w:lang w:val="sq-AL"/>
        </w:rPr>
        <w:t>, caktohen me thirrje publike  në pajtim me dispozitat e kësaj rregulloreje dhe Rregullores MF-nr-04/ 2017, mbi kriteret, standardet dhe procedurat e financimit publik t</w:t>
      </w:r>
      <w:r w:rsidR="00354D97" w:rsidRPr="004A46C9">
        <w:rPr>
          <w:rFonts w:ascii="Times New Roman" w:hAnsi="Times New Roman" w:cs="Times New Roman"/>
          <w:color w:val="000000" w:themeColor="text1"/>
          <w:sz w:val="24"/>
          <w:szCs w:val="24"/>
          <w:lang w:val="sq-AL"/>
        </w:rPr>
        <w:t>ë</w:t>
      </w:r>
      <w:r w:rsidRPr="004A46C9">
        <w:rPr>
          <w:rFonts w:ascii="Times New Roman" w:hAnsi="Times New Roman" w:cs="Times New Roman"/>
          <w:color w:val="000000" w:themeColor="text1"/>
          <w:sz w:val="24"/>
          <w:szCs w:val="24"/>
          <w:lang w:val="sq-AL"/>
        </w:rPr>
        <w:t xml:space="preserve"> OJQ-ve</w:t>
      </w:r>
      <w:r w:rsidR="00354D97" w:rsidRPr="004A46C9">
        <w:rPr>
          <w:rFonts w:ascii="Times New Roman" w:hAnsi="Times New Roman" w:cs="Times New Roman"/>
          <w:color w:val="000000" w:themeColor="text1"/>
          <w:sz w:val="24"/>
          <w:szCs w:val="24"/>
          <w:lang w:val="sq-AL"/>
        </w:rPr>
        <w:t>.</w:t>
      </w:r>
    </w:p>
    <w:p w14:paraId="505CB5B2" w14:textId="3A2131A7" w:rsidR="005727BC" w:rsidRDefault="000E30AA" w:rsidP="00923B70">
      <w:pPr>
        <w:pStyle w:val="ListParagraph"/>
        <w:spacing w:after="0" w:line="240" w:lineRule="auto"/>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                                                     </w:t>
      </w:r>
    </w:p>
    <w:p w14:paraId="267A99CE" w14:textId="77777777" w:rsidR="00BA1347" w:rsidRPr="00923B70" w:rsidRDefault="00BA1347" w:rsidP="00923B70">
      <w:pPr>
        <w:pStyle w:val="ListParagraph"/>
        <w:spacing w:after="0" w:line="240" w:lineRule="auto"/>
        <w:rPr>
          <w:rFonts w:ascii="Times New Roman" w:hAnsi="Times New Roman" w:cs="Times New Roman"/>
          <w:sz w:val="24"/>
          <w:szCs w:val="24"/>
          <w:lang w:val="sq-AL"/>
        </w:rPr>
      </w:pPr>
    </w:p>
    <w:p w14:paraId="0FB3506C" w14:textId="451E6E3A" w:rsidR="005727BC" w:rsidRPr="002453A6" w:rsidRDefault="005727BC"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087F34"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2</w:t>
      </w:r>
    </w:p>
    <w:p w14:paraId="0DF0A706" w14:textId="77777777" w:rsidR="00706566" w:rsidRPr="002453A6" w:rsidRDefault="00706566"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SUBVENCIONET, TRANSFERET DHE GRANTET NË FUSHËN E KULTURËS, RINISË DHE SPORTIT</w:t>
      </w:r>
    </w:p>
    <w:p w14:paraId="4FE82DCE" w14:textId="77777777" w:rsidR="004A46C9" w:rsidRDefault="004A46C9" w:rsidP="004A46C9">
      <w:pPr>
        <w:tabs>
          <w:tab w:val="left" w:pos="0"/>
          <w:tab w:val="left" w:pos="90"/>
        </w:tabs>
        <w:spacing w:line="240" w:lineRule="auto"/>
        <w:jc w:val="both"/>
        <w:rPr>
          <w:rFonts w:ascii="Times New Roman" w:hAnsi="Times New Roman" w:cs="Times New Roman"/>
          <w:b/>
          <w:sz w:val="24"/>
          <w:szCs w:val="24"/>
          <w:lang w:val="sq-AL"/>
        </w:rPr>
      </w:pPr>
    </w:p>
    <w:p w14:paraId="110EFD4D" w14:textId="7B218494" w:rsidR="005727BC" w:rsidRPr="004A46C9" w:rsidRDefault="005727BC" w:rsidP="00CE4319">
      <w:pPr>
        <w:pStyle w:val="ListParagraph"/>
        <w:numPr>
          <w:ilvl w:val="0"/>
          <w:numId w:val="65"/>
        </w:numPr>
        <w:tabs>
          <w:tab w:val="left" w:pos="0"/>
          <w:tab w:val="left" w:pos="90"/>
        </w:tabs>
        <w:spacing w:line="240" w:lineRule="auto"/>
        <w:ind w:hanging="540"/>
        <w:jc w:val="both"/>
        <w:rPr>
          <w:rFonts w:ascii="Times New Roman" w:hAnsi="Times New Roman" w:cs="Times New Roman"/>
          <w:sz w:val="24"/>
          <w:szCs w:val="24"/>
          <w:lang w:val="sq-AL"/>
        </w:rPr>
      </w:pPr>
      <w:r w:rsidRPr="004A46C9">
        <w:rPr>
          <w:rFonts w:ascii="Times New Roman" w:hAnsi="Times New Roman" w:cs="Times New Roman"/>
          <w:sz w:val="24"/>
          <w:szCs w:val="24"/>
          <w:lang w:val="sq-AL"/>
        </w:rPr>
        <w:t xml:space="preserve">Komuna mund të ndaj subvencione dhe </w:t>
      </w:r>
      <w:proofErr w:type="spellStart"/>
      <w:r w:rsidRPr="004A46C9">
        <w:rPr>
          <w:rFonts w:ascii="Times New Roman" w:hAnsi="Times New Roman" w:cs="Times New Roman"/>
          <w:sz w:val="24"/>
          <w:szCs w:val="24"/>
          <w:lang w:val="sq-AL"/>
        </w:rPr>
        <w:t>transfere</w:t>
      </w:r>
      <w:proofErr w:type="spellEnd"/>
      <w:r w:rsidRPr="004A46C9">
        <w:rPr>
          <w:rFonts w:ascii="Times New Roman" w:hAnsi="Times New Roman" w:cs="Times New Roman"/>
          <w:sz w:val="24"/>
          <w:szCs w:val="24"/>
          <w:lang w:val="sq-AL"/>
        </w:rPr>
        <w:t xml:space="preserve"> për kulturë, rin</w:t>
      </w:r>
      <w:r w:rsidR="004C1F97" w:rsidRPr="004A46C9">
        <w:rPr>
          <w:rFonts w:ascii="Times New Roman" w:hAnsi="Times New Roman" w:cs="Times New Roman"/>
          <w:sz w:val="24"/>
          <w:szCs w:val="24"/>
          <w:lang w:val="sq-AL"/>
        </w:rPr>
        <w:t xml:space="preserve">i dhe sport duke përfshirë, por </w:t>
      </w:r>
      <w:r w:rsidRPr="004A46C9">
        <w:rPr>
          <w:rFonts w:ascii="Times New Roman" w:hAnsi="Times New Roman" w:cs="Times New Roman"/>
          <w:sz w:val="24"/>
          <w:szCs w:val="24"/>
          <w:lang w:val="sq-AL"/>
        </w:rPr>
        <w:t>duke mos u kufizuar, në këto fusha:</w:t>
      </w:r>
    </w:p>
    <w:p w14:paraId="70257B02" w14:textId="1B8DB4DE" w:rsidR="004C1F97" w:rsidRPr="002453A6" w:rsidRDefault="004A46C9" w:rsidP="00871319">
      <w:pPr>
        <w:tabs>
          <w:tab w:val="left" w:pos="90"/>
        </w:tabs>
        <w:spacing w:line="240" w:lineRule="auto"/>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ab/>
      </w:r>
      <w:r>
        <w:rPr>
          <w:rFonts w:ascii="Times New Roman" w:hAnsi="Times New Roman" w:cs="Times New Roman"/>
          <w:b/>
          <w:color w:val="000000" w:themeColor="text1"/>
          <w:sz w:val="24"/>
          <w:szCs w:val="24"/>
          <w:lang w:val="sq-AL"/>
        </w:rPr>
        <w:tab/>
      </w:r>
      <w:r w:rsidR="00972CF1" w:rsidRPr="002453A6">
        <w:rPr>
          <w:rFonts w:ascii="Times New Roman" w:hAnsi="Times New Roman" w:cs="Times New Roman"/>
          <w:b/>
          <w:color w:val="000000" w:themeColor="text1"/>
          <w:sz w:val="24"/>
          <w:szCs w:val="24"/>
          <w:lang w:val="sq-AL"/>
        </w:rPr>
        <w:t xml:space="preserve">1.1 </w:t>
      </w:r>
      <w:r w:rsidR="004C1F97" w:rsidRPr="002453A6">
        <w:rPr>
          <w:rFonts w:ascii="Times New Roman" w:hAnsi="Times New Roman" w:cs="Times New Roman"/>
          <w:b/>
          <w:color w:val="000000" w:themeColor="text1"/>
          <w:sz w:val="24"/>
          <w:szCs w:val="24"/>
          <w:lang w:val="sq-AL"/>
        </w:rPr>
        <w:t xml:space="preserve">Kulturë: </w:t>
      </w:r>
    </w:p>
    <w:p w14:paraId="68ECE825" w14:textId="77777777"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Manifestime: shënimi i datave historike, shënimi i festave kombëtare dhe ndërkombëtare, shënimi i datave tjera me rëndësi për Komunën e Prizrenit;</w:t>
      </w:r>
    </w:p>
    <w:p w14:paraId="6392CD59" w14:textId="30D3A720"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Mbështetje të aktiviteteve vjetore të OJQ-ve</w:t>
      </w:r>
      <w:r w:rsidR="00830373">
        <w:rPr>
          <w:rFonts w:ascii="Times New Roman" w:hAnsi="Times New Roman" w:cs="Times New Roman"/>
          <w:color w:val="000000" w:themeColor="text1"/>
          <w:sz w:val="24"/>
          <w:szCs w:val="24"/>
          <w:lang w:val="sq-AL"/>
        </w:rPr>
        <w:t xml:space="preserve"> k</w:t>
      </w:r>
      <w:r w:rsidRPr="002453A6">
        <w:rPr>
          <w:rFonts w:ascii="Times New Roman" w:hAnsi="Times New Roman" w:cs="Times New Roman"/>
          <w:color w:val="000000" w:themeColor="text1"/>
          <w:sz w:val="24"/>
          <w:szCs w:val="24"/>
          <w:lang w:val="sq-AL"/>
        </w:rPr>
        <w:t>ulturore;</w:t>
      </w:r>
    </w:p>
    <w:p w14:paraId="11DCBD7B" w14:textId="42BF3797"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Mbështetje teatrove amatore: prodhim të shfaqjes, pjesëmarrje e shfaqjes në nivel kombëtar</w:t>
      </w:r>
      <w:r w:rsidR="00830373">
        <w:rPr>
          <w:rFonts w:ascii="Times New Roman" w:hAnsi="Times New Roman" w:cs="Times New Roman"/>
          <w:color w:val="000000" w:themeColor="text1"/>
          <w:sz w:val="24"/>
          <w:szCs w:val="24"/>
        </w:rPr>
        <w:t>;</w:t>
      </w:r>
    </w:p>
    <w:p w14:paraId="5C5DCB9C" w14:textId="2BD2FF50"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 xml:space="preserve">Shoqëri Kulturo-Artistike: mbështetje e aktiviteteve vjetore, pjesëmarrja në festivale </w:t>
      </w:r>
      <w:r w:rsidR="00830373">
        <w:rPr>
          <w:rFonts w:ascii="Times New Roman" w:hAnsi="Times New Roman" w:cs="Times New Roman"/>
          <w:color w:val="000000" w:themeColor="text1"/>
          <w:sz w:val="24"/>
          <w:szCs w:val="24"/>
          <w:lang w:val="sq-AL"/>
        </w:rPr>
        <w:t>k</w:t>
      </w:r>
      <w:r w:rsidRPr="002453A6">
        <w:rPr>
          <w:rFonts w:ascii="Times New Roman" w:hAnsi="Times New Roman" w:cs="Times New Roman"/>
          <w:color w:val="000000" w:themeColor="text1"/>
          <w:sz w:val="24"/>
          <w:szCs w:val="24"/>
          <w:lang w:val="sq-AL"/>
        </w:rPr>
        <w:t xml:space="preserve">ombëtare dhe </w:t>
      </w:r>
      <w:r w:rsidR="00830373">
        <w:rPr>
          <w:rFonts w:ascii="Times New Roman" w:hAnsi="Times New Roman" w:cs="Times New Roman"/>
          <w:color w:val="000000" w:themeColor="text1"/>
          <w:sz w:val="24"/>
          <w:szCs w:val="24"/>
          <w:lang w:val="sq-AL"/>
        </w:rPr>
        <w:t>n</w:t>
      </w:r>
      <w:r w:rsidRPr="002453A6">
        <w:rPr>
          <w:rFonts w:ascii="Times New Roman" w:hAnsi="Times New Roman" w:cs="Times New Roman"/>
          <w:color w:val="000000" w:themeColor="text1"/>
          <w:sz w:val="24"/>
          <w:szCs w:val="24"/>
          <w:lang w:val="sq-AL"/>
        </w:rPr>
        <w:t>dërkombëtare;</w:t>
      </w:r>
    </w:p>
    <w:p w14:paraId="1558F4CB" w14:textId="77777777"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Ekspozitat;</w:t>
      </w:r>
    </w:p>
    <w:p w14:paraId="10B3D06A" w14:textId="4098F076"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Muzikë:</w:t>
      </w:r>
      <w:r w:rsidR="001D58A9">
        <w:rPr>
          <w:rFonts w:ascii="Times New Roman" w:hAnsi="Times New Roman" w:cs="Times New Roman"/>
          <w:color w:val="000000" w:themeColor="text1"/>
          <w:sz w:val="24"/>
          <w:szCs w:val="24"/>
          <w:lang w:val="sq-AL"/>
        </w:rPr>
        <w:t xml:space="preserve"> kompozim</w:t>
      </w:r>
      <w:r w:rsidRPr="002453A6">
        <w:rPr>
          <w:rFonts w:ascii="Times New Roman" w:hAnsi="Times New Roman" w:cs="Times New Roman"/>
          <w:color w:val="000000" w:themeColor="text1"/>
          <w:sz w:val="24"/>
          <w:szCs w:val="24"/>
          <w:lang w:val="sq-AL"/>
        </w:rPr>
        <w:t xml:space="preserve"> i veprës së re, audio-incizim, koncert,</w:t>
      </w:r>
      <w:r w:rsidR="001D58A9">
        <w:rPr>
          <w:rFonts w:ascii="Times New Roman" w:hAnsi="Times New Roman" w:cs="Times New Roman"/>
          <w:color w:val="000000" w:themeColor="text1"/>
          <w:sz w:val="24"/>
          <w:szCs w:val="24"/>
          <w:lang w:val="sq-AL"/>
        </w:rPr>
        <w:t xml:space="preserve"> </w:t>
      </w:r>
      <w:r w:rsidRPr="002453A6">
        <w:rPr>
          <w:rFonts w:ascii="Times New Roman" w:hAnsi="Times New Roman" w:cs="Times New Roman"/>
          <w:color w:val="000000" w:themeColor="text1"/>
          <w:sz w:val="24"/>
          <w:szCs w:val="24"/>
          <w:lang w:val="sq-AL"/>
        </w:rPr>
        <w:t xml:space="preserve">fuqizimi i muzikantëve të </w:t>
      </w:r>
      <w:proofErr w:type="spellStart"/>
      <w:r w:rsidR="001D58A9" w:rsidRPr="002453A6">
        <w:rPr>
          <w:rFonts w:ascii="Times New Roman" w:hAnsi="Times New Roman" w:cs="Times New Roman"/>
          <w:color w:val="000000" w:themeColor="text1"/>
          <w:sz w:val="24"/>
          <w:szCs w:val="24"/>
          <w:lang w:val="sq-AL"/>
        </w:rPr>
        <w:t>rinjë</w:t>
      </w:r>
      <w:proofErr w:type="spellEnd"/>
      <w:r w:rsidRPr="002453A6">
        <w:rPr>
          <w:rFonts w:ascii="Times New Roman" w:hAnsi="Times New Roman" w:cs="Times New Roman"/>
          <w:color w:val="000000" w:themeColor="text1"/>
          <w:sz w:val="24"/>
          <w:szCs w:val="24"/>
          <w:lang w:val="sq-AL"/>
        </w:rPr>
        <w:t>,</w:t>
      </w:r>
    </w:p>
    <w:p w14:paraId="5D4F1C9E" w14:textId="77777777" w:rsidR="004C1F97" w:rsidRPr="002453A6" w:rsidRDefault="004C1F97" w:rsidP="00CE4319">
      <w:pPr>
        <w:numPr>
          <w:ilvl w:val="0"/>
          <w:numId w:val="7"/>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Pjesëmarrje në festivale, konferenca dhe aktivitete  kombëtare dhe ndërkombëtare;</w:t>
      </w:r>
    </w:p>
    <w:p w14:paraId="3F09B663" w14:textId="77777777" w:rsidR="004C1F97" w:rsidRPr="002453A6" w:rsidRDefault="004C1F97" w:rsidP="00CE4319">
      <w:pPr>
        <w:numPr>
          <w:ilvl w:val="0"/>
          <w:numId w:val="7"/>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Aktivitete me karaktere garuese;</w:t>
      </w:r>
    </w:p>
    <w:p w14:paraId="72A6B766" w14:textId="589961B3" w:rsidR="004C1F97" w:rsidRPr="002453A6" w:rsidRDefault="004C1F97" w:rsidP="00CE4319">
      <w:pPr>
        <w:numPr>
          <w:ilvl w:val="0"/>
          <w:numId w:val="7"/>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Organizimi i festivaleve tradicionale dhe të reja, trajnim, punëtori, debat, tryezë, ligjëratë simpozium dhe konferencë</w:t>
      </w:r>
      <w:r w:rsidR="00830373">
        <w:rPr>
          <w:rFonts w:ascii="Times New Roman" w:hAnsi="Times New Roman" w:cs="Times New Roman"/>
          <w:color w:val="000000" w:themeColor="text1"/>
          <w:sz w:val="24"/>
          <w:szCs w:val="24"/>
          <w:lang w:val="sq-AL"/>
        </w:rPr>
        <w:t>;</w:t>
      </w:r>
    </w:p>
    <w:p w14:paraId="00D6B02E" w14:textId="77777777" w:rsidR="004C1F97" w:rsidRPr="002453A6" w:rsidRDefault="004C1F97" w:rsidP="00CE4319">
      <w:pPr>
        <w:numPr>
          <w:ilvl w:val="0"/>
          <w:numId w:val="7"/>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Botimi dhe promovimi i librave;</w:t>
      </w:r>
    </w:p>
    <w:p w14:paraId="47318C62" w14:textId="05624AC4" w:rsidR="004C1F97" w:rsidRPr="002453A6" w:rsidRDefault="004C1F97" w:rsidP="00CE4319">
      <w:pPr>
        <w:numPr>
          <w:ilvl w:val="0"/>
          <w:numId w:val="7"/>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Blerja e veprave artistike.</w:t>
      </w:r>
    </w:p>
    <w:p w14:paraId="44611432" w14:textId="7EE8B37D" w:rsidR="004C1F97" w:rsidRPr="002453A6" w:rsidRDefault="004C1F97" w:rsidP="00871319">
      <w:pPr>
        <w:tabs>
          <w:tab w:val="left" w:pos="0"/>
        </w:tabs>
        <w:spacing w:after="0" w:line="240" w:lineRule="auto"/>
        <w:contextualSpacing/>
        <w:jc w:val="both"/>
        <w:rPr>
          <w:rFonts w:ascii="Times New Roman" w:hAnsi="Times New Roman" w:cs="Times New Roman"/>
          <w:color w:val="FF0000"/>
          <w:sz w:val="24"/>
          <w:szCs w:val="24"/>
          <w:lang w:val="sq-AL"/>
        </w:rPr>
      </w:pPr>
    </w:p>
    <w:p w14:paraId="5B508932" w14:textId="5D334155" w:rsidR="004C1F97" w:rsidRPr="002453A6" w:rsidRDefault="004A46C9" w:rsidP="00871319">
      <w:pPr>
        <w:tabs>
          <w:tab w:val="left" w:pos="90"/>
        </w:tabs>
        <w:spacing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sidR="00972CF1" w:rsidRPr="002453A6">
        <w:rPr>
          <w:rFonts w:ascii="Times New Roman" w:hAnsi="Times New Roman" w:cs="Times New Roman"/>
          <w:b/>
          <w:sz w:val="24"/>
          <w:szCs w:val="24"/>
          <w:lang w:val="sq-AL"/>
        </w:rPr>
        <w:t xml:space="preserve">1.2 </w:t>
      </w:r>
      <w:r w:rsidR="004C1F97" w:rsidRPr="002453A6">
        <w:rPr>
          <w:rFonts w:ascii="Times New Roman" w:hAnsi="Times New Roman" w:cs="Times New Roman"/>
          <w:b/>
          <w:sz w:val="24"/>
          <w:szCs w:val="24"/>
          <w:lang w:val="sq-AL"/>
        </w:rPr>
        <w:t xml:space="preserve">Rini: </w:t>
      </w:r>
    </w:p>
    <w:p w14:paraId="3BAC247F" w14:textId="77777777" w:rsidR="004C1F97" w:rsidRPr="002453A6" w:rsidRDefault="004C1F97" w:rsidP="00CE4319">
      <w:pPr>
        <w:numPr>
          <w:ilvl w:val="0"/>
          <w:numId w:val="8"/>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Mbështetje të aktiviteteve vjetore të OJQ-ve rinore;</w:t>
      </w:r>
    </w:p>
    <w:p w14:paraId="5600F41A" w14:textId="23B02DEB" w:rsidR="004C1F97" w:rsidRPr="002453A6" w:rsidRDefault="004C1F97" w:rsidP="00CE4319">
      <w:pPr>
        <w:numPr>
          <w:ilvl w:val="0"/>
          <w:numId w:val="8"/>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lastRenderedPageBreak/>
        <w:t xml:space="preserve">Promovimi i </w:t>
      </w:r>
      <w:r w:rsidR="0084311C">
        <w:rPr>
          <w:rFonts w:ascii="Times New Roman" w:hAnsi="Times New Roman" w:cs="Times New Roman"/>
          <w:color w:val="000000" w:themeColor="text1"/>
          <w:sz w:val="24"/>
          <w:szCs w:val="24"/>
          <w:lang w:val="sq-AL"/>
        </w:rPr>
        <w:t>v</w:t>
      </w:r>
      <w:r w:rsidRPr="002453A6">
        <w:rPr>
          <w:rFonts w:ascii="Times New Roman" w:hAnsi="Times New Roman" w:cs="Times New Roman"/>
          <w:color w:val="000000" w:themeColor="text1"/>
          <w:sz w:val="24"/>
          <w:szCs w:val="24"/>
          <w:lang w:val="sq-AL"/>
        </w:rPr>
        <w:t>ullnetarizmit;</w:t>
      </w:r>
    </w:p>
    <w:p w14:paraId="7DA16CB9" w14:textId="77777777" w:rsidR="004C1F97" w:rsidRPr="002453A6" w:rsidRDefault="004C1F97" w:rsidP="00CE4319">
      <w:pPr>
        <w:numPr>
          <w:ilvl w:val="0"/>
          <w:numId w:val="8"/>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 xml:space="preserve">Integrimi i grupeve rinore dhe atyre të </w:t>
      </w:r>
      <w:proofErr w:type="spellStart"/>
      <w:r w:rsidRPr="002453A6">
        <w:rPr>
          <w:rFonts w:ascii="Times New Roman" w:hAnsi="Times New Roman" w:cs="Times New Roman"/>
          <w:color w:val="000000" w:themeColor="text1"/>
          <w:sz w:val="24"/>
          <w:szCs w:val="24"/>
          <w:lang w:val="sq-AL"/>
        </w:rPr>
        <w:t>margjinalizuara</w:t>
      </w:r>
      <w:proofErr w:type="spellEnd"/>
      <w:r w:rsidRPr="002453A6">
        <w:rPr>
          <w:rFonts w:ascii="Times New Roman" w:hAnsi="Times New Roman" w:cs="Times New Roman"/>
          <w:color w:val="000000" w:themeColor="text1"/>
          <w:sz w:val="24"/>
          <w:szCs w:val="24"/>
          <w:lang w:val="sq-AL"/>
        </w:rPr>
        <w:t>;</w:t>
      </w:r>
    </w:p>
    <w:p w14:paraId="34D4E8E6" w14:textId="77777777" w:rsidR="004C1F97" w:rsidRPr="002453A6" w:rsidRDefault="004C1F97" w:rsidP="00CE4319">
      <w:pPr>
        <w:numPr>
          <w:ilvl w:val="0"/>
          <w:numId w:val="8"/>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Pjesëmarrje në konferenca dhe aktivitete tjera kombëtare dhe ndërkombëtare;</w:t>
      </w:r>
    </w:p>
    <w:p w14:paraId="66F78469" w14:textId="77777777" w:rsidR="004C1F97" w:rsidRPr="002453A6" w:rsidRDefault="004C1F97" w:rsidP="00CE4319">
      <w:pPr>
        <w:numPr>
          <w:ilvl w:val="0"/>
          <w:numId w:val="8"/>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Aktivitete me karaktere garuese;</w:t>
      </w:r>
    </w:p>
    <w:p w14:paraId="409FAD93" w14:textId="77777777" w:rsidR="004C1F97" w:rsidRPr="002453A6" w:rsidRDefault="004C1F97" w:rsidP="00CE4319">
      <w:pPr>
        <w:numPr>
          <w:ilvl w:val="0"/>
          <w:numId w:val="8"/>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Organizime për shënimin e datave kombëtare dhe ndërkombëtare me karakter rinor;</w:t>
      </w:r>
    </w:p>
    <w:p w14:paraId="48D2BCCA" w14:textId="77777777" w:rsidR="004C1F97" w:rsidRPr="002453A6" w:rsidRDefault="004C1F97" w:rsidP="00CE4319">
      <w:pPr>
        <w:numPr>
          <w:ilvl w:val="0"/>
          <w:numId w:val="8"/>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Vizita studimore;</w:t>
      </w:r>
    </w:p>
    <w:p w14:paraId="57A169CC" w14:textId="77777777" w:rsidR="004C1F97" w:rsidRPr="002453A6" w:rsidRDefault="004C1F97" w:rsidP="00CE4319">
      <w:pPr>
        <w:numPr>
          <w:ilvl w:val="0"/>
          <w:numId w:val="8"/>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Organizimi i trajnimeve, punëtorive, debateve, tryezave,  ligjëratave dhe konferencave;</w:t>
      </w:r>
    </w:p>
    <w:p w14:paraId="5DE2E249" w14:textId="127B6FFF" w:rsidR="00367EB8" w:rsidRPr="002453A6" w:rsidRDefault="004C1F97" w:rsidP="00CE4319">
      <w:pPr>
        <w:numPr>
          <w:ilvl w:val="0"/>
          <w:numId w:val="8"/>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Shpërblime vjetore: vullnetari i vitit, ngjarja rinore e vitit dhe organizata rinore e vitit.</w:t>
      </w:r>
    </w:p>
    <w:p w14:paraId="06692F0B" w14:textId="0001D05F" w:rsidR="00BB0DF0" w:rsidRPr="002453A6" w:rsidRDefault="00BB0DF0" w:rsidP="00871319">
      <w:pPr>
        <w:tabs>
          <w:tab w:val="left" w:pos="90"/>
        </w:tabs>
        <w:spacing w:line="240" w:lineRule="auto"/>
        <w:contextualSpacing/>
        <w:rPr>
          <w:rFonts w:ascii="Times New Roman" w:hAnsi="Times New Roman" w:cs="Times New Roman"/>
          <w:sz w:val="24"/>
          <w:szCs w:val="24"/>
          <w:lang w:val="sq-AL"/>
        </w:rPr>
      </w:pPr>
    </w:p>
    <w:p w14:paraId="7AF0CB38" w14:textId="4784D6E1" w:rsidR="004C1F97" w:rsidRPr="002453A6" w:rsidRDefault="004A46C9" w:rsidP="00871319">
      <w:pPr>
        <w:tabs>
          <w:tab w:val="left" w:pos="90"/>
        </w:tabs>
        <w:spacing w:line="240" w:lineRule="auto"/>
        <w:contextualSpacing/>
        <w:jc w:val="both"/>
        <w:rPr>
          <w:rFonts w:ascii="Times New Roman" w:hAnsi="Times New Roman" w:cs="Times New Roman"/>
          <w:b/>
          <w:sz w:val="24"/>
          <w:szCs w:val="24"/>
          <w:lang w:val="sq-AL"/>
        </w:rPr>
      </w:pPr>
      <w:r>
        <w:rPr>
          <w:rFonts w:ascii="Times New Roman" w:hAnsi="Times New Roman" w:cs="Times New Roman"/>
          <w:b/>
          <w:sz w:val="24"/>
          <w:szCs w:val="24"/>
          <w:lang w:val="sq-AL"/>
        </w:rPr>
        <w:tab/>
      </w:r>
      <w:r>
        <w:rPr>
          <w:rFonts w:ascii="Times New Roman" w:hAnsi="Times New Roman" w:cs="Times New Roman"/>
          <w:b/>
          <w:sz w:val="24"/>
          <w:szCs w:val="24"/>
          <w:lang w:val="sq-AL"/>
        </w:rPr>
        <w:tab/>
      </w:r>
      <w:r w:rsidR="00972CF1" w:rsidRPr="002453A6">
        <w:rPr>
          <w:rFonts w:ascii="Times New Roman" w:hAnsi="Times New Roman" w:cs="Times New Roman"/>
          <w:b/>
          <w:sz w:val="24"/>
          <w:szCs w:val="24"/>
          <w:lang w:val="sq-AL"/>
        </w:rPr>
        <w:t xml:space="preserve">1.3 </w:t>
      </w:r>
      <w:r w:rsidR="004C1F97" w:rsidRPr="002453A6">
        <w:rPr>
          <w:rFonts w:ascii="Times New Roman" w:hAnsi="Times New Roman" w:cs="Times New Roman"/>
          <w:b/>
          <w:sz w:val="24"/>
          <w:szCs w:val="24"/>
          <w:lang w:val="sq-AL"/>
        </w:rPr>
        <w:t>Sport:</w:t>
      </w:r>
    </w:p>
    <w:p w14:paraId="02B11D8E" w14:textId="77777777" w:rsidR="004C1F97" w:rsidRPr="002453A6" w:rsidRDefault="004C1F97" w:rsidP="00871319">
      <w:pPr>
        <w:tabs>
          <w:tab w:val="left" w:pos="90"/>
        </w:tabs>
        <w:spacing w:line="240" w:lineRule="auto"/>
        <w:contextualSpacing/>
        <w:jc w:val="both"/>
        <w:rPr>
          <w:rFonts w:ascii="Times New Roman" w:hAnsi="Times New Roman" w:cs="Times New Roman"/>
          <w:b/>
          <w:sz w:val="24"/>
          <w:szCs w:val="24"/>
          <w:lang w:val="sq-AL"/>
        </w:rPr>
      </w:pPr>
    </w:p>
    <w:p w14:paraId="5FC78DF3" w14:textId="77777777" w:rsidR="004C1F97" w:rsidRPr="002453A6" w:rsidRDefault="004C1F97" w:rsidP="00CE4319">
      <w:pPr>
        <w:numPr>
          <w:ilvl w:val="0"/>
          <w:numId w:val="9"/>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Masivizimi i sportit (masivizimi i sportit për të rinj, avancimi i aktiviteteve në klubet sportive të femrave, integrim i personave me aftësi të kufizuar në aktivitete dhe gara sportive;</w:t>
      </w:r>
    </w:p>
    <w:p w14:paraId="059D9A6B" w14:textId="77777777" w:rsidR="004C1F97" w:rsidRPr="002453A6" w:rsidRDefault="004C1F97" w:rsidP="00CE4319">
      <w:pPr>
        <w:numPr>
          <w:ilvl w:val="0"/>
          <w:numId w:val="9"/>
        </w:numPr>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 xml:space="preserve">Mbështetje: për klubet publike sportive përfshirë edhe aktivitetet vjetore, sportistët kulmorë, dhe pjesëmarrje në garat sportive ekipore dhe individuale me karaktere garuese; </w:t>
      </w:r>
    </w:p>
    <w:p w14:paraId="0A39BE03" w14:textId="5EE27324" w:rsidR="004C1F97" w:rsidRPr="002453A6" w:rsidRDefault="004C1F97" w:rsidP="00CE4319">
      <w:pPr>
        <w:numPr>
          <w:ilvl w:val="0"/>
          <w:numId w:val="9"/>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 xml:space="preserve">Promovimi i </w:t>
      </w:r>
      <w:r w:rsidR="00087F34" w:rsidRPr="002453A6">
        <w:rPr>
          <w:rFonts w:ascii="Times New Roman" w:hAnsi="Times New Roman" w:cs="Times New Roman"/>
          <w:color w:val="000000" w:themeColor="text1"/>
          <w:sz w:val="24"/>
          <w:szCs w:val="24"/>
          <w:lang w:val="sq-AL"/>
        </w:rPr>
        <w:t>talenteve</w:t>
      </w:r>
      <w:r w:rsidRPr="002453A6">
        <w:rPr>
          <w:rFonts w:ascii="Times New Roman" w:hAnsi="Times New Roman" w:cs="Times New Roman"/>
          <w:color w:val="000000" w:themeColor="text1"/>
          <w:sz w:val="24"/>
          <w:szCs w:val="24"/>
          <w:lang w:val="sq-AL"/>
        </w:rPr>
        <w:t xml:space="preserve"> të </w:t>
      </w:r>
      <w:proofErr w:type="spellStart"/>
      <w:r w:rsidR="005D6229" w:rsidRPr="002453A6">
        <w:rPr>
          <w:rFonts w:ascii="Times New Roman" w:hAnsi="Times New Roman" w:cs="Times New Roman"/>
          <w:color w:val="000000" w:themeColor="text1"/>
          <w:sz w:val="24"/>
          <w:szCs w:val="24"/>
          <w:lang w:val="sq-AL"/>
        </w:rPr>
        <w:t>rinj</w:t>
      </w:r>
      <w:r w:rsidR="00087F34" w:rsidRPr="002453A6">
        <w:rPr>
          <w:rFonts w:ascii="Times New Roman" w:hAnsi="Times New Roman" w:cs="Times New Roman"/>
          <w:color w:val="000000" w:themeColor="text1"/>
          <w:sz w:val="24"/>
          <w:szCs w:val="24"/>
          <w:lang w:val="sq-AL"/>
        </w:rPr>
        <w:t>ë</w:t>
      </w:r>
      <w:proofErr w:type="spellEnd"/>
      <w:r w:rsidRPr="002453A6">
        <w:rPr>
          <w:rFonts w:ascii="Times New Roman" w:hAnsi="Times New Roman" w:cs="Times New Roman"/>
          <w:color w:val="000000" w:themeColor="text1"/>
          <w:sz w:val="24"/>
          <w:szCs w:val="24"/>
          <w:lang w:val="sq-AL"/>
        </w:rPr>
        <w:t>;</w:t>
      </w:r>
    </w:p>
    <w:p w14:paraId="643B22F9" w14:textId="77777777" w:rsidR="004C1F97" w:rsidRPr="002453A6" w:rsidRDefault="004C1F97" w:rsidP="00CE4319">
      <w:pPr>
        <w:numPr>
          <w:ilvl w:val="0"/>
          <w:numId w:val="9"/>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Organizimi i trajnimeve, punëtorive, debateve, tryezave,  ligjëratave dhe konferencave;</w:t>
      </w:r>
    </w:p>
    <w:p w14:paraId="4BB998E7" w14:textId="77777777" w:rsidR="004C1F97" w:rsidRPr="00923B70" w:rsidRDefault="004C1F97" w:rsidP="00CE4319">
      <w:pPr>
        <w:numPr>
          <w:ilvl w:val="0"/>
          <w:numId w:val="9"/>
        </w:numPr>
        <w:tabs>
          <w:tab w:val="left" w:pos="90"/>
        </w:tabs>
        <w:spacing w:line="240" w:lineRule="auto"/>
        <w:contextualSpacing/>
        <w:jc w:val="both"/>
        <w:rPr>
          <w:rFonts w:ascii="Times New Roman" w:hAnsi="Times New Roman" w:cs="Times New Roman"/>
          <w:color w:val="000000" w:themeColor="text1"/>
          <w:sz w:val="24"/>
          <w:szCs w:val="24"/>
          <w:lang w:val="sq-AL"/>
        </w:rPr>
      </w:pPr>
      <w:r w:rsidRPr="00923B70">
        <w:rPr>
          <w:rFonts w:ascii="Times New Roman" w:hAnsi="Times New Roman" w:cs="Times New Roman"/>
          <w:color w:val="000000" w:themeColor="text1"/>
          <w:sz w:val="24"/>
          <w:szCs w:val="24"/>
          <w:lang w:val="sq-AL"/>
        </w:rPr>
        <w:t>Gazetarët sportiv;</w:t>
      </w:r>
    </w:p>
    <w:p w14:paraId="2A2BA5B8" w14:textId="75FE1BEE" w:rsidR="004C1F97" w:rsidRPr="002453A6" w:rsidRDefault="004C1F97" w:rsidP="00CE4319">
      <w:pPr>
        <w:numPr>
          <w:ilvl w:val="0"/>
          <w:numId w:val="9"/>
        </w:numPr>
        <w:tabs>
          <w:tab w:val="left" w:pos="90"/>
        </w:tabs>
        <w:spacing w:line="240" w:lineRule="auto"/>
        <w:contextualSpacing/>
        <w:jc w:val="both"/>
        <w:rPr>
          <w:rFonts w:ascii="Times New Roman" w:hAnsi="Times New Roman" w:cs="Times New Roman"/>
          <w:i/>
          <w:color w:val="000000" w:themeColor="text1"/>
          <w:sz w:val="24"/>
          <w:szCs w:val="24"/>
          <w:lang w:val="sq-AL"/>
        </w:rPr>
      </w:pPr>
      <w:r w:rsidRPr="002453A6">
        <w:rPr>
          <w:rFonts w:ascii="Times New Roman" w:hAnsi="Times New Roman" w:cs="Times New Roman"/>
          <w:color w:val="000000" w:themeColor="text1"/>
          <w:sz w:val="24"/>
          <w:szCs w:val="24"/>
          <w:lang w:val="sq-AL"/>
        </w:rPr>
        <w:t>Botimi dhe promovimi i librave dhe revistës vjetore sportive</w:t>
      </w:r>
      <w:r w:rsidRPr="002453A6">
        <w:rPr>
          <w:rFonts w:ascii="Times New Roman" w:hAnsi="Times New Roman" w:cs="Times New Roman"/>
          <w:i/>
          <w:color w:val="000000" w:themeColor="text1"/>
          <w:sz w:val="24"/>
          <w:szCs w:val="24"/>
          <w:lang w:val="sq-AL"/>
        </w:rPr>
        <w:t>;</w:t>
      </w:r>
    </w:p>
    <w:p w14:paraId="6781487A" w14:textId="77777777" w:rsidR="004C1F97" w:rsidRPr="002453A6" w:rsidRDefault="004C1F97" w:rsidP="00CE4319">
      <w:pPr>
        <w:numPr>
          <w:ilvl w:val="0"/>
          <w:numId w:val="9"/>
        </w:num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Pjesëmarrje në konferenca dhe aktivitete tjera kombëtare dhe ndërkombëtare;</w:t>
      </w:r>
    </w:p>
    <w:p w14:paraId="65C658D8" w14:textId="77777777" w:rsidR="004C1F97" w:rsidRPr="002453A6" w:rsidRDefault="004C1F97" w:rsidP="00CE4319">
      <w:pPr>
        <w:numPr>
          <w:ilvl w:val="0"/>
          <w:numId w:val="9"/>
        </w:numPr>
        <w:tabs>
          <w:tab w:val="left" w:pos="0"/>
        </w:tabs>
        <w:spacing w:after="0"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Manifestime: shënimi i datave historike, shënimi i festave kombëtare dhe ndërkombëtare, shënimi i datave tjera me rëndësi për Komunën e Prizrenit;</w:t>
      </w:r>
    </w:p>
    <w:p w14:paraId="054B3F39" w14:textId="77777777" w:rsidR="004C1F97" w:rsidRPr="002453A6" w:rsidRDefault="004C1F97" w:rsidP="00CE4319">
      <w:pPr>
        <w:numPr>
          <w:ilvl w:val="0"/>
          <w:numId w:val="9"/>
        </w:numPr>
        <w:spacing w:line="240" w:lineRule="auto"/>
        <w:contextualSpacing/>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Vizitat studimore për sportistë dhe trajnerë;</w:t>
      </w:r>
    </w:p>
    <w:p w14:paraId="32C51EA3" w14:textId="3F07ED0B" w:rsidR="004C1F97" w:rsidRPr="002453A6" w:rsidRDefault="004C1F97" w:rsidP="00CE4319">
      <w:pPr>
        <w:numPr>
          <w:ilvl w:val="0"/>
          <w:numId w:val="9"/>
        </w:numPr>
        <w:tabs>
          <w:tab w:val="left" w:pos="90"/>
        </w:tabs>
        <w:spacing w:line="240" w:lineRule="auto"/>
        <w:contextualSpacing/>
        <w:jc w:val="both"/>
        <w:rPr>
          <w:rFonts w:ascii="Times New Roman" w:hAnsi="Times New Roman" w:cs="Times New Roman"/>
          <w:b/>
          <w:color w:val="000000" w:themeColor="text1"/>
          <w:sz w:val="24"/>
          <w:szCs w:val="24"/>
          <w:lang w:val="sq-AL"/>
        </w:rPr>
      </w:pPr>
      <w:r w:rsidRPr="002453A6">
        <w:rPr>
          <w:rFonts w:ascii="Times New Roman" w:hAnsi="Times New Roman" w:cs="Times New Roman"/>
          <w:color w:val="000000" w:themeColor="text1"/>
          <w:sz w:val="24"/>
          <w:szCs w:val="24"/>
          <w:lang w:val="sq-AL"/>
        </w:rPr>
        <w:t xml:space="preserve">Shpërblime vjetore: sportistët/ laureatët e sportit, shpresa e sportit, ngjarja sportive e vitit, klubi sportiv i vitit dhe </w:t>
      </w:r>
      <w:r w:rsidR="0084311C" w:rsidRPr="002453A6">
        <w:rPr>
          <w:rFonts w:ascii="Times New Roman" w:hAnsi="Times New Roman" w:cs="Times New Roman"/>
          <w:color w:val="000000" w:themeColor="text1"/>
          <w:sz w:val="24"/>
          <w:szCs w:val="24"/>
          <w:lang w:val="sq-AL"/>
        </w:rPr>
        <w:t>individët</w:t>
      </w:r>
      <w:r w:rsidRPr="002453A6">
        <w:rPr>
          <w:rFonts w:ascii="Times New Roman" w:hAnsi="Times New Roman" w:cs="Times New Roman"/>
          <w:color w:val="000000" w:themeColor="text1"/>
          <w:sz w:val="24"/>
          <w:szCs w:val="24"/>
          <w:lang w:val="sq-AL"/>
        </w:rPr>
        <w:t xml:space="preserve"> e inkuadruar në sport si punëtorë profesional (trajnerë, </w:t>
      </w:r>
      <w:r w:rsidR="005D6229" w:rsidRPr="002453A6">
        <w:rPr>
          <w:rFonts w:ascii="Times New Roman" w:hAnsi="Times New Roman" w:cs="Times New Roman"/>
          <w:color w:val="000000" w:themeColor="text1"/>
          <w:sz w:val="24"/>
          <w:szCs w:val="24"/>
          <w:lang w:val="sq-AL"/>
        </w:rPr>
        <w:t>reverë</w:t>
      </w:r>
      <w:r w:rsidRPr="002453A6">
        <w:rPr>
          <w:rFonts w:ascii="Times New Roman" w:hAnsi="Times New Roman" w:cs="Times New Roman"/>
          <w:color w:val="000000" w:themeColor="text1"/>
          <w:sz w:val="24"/>
          <w:szCs w:val="24"/>
          <w:lang w:val="sq-AL"/>
        </w:rPr>
        <w:t xml:space="preserve">, </w:t>
      </w:r>
      <w:r w:rsidR="005D6229" w:rsidRPr="002453A6">
        <w:rPr>
          <w:rFonts w:ascii="Times New Roman" w:hAnsi="Times New Roman" w:cs="Times New Roman"/>
          <w:color w:val="000000" w:themeColor="text1"/>
          <w:sz w:val="24"/>
          <w:szCs w:val="24"/>
          <w:lang w:val="sq-AL"/>
        </w:rPr>
        <w:t>punëtorë</w:t>
      </w:r>
      <w:r w:rsidRPr="002453A6">
        <w:rPr>
          <w:rFonts w:ascii="Times New Roman" w:hAnsi="Times New Roman" w:cs="Times New Roman"/>
          <w:color w:val="000000" w:themeColor="text1"/>
          <w:sz w:val="24"/>
          <w:szCs w:val="24"/>
          <w:lang w:val="sq-AL"/>
        </w:rPr>
        <w:t xml:space="preserve"> sportivë, veteranë të sportit, gazetarë sportive, post </w:t>
      </w:r>
      <w:proofErr w:type="spellStart"/>
      <w:r w:rsidRPr="002453A6">
        <w:rPr>
          <w:rFonts w:ascii="Times New Roman" w:hAnsi="Times New Roman" w:cs="Times New Roman"/>
          <w:color w:val="000000" w:themeColor="text1"/>
          <w:sz w:val="24"/>
          <w:szCs w:val="24"/>
          <w:lang w:val="sq-AL"/>
        </w:rPr>
        <w:t>mortum</w:t>
      </w:r>
      <w:proofErr w:type="spellEnd"/>
      <w:r w:rsidRPr="002453A6">
        <w:rPr>
          <w:rFonts w:ascii="Times New Roman" w:hAnsi="Times New Roman" w:cs="Times New Roman"/>
          <w:color w:val="000000" w:themeColor="text1"/>
          <w:sz w:val="24"/>
          <w:szCs w:val="24"/>
          <w:lang w:val="sq-AL"/>
        </w:rPr>
        <w:t xml:space="preserve"> et</w:t>
      </w:r>
      <w:r w:rsidR="0084311C">
        <w:rPr>
          <w:rFonts w:ascii="Times New Roman" w:hAnsi="Times New Roman" w:cs="Times New Roman"/>
          <w:color w:val="000000" w:themeColor="text1"/>
          <w:sz w:val="24"/>
          <w:szCs w:val="24"/>
          <w:lang w:val="sq-AL"/>
        </w:rPr>
        <w:t>j.</w:t>
      </w:r>
      <w:r w:rsidRPr="002453A6">
        <w:rPr>
          <w:rFonts w:ascii="Times New Roman" w:hAnsi="Times New Roman" w:cs="Times New Roman"/>
          <w:color w:val="000000" w:themeColor="text1"/>
          <w:sz w:val="24"/>
          <w:szCs w:val="24"/>
          <w:lang w:val="sq-AL"/>
        </w:rPr>
        <w:t>).</w:t>
      </w:r>
    </w:p>
    <w:p w14:paraId="26AE4596" w14:textId="06B04F62" w:rsidR="003C2FC8" w:rsidRPr="002453A6" w:rsidRDefault="003C2FC8" w:rsidP="00871319">
      <w:pPr>
        <w:tabs>
          <w:tab w:val="left" w:pos="90"/>
        </w:tabs>
        <w:spacing w:line="240" w:lineRule="auto"/>
        <w:contextualSpacing/>
        <w:jc w:val="both"/>
        <w:rPr>
          <w:rFonts w:ascii="Times New Roman" w:hAnsi="Times New Roman" w:cs="Times New Roman"/>
          <w:color w:val="FF0000"/>
          <w:sz w:val="24"/>
          <w:szCs w:val="24"/>
          <w:lang w:val="sq-AL"/>
        </w:rPr>
      </w:pPr>
    </w:p>
    <w:p w14:paraId="4120DEEE" w14:textId="2DA11414" w:rsidR="00FB53D6" w:rsidRPr="004A46C9" w:rsidRDefault="00FB53D6" w:rsidP="00CE4319">
      <w:pPr>
        <w:pStyle w:val="ListParagraph"/>
        <w:numPr>
          <w:ilvl w:val="0"/>
          <w:numId w:val="65"/>
        </w:numPr>
        <w:tabs>
          <w:tab w:val="left" w:pos="90"/>
        </w:tabs>
        <w:spacing w:line="240" w:lineRule="auto"/>
        <w:ind w:hanging="540"/>
        <w:jc w:val="both"/>
        <w:rPr>
          <w:rFonts w:ascii="Times New Roman" w:hAnsi="Times New Roman" w:cs="Times New Roman"/>
          <w:color w:val="000000" w:themeColor="text1"/>
          <w:sz w:val="24"/>
          <w:szCs w:val="24"/>
          <w:lang w:val="sq-AL"/>
        </w:rPr>
      </w:pPr>
      <w:r w:rsidRPr="004A46C9">
        <w:rPr>
          <w:rFonts w:ascii="Times New Roman" w:hAnsi="Times New Roman" w:cs="Times New Roman"/>
          <w:color w:val="000000" w:themeColor="text1"/>
          <w:sz w:val="24"/>
          <w:szCs w:val="24"/>
          <w:lang w:val="sq-AL"/>
        </w:rPr>
        <w:t xml:space="preserve">Kriteret dhe dokumentacioni i nevojshëm për përfitimin e subvencioneve dhe </w:t>
      </w:r>
      <w:proofErr w:type="spellStart"/>
      <w:r w:rsidRPr="004A46C9">
        <w:rPr>
          <w:rFonts w:ascii="Times New Roman" w:hAnsi="Times New Roman" w:cs="Times New Roman"/>
          <w:color w:val="000000" w:themeColor="text1"/>
          <w:sz w:val="24"/>
          <w:szCs w:val="24"/>
          <w:lang w:val="sq-AL"/>
        </w:rPr>
        <w:t>granteve</w:t>
      </w:r>
      <w:proofErr w:type="spellEnd"/>
      <w:r w:rsidRPr="004A46C9">
        <w:rPr>
          <w:rFonts w:ascii="Times New Roman" w:hAnsi="Times New Roman" w:cs="Times New Roman"/>
          <w:color w:val="000000" w:themeColor="text1"/>
          <w:sz w:val="24"/>
          <w:szCs w:val="24"/>
          <w:lang w:val="sq-AL"/>
        </w:rPr>
        <w:t xml:space="preserve"> </w:t>
      </w:r>
      <w:r w:rsidR="005D6229" w:rsidRPr="004A46C9">
        <w:rPr>
          <w:rFonts w:ascii="Times New Roman" w:hAnsi="Times New Roman" w:cs="Times New Roman"/>
          <w:color w:val="000000" w:themeColor="text1"/>
          <w:sz w:val="24"/>
          <w:szCs w:val="24"/>
          <w:lang w:val="sq-AL"/>
        </w:rPr>
        <w:t>për</w:t>
      </w:r>
      <w:r w:rsidRPr="004A46C9">
        <w:rPr>
          <w:rFonts w:ascii="Times New Roman" w:hAnsi="Times New Roman" w:cs="Times New Roman"/>
          <w:color w:val="000000" w:themeColor="text1"/>
          <w:sz w:val="24"/>
          <w:szCs w:val="24"/>
          <w:lang w:val="sq-AL"/>
        </w:rPr>
        <w:t xml:space="preserve"> kategoritë nga</w:t>
      </w:r>
      <w:r w:rsidR="00972CF1" w:rsidRPr="004A46C9">
        <w:rPr>
          <w:rFonts w:ascii="Times New Roman" w:hAnsi="Times New Roman" w:cs="Times New Roman"/>
          <w:color w:val="000000" w:themeColor="text1"/>
          <w:sz w:val="24"/>
          <w:szCs w:val="24"/>
          <w:lang w:val="sq-AL"/>
        </w:rPr>
        <w:t xml:space="preserve"> pika 1.1 deri në 1.3 i </w:t>
      </w:r>
      <w:r w:rsidRPr="004A46C9">
        <w:rPr>
          <w:rFonts w:ascii="Times New Roman" w:hAnsi="Times New Roman" w:cs="Times New Roman"/>
          <w:color w:val="000000" w:themeColor="text1"/>
          <w:sz w:val="24"/>
          <w:szCs w:val="24"/>
          <w:lang w:val="sq-AL"/>
        </w:rPr>
        <w:t xml:space="preserve"> paragrafi 1</w:t>
      </w:r>
      <w:r w:rsidR="00972CF1" w:rsidRPr="004A46C9">
        <w:rPr>
          <w:rFonts w:ascii="Times New Roman" w:hAnsi="Times New Roman" w:cs="Times New Roman"/>
          <w:color w:val="000000" w:themeColor="text1"/>
          <w:sz w:val="24"/>
          <w:szCs w:val="24"/>
          <w:lang w:val="sq-AL"/>
        </w:rPr>
        <w:t xml:space="preserve"> të</w:t>
      </w:r>
      <w:r w:rsidRPr="004A46C9">
        <w:rPr>
          <w:rFonts w:ascii="Times New Roman" w:hAnsi="Times New Roman" w:cs="Times New Roman"/>
          <w:color w:val="000000" w:themeColor="text1"/>
          <w:sz w:val="24"/>
          <w:szCs w:val="24"/>
          <w:lang w:val="sq-AL"/>
        </w:rPr>
        <w:t xml:space="preserve">  nenit 3</w:t>
      </w:r>
      <w:r w:rsidR="00B62B15" w:rsidRPr="004A46C9">
        <w:rPr>
          <w:rFonts w:ascii="Times New Roman" w:hAnsi="Times New Roman" w:cs="Times New Roman"/>
          <w:color w:val="000000" w:themeColor="text1"/>
          <w:sz w:val="24"/>
          <w:szCs w:val="24"/>
          <w:lang w:val="sq-AL"/>
        </w:rPr>
        <w:t>2</w:t>
      </w:r>
      <w:r w:rsidRPr="004A46C9">
        <w:rPr>
          <w:rFonts w:ascii="Times New Roman" w:hAnsi="Times New Roman" w:cs="Times New Roman"/>
          <w:color w:val="000000" w:themeColor="text1"/>
          <w:sz w:val="24"/>
          <w:szCs w:val="24"/>
          <w:lang w:val="sq-AL"/>
        </w:rPr>
        <w:t xml:space="preserve"> caktohen me thirrje publike  në pajtim me dispozitat e kësaj rregulloreje dhe Rregullores MF-nr-04/ 2017, mbi kriteret, standardet dhe procedurat e financimit publik t</w:t>
      </w:r>
      <w:r w:rsidR="003D10AF" w:rsidRPr="004A46C9">
        <w:rPr>
          <w:rFonts w:ascii="Times New Roman" w:hAnsi="Times New Roman" w:cs="Times New Roman"/>
          <w:color w:val="000000" w:themeColor="text1"/>
          <w:sz w:val="24"/>
          <w:szCs w:val="24"/>
          <w:lang w:val="sq-AL"/>
        </w:rPr>
        <w:t>ë</w:t>
      </w:r>
      <w:r w:rsidRPr="004A46C9">
        <w:rPr>
          <w:rFonts w:ascii="Times New Roman" w:hAnsi="Times New Roman" w:cs="Times New Roman"/>
          <w:color w:val="000000" w:themeColor="text1"/>
          <w:sz w:val="24"/>
          <w:szCs w:val="24"/>
          <w:lang w:val="sq-AL"/>
        </w:rPr>
        <w:t xml:space="preserve"> OJQ-ve</w:t>
      </w:r>
      <w:r w:rsidR="003D10AF" w:rsidRPr="004A46C9">
        <w:rPr>
          <w:rFonts w:ascii="Times New Roman" w:hAnsi="Times New Roman" w:cs="Times New Roman"/>
          <w:color w:val="000000" w:themeColor="text1"/>
          <w:sz w:val="24"/>
          <w:szCs w:val="24"/>
          <w:lang w:val="sq-AL"/>
        </w:rPr>
        <w:t>.</w:t>
      </w:r>
      <w:r w:rsidRPr="004A46C9">
        <w:rPr>
          <w:rFonts w:ascii="Times New Roman" w:hAnsi="Times New Roman" w:cs="Times New Roman"/>
          <w:color w:val="000000" w:themeColor="text1"/>
          <w:sz w:val="24"/>
          <w:szCs w:val="24"/>
          <w:lang w:val="sq-AL"/>
        </w:rPr>
        <w:t xml:space="preserve"> </w:t>
      </w:r>
    </w:p>
    <w:p w14:paraId="28A7640A" w14:textId="6567800F" w:rsidR="005727BC" w:rsidRPr="002453A6" w:rsidRDefault="00FB53D6" w:rsidP="00871319">
      <w:pPr>
        <w:tabs>
          <w:tab w:val="left" w:pos="90"/>
        </w:tabs>
        <w:spacing w:line="240" w:lineRule="auto"/>
        <w:contextualSpacing/>
        <w:jc w:val="both"/>
        <w:rPr>
          <w:rFonts w:ascii="Times New Roman" w:hAnsi="Times New Roman" w:cs="Times New Roman"/>
          <w:color w:val="000000" w:themeColor="text1"/>
          <w:sz w:val="24"/>
          <w:szCs w:val="24"/>
          <w:lang w:val="sq-AL"/>
        </w:rPr>
      </w:pPr>
      <w:r w:rsidRPr="002453A6">
        <w:rPr>
          <w:rFonts w:ascii="Times New Roman" w:hAnsi="Times New Roman" w:cs="Times New Roman"/>
          <w:color w:val="000000" w:themeColor="text1"/>
          <w:sz w:val="24"/>
          <w:szCs w:val="24"/>
          <w:lang w:val="sq-AL"/>
        </w:rPr>
        <w:t xml:space="preserve">                                                     </w:t>
      </w:r>
    </w:p>
    <w:p w14:paraId="610B1069" w14:textId="39E97E5B" w:rsidR="00DF1C07" w:rsidRPr="002453A6" w:rsidRDefault="00DF1C07" w:rsidP="00871319">
      <w:pPr>
        <w:spacing w:after="0" w:line="240" w:lineRule="auto"/>
        <w:rPr>
          <w:rFonts w:ascii="Times New Roman" w:hAnsi="Times New Roman" w:cs="Times New Roman"/>
          <w:b/>
          <w:sz w:val="24"/>
          <w:szCs w:val="24"/>
          <w:lang w:val="sq-AL"/>
        </w:rPr>
      </w:pPr>
    </w:p>
    <w:p w14:paraId="38B5A71B" w14:textId="718268DC" w:rsidR="00190B14" w:rsidRPr="002453A6" w:rsidRDefault="00190B14"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B25FC5"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3</w:t>
      </w:r>
    </w:p>
    <w:p w14:paraId="1582A1C0" w14:textId="464DC24C" w:rsidR="00706566" w:rsidRPr="002453A6" w:rsidRDefault="00706566" w:rsidP="00871319">
      <w:pPr>
        <w:spacing w:after="0" w:line="240" w:lineRule="auto"/>
        <w:jc w:val="center"/>
        <w:rPr>
          <w:rFonts w:ascii="Times New Roman" w:hAnsi="Times New Roman" w:cs="Times New Roman"/>
          <w:b/>
          <w:sz w:val="32"/>
          <w:szCs w:val="24"/>
          <w:lang w:val="sq-AL"/>
        </w:rPr>
      </w:pPr>
      <w:r w:rsidRPr="002453A6">
        <w:rPr>
          <w:rFonts w:ascii="Times New Roman" w:hAnsi="Times New Roman" w:cs="Times New Roman"/>
          <w:b/>
          <w:sz w:val="24"/>
          <w:szCs w:val="24"/>
          <w:lang w:val="sq-AL"/>
        </w:rPr>
        <w:t>SUBVENCIONE DHE TRANSFERE N</w:t>
      </w:r>
      <w:r w:rsidR="008E309C">
        <w:rPr>
          <w:rFonts w:ascii="Times New Roman" w:hAnsi="Times New Roman" w:cs="Times New Roman"/>
          <w:b/>
          <w:sz w:val="24"/>
          <w:szCs w:val="24"/>
          <w:lang w:val="sq-AL"/>
        </w:rPr>
        <w:t>Ë</w:t>
      </w:r>
      <w:r w:rsidRPr="002453A6">
        <w:rPr>
          <w:rFonts w:ascii="Times New Roman" w:hAnsi="Times New Roman" w:cs="Times New Roman"/>
          <w:b/>
          <w:sz w:val="32"/>
          <w:szCs w:val="24"/>
          <w:lang w:val="sq-AL"/>
        </w:rPr>
        <w:t xml:space="preserve"> </w:t>
      </w:r>
      <w:r w:rsidRPr="002453A6">
        <w:rPr>
          <w:rFonts w:ascii="Times New Roman" w:hAnsi="Times New Roman" w:cs="Times New Roman"/>
          <w:b/>
          <w:bCs/>
          <w:sz w:val="24"/>
          <w:szCs w:val="21"/>
          <w:lang w:val="sq-AL"/>
        </w:rPr>
        <w:t>SEKTORI</w:t>
      </w:r>
      <w:r w:rsidR="008E309C">
        <w:rPr>
          <w:rFonts w:ascii="Times New Roman" w:hAnsi="Times New Roman" w:cs="Times New Roman"/>
          <w:b/>
          <w:bCs/>
          <w:sz w:val="24"/>
          <w:szCs w:val="21"/>
          <w:lang w:val="sq-AL"/>
        </w:rPr>
        <w:t>N E</w:t>
      </w:r>
      <w:r w:rsidRPr="002453A6">
        <w:rPr>
          <w:rFonts w:ascii="Times New Roman" w:hAnsi="Times New Roman" w:cs="Times New Roman"/>
          <w:b/>
          <w:bCs/>
          <w:sz w:val="24"/>
          <w:szCs w:val="21"/>
          <w:lang w:val="sq-AL"/>
        </w:rPr>
        <w:t xml:space="preserve"> MJEDISIT</w:t>
      </w:r>
    </w:p>
    <w:p w14:paraId="281D0C84" w14:textId="77777777" w:rsidR="009B04BE" w:rsidRPr="002453A6" w:rsidRDefault="009B04BE" w:rsidP="00871319">
      <w:pPr>
        <w:pStyle w:val="ListParagraph"/>
        <w:spacing w:after="0" w:line="240" w:lineRule="auto"/>
        <w:ind w:left="0"/>
        <w:rPr>
          <w:rFonts w:ascii="Times New Roman" w:hAnsi="Times New Roman" w:cs="Times New Roman"/>
          <w:b/>
          <w:sz w:val="24"/>
          <w:szCs w:val="24"/>
          <w:lang w:val="sq-AL"/>
        </w:rPr>
      </w:pPr>
    </w:p>
    <w:p w14:paraId="423F1C99" w14:textId="5A6DB3CE" w:rsidR="0020487F" w:rsidRPr="004A46C9" w:rsidRDefault="009B04BE" w:rsidP="00CE4319">
      <w:pPr>
        <w:pStyle w:val="ListParagraph"/>
        <w:numPr>
          <w:ilvl w:val="3"/>
          <w:numId w:val="5"/>
        </w:numPr>
        <w:spacing w:after="0" w:line="240" w:lineRule="auto"/>
        <w:ind w:left="0" w:firstLine="0"/>
        <w:rPr>
          <w:rFonts w:ascii="Times New Roman" w:hAnsi="Times New Roman" w:cs="Times New Roman"/>
          <w:b/>
          <w:sz w:val="24"/>
          <w:szCs w:val="24"/>
          <w:lang w:val="sq-AL"/>
        </w:rPr>
      </w:pPr>
      <w:r w:rsidRPr="004A46C9">
        <w:rPr>
          <w:rFonts w:ascii="Times New Roman" w:hAnsi="Times New Roman" w:cs="Times New Roman"/>
          <w:sz w:val="24"/>
          <w:szCs w:val="24"/>
          <w:lang w:val="sq-AL"/>
        </w:rPr>
        <w:t xml:space="preserve">Komuna mund të ndaj subvencione dhe </w:t>
      </w:r>
      <w:proofErr w:type="spellStart"/>
      <w:r w:rsidRPr="004A46C9">
        <w:rPr>
          <w:rFonts w:ascii="Times New Roman" w:hAnsi="Times New Roman" w:cs="Times New Roman"/>
          <w:sz w:val="24"/>
          <w:szCs w:val="24"/>
          <w:lang w:val="sq-AL"/>
        </w:rPr>
        <w:t>transfere</w:t>
      </w:r>
      <w:proofErr w:type="spellEnd"/>
      <w:r w:rsidRPr="004A46C9">
        <w:rPr>
          <w:rFonts w:ascii="Times New Roman" w:hAnsi="Times New Roman" w:cs="Times New Roman"/>
          <w:sz w:val="24"/>
          <w:szCs w:val="24"/>
          <w:lang w:val="sq-AL"/>
        </w:rPr>
        <w:t xml:space="preserve"> </w:t>
      </w:r>
      <w:r w:rsidR="001D58A9" w:rsidRPr="004A46C9">
        <w:rPr>
          <w:rFonts w:ascii="Times New Roman" w:hAnsi="Times New Roman" w:cs="Times New Roman"/>
          <w:sz w:val="24"/>
          <w:szCs w:val="24"/>
          <w:lang w:val="sq-AL"/>
        </w:rPr>
        <w:t xml:space="preserve">në </w:t>
      </w:r>
      <w:r w:rsidRPr="004A46C9">
        <w:rPr>
          <w:rFonts w:ascii="Times New Roman" w:hAnsi="Times New Roman" w:cs="Times New Roman"/>
          <w:sz w:val="24"/>
          <w:szCs w:val="24"/>
          <w:lang w:val="sq-AL"/>
        </w:rPr>
        <w:t>fushën e mjedisit duke përfshirë, por duke mos u kufizuar, në këto fusha:</w:t>
      </w:r>
    </w:p>
    <w:p w14:paraId="5239F088" w14:textId="77777777" w:rsidR="004A46C9" w:rsidRPr="004A46C9" w:rsidRDefault="00190B14" w:rsidP="00CE4319">
      <w:pPr>
        <w:pStyle w:val="ListParagraph"/>
        <w:numPr>
          <w:ilvl w:val="1"/>
          <w:numId w:val="66"/>
        </w:numPr>
        <w:spacing w:after="0" w:line="240" w:lineRule="auto"/>
        <w:rPr>
          <w:rFonts w:ascii="Times New Roman" w:hAnsi="Times New Roman" w:cs="Times New Roman"/>
          <w:b/>
          <w:sz w:val="24"/>
          <w:szCs w:val="24"/>
          <w:lang w:val="sq-AL"/>
        </w:rPr>
      </w:pPr>
      <w:r w:rsidRPr="004A46C9">
        <w:rPr>
          <w:rFonts w:ascii="Times New Roman" w:hAnsi="Times New Roman" w:cs="Times New Roman"/>
          <w:sz w:val="24"/>
          <w:szCs w:val="24"/>
          <w:lang w:val="sq-AL"/>
        </w:rPr>
        <w:t>Shënimi i festave mjed</w:t>
      </w:r>
      <w:r w:rsidR="001D58A9" w:rsidRPr="004A46C9">
        <w:rPr>
          <w:rFonts w:ascii="Times New Roman" w:hAnsi="Times New Roman" w:cs="Times New Roman"/>
          <w:sz w:val="24"/>
          <w:szCs w:val="24"/>
          <w:lang w:val="sq-AL"/>
        </w:rPr>
        <w:t>isore (</w:t>
      </w:r>
      <w:r w:rsidR="008E309C" w:rsidRPr="004A46C9">
        <w:rPr>
          <w:rFonts w:ascii="Times New Roman" w:hAnsi="Times New Roman" w:cs="Times New Roman"/>
          <w:sz w:val="24"/>
          <w:szCs w:val="24"/>
          <w:lang w:val="sq-AL"/>
        </w:rPr>
        <w:t>j</w:t>
      </w:r>
      <w:r w:rsidRPr="004A46C9">
        <w:rPr>
          <w:rFonts w:ascii="Times New Roman" w:hAnsi="Times New Roman" w:cs="Times New Roman"/>
          <w:sz w:val="24"/>
          <w:szCs w:val="24"/>
          <w:lang w:val="sq-AL"/>
        </w:rPr>
        <w:t xml:space="preserve">ava </w:t>
      </w:r>
      <w:r w:rsidR="008E309C" w:rsidRPr="004A46C9">
        <w:rPr>
          <w:rFonts w:ascii="Times New Roman" w:hAnsi="Times New Roman" w:cs="Times New Roman"/>
          <w:sz w:val="24"/>
          <w:szCs w:val="24"/>
          <w:lang w:val="sq-AL"/>
        </w:rPr>
        <w:t>e</w:t>
      </w:r>
      <w:r w:rsidRPr="004A46C9">
        <w:rPr>
          <w:rFonts w:ascii="Times New Roman" w:hAnsi="Times New Roman" w:cs="Times New Roman"/>
          <w:sz w:val="24"/>
          <w:szCs w:val="24"/>
          <w:lang w:val="sq-AL"/>
        </w:rPr>
        <w:t xml:space="preserve">kologjike, </w:t>
      </w:r>
      <w:r w:rsidR="008E309C" w:rsidRPr="004A46C9">
        <w:rPr>
          <w:rFonts w:ascii="Times New Roman" w:hAnsi="Times New Roman" w:cs="Times New Roman"/>
          <w:sz w:val="24"/>
          <w:szCs w:val="24"/>
          <w:lang w:val="sq-AL"/>
        </w:rPr>
        <w:t>d</w:t>
      </w:r>
      <w:r w:rsidRPr="004A46C9">
        <w:rPr>
          <w:rFonts w:ascii="Times New Roman" w:hAnsi="Times New Roman" w:cs="Times New Roman"/>
          <w:sz w:val="24"/>
          <w:szCs w:val="24"/>
          <w:lang w:val="sq-AL"/>
        </w:rPr>
        <w:t xml:space="preserve">ita e </w:t>
      </w:r>
      <w:r w:rsidR="008E309C" w:rsidRPr="004A46C9">
        <w:rPr>
          <w:rFonts w:ascii="Times New Roman" w:hAnsi="Times New Roman" w:cs="Times New Roman"/>
          <w:sz w:val="24"/>
          <w:szCs w:val="24"/>
          <w:lang w:val="sq-AL"/>
        </w:rPr>
        <w:t>t</w:t>
      </w:r>
      <w:r w:rsidRPr="004A46C9">
        <w:rPr>
          <w:rFonts w:ascii="Times New Roman" w:hAnsi="Times New Roman" w:cs="Times New Roman"/>
          <w:sz w:val="24"/>
          <w:szCs w:val="24"/>
          <w:lang w:val="sq-AL"/>
        </w:rPr>
        <w:t xml:space="preserve">okës, </w:t>
      </w:r>
      <w:r w:rsidR="008E309C" w:rsidRPr="004A46C9">
        <w:rPr>
          <w:rFonts w:ascii="Times New Roman" w:hAnsi="Times New Roman" w:cs="Times New Roman"/>
          <w:sz w:val="24"/>
          <w:szCs w:val="24"/>
          <w:lang w:val="sq-AL"/>
        </w:rPr>
        <w:t>d</w:t>
      </w:r>
      <w:r w:rsidRPr="004A46C9">
        <w:rPr>
          <w:rFonts w:ascii="Times New Roman" w:hAnsi="Times New Roman" w:cs="Times New Roman"/>
          <w:sz w:val="24"/>
          <w:szCs w:val="24"/>
          <w:lang w:val="sq-AL"/>
        </w:rPr>
        <w:t>it</w:t>
      </w:r>
      <w:r w:rsidR="00F6754C" w:rsidRPr="004A46C9">
        <w:rPr>
          <w:rFonts w:ascii="Times New Roman" w:hAnsi="Times New Roman" w:cs="Times New Roman"/>
          <w:sz w:val="24"/>
          <w:szCs w:val="24"/>
          <w:lang w:val="sq-AL"/>
        </w:rPr>
        <w:t xml:space="preserve">a e </w:t>
      </w:r>
      <w:r w:rsidR="008E309C" w:rsidRPr="004A46C9">
        <w:rPr>
          <w:rFonts w:ascii="Times New Roman" w:hAnsi="Times New Roman" w:cs="Times New Roman"/>
          <w:sz w:val="24"/>
          <w:szCs w:val="24"/>
          <w:lang w:val="sq-AL"/>
        </w:rPr>
        <w:t>m</w:t>
      </w:r>
      <w:r w:rsidR="00F6754C" w:rsidRPr="004A46C9">
        <w:rPr>
          <w:rFonts w:ascii="Times New Roman" w:hAnsi="Times New Roman" w:cs="Times New Roman"/>
          <w:sz w:val="24"/>
          <w:szCs w:val="24"/>
          <w:lang w:val="sq-AL"/>
        </w:rPr>
        <w:t xml:space="preserve">jedisit </w:t>
      </w:r>
      <w:r w:rsidR="008E309C" w:rsidRPr="004A46C9">
        <w:rPr>
          <w:rFonts w:ascii="Times New Roman" w:hAnsi="Times New Roman" w:cs="Times New Roman"/>
          <w:sz w:val="24"/>
          <w:szCs w:val="24"/>
          <w:lang w:val="sq-AL"/>
        </w:rPr>
        <w:t>etj.</w:t>
      </w:r>
      <w:r w:rsidR="00F6754C" w:rsidRPr="004A46C9">
        <w:rPr>
          <w:rFonts w:ascii="Times New Roman" w:hAnsi="Times New Roman" w:cs="Times New Roman"/>
          <w:sz w:val="24"/>
          <w:szCs w:val="24"/>
          <w:lang w:val="sq-AL"/>
        </w:rPr>
        <w:t>)</w:t>
      </w:r>
    </w:p>
    <w:p w14:paraId="0CD53F6F" w14:textId="0A1F9FFE" w:rsidR="004A46C9" w:rsidRPr="00544FAD" w:rsidRDefault="00190B14" w:rsidP="00CE4319">
      <w:pPr>
        <w:pStyle w:val="ListParagraph"/>
        <w:numPr>
          <w:ilvl w:val="1"/>
          <w:numId w:val="66"/>
        </w:numPr>
        <w:spacing w:after="0" w:line="240" w:lineRule="auto"/>
        <w:rPr>
          <w:rFonts w:ascii="Times New Roman" w:hAnsi="Times New Roman" w:cs="Times New Roman"/>
          <w:b/>
          <w:sz w:val="24"/>
          <w:szCs w:val="24"/>
          <w:lang w:val="sq-AL"/>
        </w:rPr>
      </w:pPr>
      <w:r w:rsidRPr="004A46C9">
        <w:rPr>
          <w:rFonts w:ascii="Times New Roman" w:hAnsi="Times New Roman" w:cs="Times New Roman"/>
          <w:sz w:val="24"/>
          <w:szCs w:val="24"/>
          <w:lang w:val="sq-AL"/>
        </w:rPr>
        <w:lastRenderedPageBreak/>
        <w:t xml:space="preserve">Edukimi mjedisor: </w:t>
      </w:r>
      <w:r w:rsidR="008E309C" w:rsidRPr="004A46C9">
        <w:rPr>
          <w:rFonts w:ascii="Times New Roman" w:hAnsi="Times New Roman" w:cs="Times New Roman"/>
          <w:sz w:val="24"/>
          <w:szCs w:val="24"/>
          <w:lang w:val="sq-AL"/>
        </w:rPr>
        <w:t>f</w:t>
      </w:r>
      <w:r w:rsidRPr="004A46C9">
        <w:rPr>
          <w:rFonts w:ascii="Times New Roman" w:hAnsi="Times New Roman" w:cs="Times New Roman"/>
          <w:sz w:val="24"/>
          <w:szCs w:val="24"/>
          <w:lang w:val="sq-AL"/>
        </w:rPr>
        <w:t xml:space="preserve">ushata pastrimi, mbjellje, </w:t>
      </w:r>
      <w:proofErr w:type="spellStart"/>
      <w:r w:rsidRPr="004A46C9">
        <w:rPr>
          <w:rFonts w:ascii="Times New Roman" w:hAnsi="Times New Roman" w:cs="Times New Roman"/>
          <w:sz w:val="24"/>
          <w:szCs w:val="24"/>
          <w:lang w:val="sq-AL"/>
        </w:rPr>
        <w:t>kuize</w:t>
      </w:r>
      <w:proofErr w:type="spellEnd"/>
      <w:r w:rsidRPr="004A46C9">
        <w:rPr>
          <w:rFonts w:ascii="Times New Roman" w:hAnsi="Times New Roman" w:cs="Times New Roman"/>
          <w:sz w:val="24"/>
          <w:szCs w:val="24"/>
          <w:lang w:val="sq-AL"/>
        </w:rPr>
        <w:t>, tribuna,</w:t>
      </w:r>
      <w:r w:rsidR="00E727A6" w:rsidRPr="004A46C9">
        <w:rPr>
          <w:rFonts w:ascii="Times New Roman" w:hAnsi="Times New Roman" w:cs="Times New Roman"/>
          <w:sz w:val="24"/>
          <w:szCs w:val="24"/>
          <w:lang w:val="sq-AL"/>
        </w:rPr>
        <w:t xml:space="preserve"> anketime, për </w:t>
      </w:r>
      <w:r w:rsidR="00F6754C" w:rsidRPr="004A46C9">
        <w:rPr>
          <w:rFonts w:ascii="Times New Roman" w:hAnsi="Times New Roman" w:cs="Times New Roman"/>
          <w:sz w:val="24"/>
          <w:szCs w:val="24"/>
          <w:lang w:val="sq-AL"/>
        </w:rPr>
        <w:t xml:space="preserve">mjedis, </w:t>
      </w:r>
      <w:r w:rsidR="008E309C" w:rsidRPr="004A46C9">
        <w:rPr>
          <w:rFonts w:ascii="Times New Roman" w:hAnsi="Times New Roman" w:cs="Times New Roman"/>
          <w:sz w:val="24"/>
          <w:szCs w:val="24"/>
          <w:lang w:val="sq-AL"/>
        </w:rPr>
        <w:t>k</w:t>
      </w:r>
      <w:r w:rsidR="00F6754C" w:rsidRPr="004A46C9">
        <w:rPr>
          <w:rFonts w:ascii="Times New Roman" w:hAnsi="Times New Roman" w:cs="Times New Roman"/>
          <w:sz w:val="24"/>
          <w:szCs w:val="24"/>
          <w:lang w:val="sq-AL"/>
        </w:rPr>
        <w:t xml:space="preserve">onkurs </w:t>
      </w:r>
      <w:r w:rsidR="008E309C" w:rsidRPr="004A46C9">
        <w:rPr>
          <w:rFonts w:ascii="Times New Roman" w:hAnsi="Times New Roman" w:cs="Times New Roman"/>
          <w:sz w:val="24"/>
          <w:szCs w:val="24"/>
          <w:lang w:val="sq-AL"/>
        </w:rPr>
        <w:t>m</w:t>
      </w:r>
      <w:r w:rsidR="00F6754C" w:rsidRPr="004A46C9">
        <w:rPr>
          <w:rFonts w:ascii="Times New Roman" w:hAnsi="Times New Roman" w:cs="Times New Roman"/>
          <w:sz w:val="24"/>
          <w:szCs w:val="24"/>
          <w:lang w:val="sq-AL"/>
        </w:rPr>
        <w:t xml:space="preserve">jedisor, fushatë </w:t>
      </w:r>
      <w:proofErr w:type="spellStart"/>
      <w:r w:rsidR="00F6754C" w:rsidRPr="004A46C9">
        <w:rPr>
          <w:rFonts w:ascii="Times New Roman" w:hAnsi="Times New Roman" w:cs="Times New Roman"/>
          <w:sz w:val="24"/>
          <w:szCs w:val="24"/>
          <w:lang w:val="sq-AL"/>
        </w:rPr>
        <w:t>mediale</w:t>
      </w:r>
      <w:proofErr w:type="spellEnd"/>
      <w:r w:rsidR="00F6754C" w:rsidRPr="004A46C9">
        <w:rPr>
          <w:rFonts w:ascii="Times New Roman" w:hAnsi="Times New Roman" w:cs="Times New Roman"/>
          <w:sz w:val="24"/>
          <w:szCs w:val="24"/>
          <w:lang w:val="sq-AL"/>
        </w:rPr>
        <w:t>.</w:t>
      </w:r>
    </w:p>
    <w:p w14:paraId="7A499369" w14:textId="77777777" w:rsidR="00544FAD" w:rsidRDefault="00544FAD" w:rsidP="00544FAD">
      <w:pPr>
        <w:pStyle w:val="ListParagraph"/>
        <w:spacing w:after="0" w:line="240" w:lineRule="auto"/>
        <w:ind w:left="792"/>
        <w:rPr>
          <w:rFonts w:ascii="Times New Roman" w:hAnsi="Times New Roman" w:cs="Times New Roman"/>
          <w:b/>
          <w:sz w:val="24"/>
          <w:szCs w:val="24"/>
          <w:lang w:val="sq-AL"/>
        </w:rPr>
      </w:pPr>
    </w:p>
    <w:p w14:paraId="5245C2A3" w14:textId="56916391" w:rsidR="00E34A66" w:rsidRPr="00544FAD" w:rsidRDefault="00E34A66" w:rsidP="00544FAD">
      <w:pPr>
        <w:pStyle w:val="ListParagraph"/>
        <w:numPr>
          <w:ilvl w:val="0"/>
          <w:numId w:val="66"/>
        </w:numPr>
        <w:spacing w:after="0" w:line="240" w:lineRule="auto"/>
        <w:rPr>
          <w:rFonts w:ascii="Times New Roman" w:hAnsi="Times New Roman" w:cs="Times New Roman"/>
          <w:b/>
          <w:sz w:val="24"/>
          <w:szCs w:val="24"/>
          <w:lang w:val="sq-AL"/>
        </w:rPr>
      </w:pPr>
      <w:r w:rsidRPr="00544FAD">
        <w:rPr>
          <w:rFonts w:ascii="Times New Roman" w:hAnsi="Times New Roman" w:cs="Times New Roman"/>
          <w:color w:val="000000" w:themeColor="text1"/>
          <w:sz w:val="24"/>
          <w:szCs w:val="24"/>
          <w:lang w:val="sq-AL"/>
        </w:rPr>
        <w:t xml:space="preserve">Kriteret dhe dokumentacioni i nevojshëm për përfitimin e subvencioneve dhe </w:t>
      </w:r>
      <w:proofErr w:type="spellStart"/>
      <w:r w:rsidRPr="00544FAD">
        <w:rPr>
          <w:rFonts w:ascii="Times New Roman" w:hAnsi="Times New Roman" w:cs="Times New Roman"/>
          <w:color w:val="000000" w:themeColor="text1"/>
          <w:sz w:val="24"/>
          <w:szCs w:val="24"/>
          <w:lang w:val="sq-AL"/>
        </w:rPr>
        <w:t>granteve</w:t>
      </w:r>
      <w:proofErr w:type="spellEnd"/>
      <w:r w:rsidRPr="00544FAD">
        <w:rPr>
          <w:rFonts w:ascii="Times New Roman" w:hAnsi="Times New Roman" w:cs="Times New Roman"/>
          <w:color w:val="000000" w:themeColor="text1"/>
          <w:sz w:val="24"/>
          <w:szCs w:val="24"/>
          <w:lang w:val="sq-AL"/>
        </w:rPr>
        <w:t>, caktohen me thirrje publike  në pajtim me dispozitat e kësaj rregulloreje dhe Rregullores MF-nr-04/ 2017, mbi kriteret, standardet dhe procedurat e financimit publik t</w:t>
      </w:r>
      <w:r w:rsidR="007207EA" w:rsidRPr="00544FAD">
        <w:rPr>
          <w:rFonts w:ascii="Times New Roman" w:hAnsi="Times New Roman" w:cs="Times New Roman"/>
          <w:color w:val="000000" w:themeColor="text1"/>
          <w:sz w:val="24"/>
          <w:szCs w:val="24"/>
          <w:lang w:val="sq-AL"/>
        </w:rPr>
        <w:t>ë</w:t>
      </w:r>
      <w:r w:rsidRPr="00544FAD">
        <w:rPr>
          <w:rFonts w:ascii="Times New Roman" w:hAnsi="Times New Roman" w:cs="Times New Roman"/>
          <w:color w:val="000000" w:themeColor="text1"/>
          <w:sz w:val="24"/>
          <w:szCs w:val="24"/>
          <w:lang w:val="sq-AL"/>
        </w:rPr>
        <w:t xml:space="preserve"> OJQ-ve</w:t>
      </w:r>
      <w:r w:rsidR="007207EA" w:rsidRPr="00544FAD">
        <w:rPr>
          <w:rFonts w:ascii="Times New Roman" w:hAnsi="Times New Roman" w:cs="Times New Roman"/>
          <w:color w:val="000000" w:themeColor="text1"/>
          <w:sz w:val="24"/>
          <w:szCs w:val="24"/>
          <w:lang w:val="sq-AL"/>
        </w:rPr>
        <w:t>.</w:t>
      </w:r>
    </w:p>
    <w:p w14:paraId="6213D6B2" w14:textId="42CFC680" w:rsidR="00F11EB2" w:rsidRPr="002453A6" w:rsidRDefault="00F11EB2" w:rsidP="00871319">
      <w:pPr>
        <w:spacing w:after="0" w:line="240" w:lineRule="auto"/>
        <w:rPr>
          <w:rFonts w:ascii="Times New Roman" w:hAnsi="Times New Roman" w:cs="Times New Roman"/>
          <w:b/>
          <w:sz w:val="24"/>
          <w:szCs w:val="24"/>
          <w:lang w:val="sq-AL"/>
        </w:rPr>
      </w:pPr>
    </w:p>
    <w:p w14:paraId="2832CC0D" w14:textId="77777777" w:rsidR="00F11EB2" w:rsidRPr="002453A6" w:rsidRDefault="00F11EB2" w:rsidP="00871319">
      <w:pPr>
        <w:spacing w:after="0" w:line="240" w:lineRule="auto"/>
        <w:rPr>
          <w:rFonts w:ascii="Times New Roman" w:hAnsi="Times New Roman" w:cs="Times New Roman"/>
          <w:b/>
          <w:sz w:val="24"/>
          <w:szCs w:val="24"/>
          <w:lang w:val="sq-AL"/>
        </w:rPr>
      </w:pPr>
    </w:p>
    <w:p w14:paraId="18D63911" w14:textId="4859647B" w:rsidR="00296401" w:rsidRPr="002453A6" w:rsidRDefault="006E7EE8"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972CF1"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4</w:t>
      </w:r>
    </w:p>
    <w:p w14:paraId="32FEE320" w14:textId="77777777" w:rsidR="00706566" w:rsidRPr="002453A6" w:rsidRDefault="00706566"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SUBVENCIONE DHE TRANSFERET NË </w:t>
      </w:r>
      <w:r w:rsidRPr="002453A6">
        <w:rPr>
          <w:rFonts w:ascii="Times New Roman" w:hAnsi="Times New Roman" w:cs="Times New Roman"/>
          <w:b/>
          <w:bCs/>
          <w:sz w:val="24"/>
          <w:szCs w:val="24"/>
          <w:lang w:val="sq-AL"/>
        </w:rPr>
        <w:t xml:space="preserve">FUSHEN E EMERGJENCAVE </w:t>
      </w:r>
    </w:p>
    <w:p w14:paraId="1492805B" w14:textId="77777777" w:rsidR="00706566" w:rsidRPr="002453A6" w:rsidRDefault="00706566" w:rsidP="00871319">
      <w:pPr>
        <w:spacing w:after="0" w:line="240" w:lineRule="auto"/>
        <w:jc w:val="center"/>
        <w:rPr>
          <w:rFonts w:ascii="Times New Roman" w:hAnsi="Times New Roman" w:cs="Times New Roman"/>
          <w:b/>
          <w:sz w:val="24"/>
          <w:szCs w:val="24"/>
          <w:lang w:val="sq-AL"/>
        </w:rPr>
      </w:pPr>
    </w:p>
    <w:p w14:paraId="6D580F53" w14:textId="1CDAC83A" w:rsidR="00296401" w:rsidRPr="004A46C9" w:rsidRDefault="00296401" w:rsidP="00CE4319">
      <w:pPr>
        <w:pStyle w:val="ListParagraph"/>
        <w:numPr>
          <w:ilvl w:val="0"/>
          <w:numId w:val="67"/>
        </w:numPr>
        <w:tabs>
          <w:tab w:val="left" w:pos="2430"/>
        </w:tabs>
        <w:spacing w:after="0" w:line="240" w:lineRule="auto"/>
        <w:rPr>
          <w:rFonts w:ascii="Times New Roman" w:hAnsi="Times New Roman" w:cs="Times New Roman"/>
          <w:sz w:val="24"/>
          <w:szCs w:val="24"/>
          <w:lang w:val="sq-AL"/>
        </w:rPr>
      </w:pPr>
      <w:r w:rsidRPr="004A46C9">
        <w:rPr>
          <w:rFonts w:ascii="Times New Roman" w:hAnsi="Times New Roman" w:cs="Times New Roman"/>
          <w:sz w:val="24"/>
          <w:szCs w:val="24"/>
          <w:lang w:val="sq-AL"/>
        </w:rPr>
        <w:t>D</w:t>
      </w:r>
      <w:r w:rsidR="00EE0004" w:rsidRPr="004A46C9">
        <w:rPr>
          <w:rFonts w:ascii="Times New Roman" w:hAnsi="Times New Roman" w:cs="Times New Roman"/>
          <w:sz w:val="24"/>
          <w:szCs w:val="24"/>
          <w:lang w:val="sq-AL"/>
        </w:rPr>
        <w:t>rejtoria</w:t>
      </w:r>
      <w:r w:rsidRPr="004A46C9">
        <w:rPr>
          <w:rFonts w:ascii="Times New Roman" w:hAnsi="Times New Roman" w:cs="Times New Roman"/>
          <w:sz w:val="24"/>
          <w:szCs w:val="24"/>
          <w:lang w:val="sq-AL"/>
        </w:rPr>
        <w:t xml:space="preserve"> për </w:t>
      </w:r>
      <w:r w:rsidR="007E45F9" w:rsidRPr="004A46C9">
        <w:rPr>
          <w:rFonts w:ascii="Times New Roman" w:hAnsi="Times New Roman" w:cs="Times New Roman"/>
          <w:sz w:val="24"/>
          <w:szCs w:val="24"/>
          <w:lang w:val="sq-AL"/>
        </w:rPr>
        <w:t>Emergjencë</w:t>
      </w:r>
      <w:r w:rsidR="00AB7C57" w:rsidRPr="004A46C9">
        <w:rPr>
          <w:rFonts w:ascii="Times New Roman" w:hAnsi="Times New Roman" w:cs="Times New Roman"/>
          <w:sz w:val="24"/>
          <w:szCs w:val="24"/>
          <w:lang w:val="sq-AL"/>
        </w:rPr>
        <w:t xml:space="preserve"> </w:t>
      </w:r>
      <w:r w:rsidRPr="004A46C9">
        <w:rPr>
          <w:rFonts w:ascii="Times New Roman" w:hAnsi="Times New Roman" w:cs="Times New Roman"/>
          <w:sz w:val="24"/>
          <w:szCs w:val="24"/>
          <w:lang w:val="sq-AL"/>
        </w:rPr>
        <w:t>dhe</w:t>
      </w:r>
      <w:r w:rsidR="00AB7C57" w:rsidRPr="004A46C9">
        <w:rPr>
          <w:rFonts w:ascii="Times New Roman" w:hAnsi="Times New Roman" w:cs="Times New Roman"/>
          <w:sz w:val="24"/>
          <w:szCs w:val="24"/>
          <w:lang w:val="sq-AL"/>
        </w:rPr>
        <w:t xml:space="preserve"> Siguri</w:t>
      </w:r>
      <w:r w:rsidRPr="004A46C9">
        <w:rPr>
          <w:rFonts w:ascii="Times New Roman" w:hAnsi="Times New Roman" w:cs="Times New Roman"/>
          <w:sz w:val="24"/>
          <w:szCs w:val="24"/>
          <w:lang w:val="sq-AL"/>
        </w:rPr>
        <w:t>, bën shqyrtimin e kërkesave të parashtruara nga personat fizik dhe</w:t>
      </w:r>
      <w:r w:rsidR="000D3AAF" w:rsidRPr="004A46C9">
        <w:rPr>
          <w:rFonts w:ascii="Times New Roman" w:hAnsi="Times New Roman" w:cs="Times New Roman"/>
          <w:sz w:val="24"/>
          <w:szCs w:val="24"/>
          <w:lang w:val="sq-AL"/>
        </w:rPr>
        <w:t xml:space="preserve"> juridik</w:t>
      </w:r>
      <w:r w:rsidRPr="004A46C9">
        <w:rPr>
          <w:rFonts w:ascii="Times New Roman" w:hAnsi="Times New Roman" w:cs="Times New Roman"/>
          <w:sz w:val="24"/>
          <w:szCs w:val="24"/>
          <w:lang w:val="sq-AL"/>
        </w:rPr>
        <w:t xml:space="preserve"> që aplikojnë për subvencione dhe </w:t>
      </w:r>
      <w:proofErr w:type="spellStart"/>
      <w:r w:rsidRPr="004A46C9">
        <w:rPr>
          <w:rFonts w:ascii="Times New Roman" w:hAnsi="Times New Roman" w:cs="Times New Roman"/>
          <w:sz w:val="24"/>
          <w:szCs w:val="24"/>
          <w:lang w:val="sq-AL"/>
        </w:rPr>
        <w:t>trasfere</w:t>
      </w:r>
      <w:proofErr w:type="spellEnd"/>
      <w:r w:rsidRPr="004A46C9">
        <w:rPr>
          <w:rFonts w:ascii="Times New Roman" w:hAnsi="Times New Roman" w:cs="Times New Roman"/>
          <w:sz w:val="24"/>
          <w:szCs w:val="24"/>
          <w:lang w:val="sq-AL"/>
        </w:rPr>
        <w:t xml:space="preserve"> në fushën e </w:t>
      </w:r>
      <w:r w:rsidR="004B15B3" w:rsidRPr="004A46C9">
        <w:rPr>
          <w:rFonts w:ascii="Times New Roman" w:hAnsi="Times New Roman" w:cs="Times New Roman"/>
          <w:sz w:val="24"/>
          <w:szCs w:val="24"/>
          <w:lang w:val="sq-AL"/>
        </w:rPr>
        <w:t>fatkeqësive</w:t>
      </w:r>
      <w:r w:rsidR="000D3AAF" w:rsidRPr="004A46C9">
        <w:rPr>
          <w:rFonts w:ascii="Times New Roman" w:hAnsi="Times New Roman" w:cs="Times New Roman"/>
          <w:sz w:val="24"/>
          <w:szCs w:val="24"/>
          <w:lang w:val="sq-AL"/>
        </w:rPr>
        <w:t xml:space="preserve"> nga zjarri dhe fatkeq</w:t>
      </w:r>
      <w:r w:rsidR="00BC0F57" w:rsidRPr="004A46C9">
        <w:rPr>
          <w:rFonts w:ascii="Times New Roman" w:hAnsi="Times New Roman" w:cs="Times New Roman"/>
          <w:sz w:val="24"/>
          <w:szCs w:val="24"/>
          <w:lang w:val="sq-AL"/>
        </w:rPr>
        <w:t>ë</w:t>
      </w:r>
      <w:r w:rsidR="000D3AAF" w:rsidRPr="004A46C9">
        <w:rPr>
          <w:rFonts w:ascii="Times New Roman" w:hAnsi="Times New Roman" w:cs="Times New Roman"/>
          <w:sz w:val="24"/>
          <w:szCs w:val="24"/>
          <w:lang w:val="sq-AL"/>
        </w:rPr>
        <w:t xml:space="preserve">sive </w:t>
      </w:r>
      <w:r w:rsidR="004B15B3" w:rsidRPr="004A46C9">
        <w:rPr>
          <w:rFonts w:ascii="Times New Roman" w:hAnsi="Times New Roman" w:cs="Times New Roman"/>
          <w:sz w:val="24"/>
          <w:szCs w:val="24"/>
          <w:lang w:val="sq-AL"/>
        </w:rPr>
        <w:t>natyrore</w:t>
      </w:r>
      <w:r w:rsidR="00EE0004" w:rsidRPr="004A46C9">
        <w:rPr>
          <w:rFonts w:ascii="Times New Roman" w:hAnsi="Times New Roman" w:cs="Times New Roman"/>
          <w:sz w:val="24"/>
          <w:szCs w:val="24"/>
          <w:lang w:val="sq-AL"/>
        </w:rPr>
        <w:t xml:space="preserve"> dhe pas plotësimit te dokumentacionit t</w:t>
      </w:r>
      <w:r w:rsidR="005A71AB">
        <w:rPr>
          <w:rFonts w:ascii="Times New Roman" w:hAnsi="Times New Roman" w:cs="Times New Roman"/>
          <w:sz w:val="24"/>
          <w:szCs w:val="24"/>
          <w:lang w:val="sq-AL"/>
        </w:rPr>
        <w:t>ë</w:t>
      </w:r>
      <w:r w:rsidR="00EE0004" w:rsidRPr="004A46C9">
        <w:rPr>
          <w:rFonts w:ascii="Times New Roman" w:hAnsi="Times New Roman" w:cs="Times New Roman"/>
          <w:sz w:val="24"/>
          <w:szCs w:val="24"/>
          <w:lang w:val="sq-AL"/>
        </w:rPr>
        <w:t xml:space="preserve"> </w:t>
      </w:r>
      <w:r w:rsidR="00677B87" w:rsidRPr="004A46C9">
        <w:rPr>
          <w:rFonts w:ascii="Times New Roman" w:hAnsi="Times New Roman" w:cs="Times New Roman"/>
          <w:sz w:val="24"/>
          <w:szCs w:val="24"/>
          <w:lang w:val="sq-AL"/>
        </w:rPr>
        <w:t>kërkuar i rekomandon k</w:t>
      </w:r>
      <w:r w:rsidR="00EE0004" w:rsidRPr="004A46C9">
        <w:rPr>
          <w:rFonts w:ascii="Times New Roman" w:hAnsi="Times New Roman" w:cs="Times New Roman"/>
          <w:sz w:val="24"/>
          <w:szCs w:val="24"/>
          <w:lang w:val="sq-AL"/>
        </w:rPr>
        <w:t xml:space="preserve">ryetarit </w:t>
      </w:r>
      <w:r w:rsidR="0020487F" w:rsidRPr="004A46C9">
        <w:rPr>
          <w:rFonts w:ascii="Times New Roman" w:hAnsi="Times New Roman" w:cs="Times New Roman"/>
          <w:sz w:val="24"/>
          <w:szCs w:val="24"/>
          <w:lang w:val="sq-AL"/>
        </w:rPr>
        <w:t>për</w:t>
      </w:r>
      <w:r w:rsidR="00EE0004" w:rsidRPr="004A46C9">
        <w:rPr>
          <w:rFonts w:ascii="Times New Roman" w:hAnsi="Times New Roman" w:cs="Times New Roman"/>
          <w:sz w:val="24"/>
          <w:szCs w:val="24"/>
          <w:lang w:val="sq-AL"/>
        </w:rPr>
        <w:t xml:space="preserve"> vendimmarrje.</w:t>
      </w:r>
    </w:p>
    <w:p w14:paraId="0732488C" w14:textId="77777777" w:rsidR="007E12AF" w:rsidRPr="002453A6" w:rsidRDefault="007E12AF" w:rsidP="00871319">
      <w:pPr>
        <w:pStyle w:val="ListParagraph"/>
        <w:spacing w:after="0" w:line="240" w:lineRule="auto"/>
        <w:ind w:left="2880"/>
        <w:rPr>
          <w:rFonts w:ascii="Times New Roman" w:hAnsi="Times New Roman" w:cs="Times New Roman"/>
          <w:sz w:val="24"/>
          <w:szCs w:val="24"/>
          <w:lang w:val="sq-AL"/>
        </w:rPr>
      </w:pPr>
    </w:p>
    <w:p w14:paraId="3E3FF4F4" w14:textId="06480ECA" w:rsidR="00E34A66" w:rsidRPr="002453A6" w:rsidRDefault="00D352F4" w:rsidP="00CE4319">
      <w:pPr>
        <w:pStyle w:val="ListParagraph"/>
        <w:numPr>
          <w:ilvl w:val="0"/>
          <w:numId w:val="5"/>
        </w:numPr>
        <w:spacing w:after="0" w:line="240" w:lineRule="auto"/>
        <w:ind w:left="270" w:hanging="270"/>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Personat fizik mund të përfitojnë subvencione dhe </w:t>
      </w:r>
      <w:proofErr w:type="spellStart"/>
      <w:r w:rsidRPr="002453A6">
        <w:rPr>
          <w:rFonts w:ascii="Times New Roman" w:hAnsi="Times New Roman" w:cs="Times New Roman"/>
          <w:sz w:val="24"/>
          <w:szCs w:val="24"/>
          <w:lang w:val="sq-AL"/>
        </w:rPr>
        <w:t>transfere</w:t>
      </w:r>
      <w:proofErr w:type="spellEnd"/>
      <w:r w:rsidRPr="002453A6">
        <w:rPr>
          <w:rFonts w:ascii="Times New Roman" w:hAnsi="Times New Roman" w:cs="Times New Roman"/>
          <w:sz w:val="24"/>
          <w:szCs w:val="24"/>
          <w:lang w:val="sq-AL"/>
        </w:rPr>
        <w:t xml:space="preserve"> sipas nenit </w:t>
      </w:r>
      <w:r w:rsidR="005D6229" w:rsidRPr="002453A6">
        <w:rPr>
          <w:rFonts w:ascii="Times New Roman" w:hAnsi="Times New Roman" w:cs="Times New Roman"/>
          <w:sz w:val="24"/>
          <w:szCs w:val="24"/>
          <w:lang w:val="sq-AL"/>
        </w:rPr>
        <w:t>3</w:t>
      </w:r>
      <w:r w:rsidR="00525BC2">
        <w:rPr>
          <w:rFonts w:ascii="Times New Roman" w:hAnsi="Times New Roman" w:cs="Times New Roman"/>
          <w:sz w:val="24"/>
          <w:szCs w:val="24"/>
          <w:lang w:val="sq-AL"/>
        </w:rPr>
        <w:t>4</w:t>
      </w:r>
      <w:r w:rsidRPr="002453A6">
        <w:rPr>
          <w:rFonts w:ascii="Times New Roman" w:hAnsi="Times New Roman" w:cs="Times New Roman"/>
          <w:sz w:val="24"/>
          <w:szCs w:val="24"/>
          <w:lang w:val="sq-AL"/>
        </w:rPr>
        <w:t xml:space="preserve"> të kësaj rregulloreje në vlerë maksimale deri në </w:t>
      </w:r>
      <w:r w:rsidR="00553DB0" w:rsidRPr="002453A6">
        <w:rPr>
          <w:rFonts w:ascii="Times New Roman" w:hAnsi="Times New Roman" w:cs="Times New Roman"/>
          <w:sz w:val="24"/>
          <w:szCs w:val="24"/>
          <w:lang w:val="sq-AL"/>
        </w:rPr>
        <w:t>3</w:t>
      </w:r>
      <w:r w:rsidRPr="002453A6">
        <w:rPr>
          <w:rFonts w:ascii="Times New Roman" w:hAnsi="Times New Roman" w:cs="Times New Roman"/>
          <w:sz w:val="24"/>
          <w:szCs w:val="24"/>
          <w:lang w:val="sq-AL"/>
        </w:rPr>
        <w:t>,000.00</w:t>
      </w:r>
      <w:r w:rsidR="00553DB0" w:rsidRPr="002453A6">
        <w:rPr>
          <w:rFonts w:ascii="Times New Roman" w:hAnsi="Times New Roman" w:cs="Times New Roman"/>
          <w:sz w:val="24"/>
          <w:szCs w:val="24"/>
          <w:lang w:val="sq-AL"/>
        </w:rPr>
        <w:t>€</w:t>
      </w:r>
      <w:r w:rsidRPr="002453A6">
        <w:rPr>
          <w:rFonts w:ascii="Times New Roman" w:hAnsi="Times New Roman" w:cs="Times New Roman"/>
          <w:sz w:val="24"/>
          <w:szCs w:val="24"/>
          <w:lang w:val="sq-AL"/>
        </w:rPr>
        <w:t xml:space="preserve">, ndërsa </w:t>
      </w:r>
      <w:r w:rsidR="00E727A6" w:rsidRPr="002453A6">
        <w:rPr>
          <w:rFonts w:ascii="Times New Roman" w:hAnsi="Times New Roman" w:cs="Times New Roman"/>
          <w:sz w:val="24"/>
          <w:szCs w:val="24"/>
          <w:lang w:val="sq-AL"/>
        </w:rPr>
        <w:t>për</w:t>
      </w:r>
      <w:r w:rsidRPr="002453A6">
        <w:rPr>
          <w:rFonts w:ascii="Times New Roman" w:hAnsi="Times New Roman" w:cs="Times New Roman"/>
          <w:sz w:val="24"/>
          <w:szCs w:val="24"/>
          <w:lang w:val="sq-AL"/>
        </w:rPr>
        <w:t xml:space="preserve"> personat juridik </w:t>
      </w:r>
      <w:r w:rsidR="00553DB0" w:rsidRPr="002453A6">
        <w:rPr>
          <w:rFonts w:ascii="Times New Roman" w:hAnsi="Times New Roman" w:cs="Times New Roman"/>
          <w:sz w:val="24"/>
          <w:szCs w:val="24"/>
          <w:lang w:val="sq-AL"/>
        </w:rPr>
        <w:t>deri 5,000.00€.</w:t>
      </w:r>
    </w:p>
    <w:p w14:paraId="0EC05214" w14:textId="77777777" w:rsidR="00E34A66" w:rsidRPr="002453A6" w:rsidRDefault="00E34A66" w:rsidP="00871319">
      <w:pPr>
        <w:pStyle w:val="ListParagraph"/>
        <w:spacing w:after="0" w:line="240" w:lineRule="auto"/>
        <w:ind w:left="270"/>
        <w:rPr>
          <w:rFonts w:ascii="Times New Roman" w:hAnsi="Times New Roman" w:cs="Times New Roman"/>
          <w:sz w:val="24"/>
          <w:szCs w:val="24"/>
          <w:lang w:val="sq-AL"/>
        </w:rPr>
      </w:pPr>
    </w:p>
    <w:p w14:paraId="65003151" w14:textId="1FEED848" w:rsidR="00BA1347" w:rsidRDefault="00BA1347" w:rsidP="00871319">
      <w:pPr>
        <w:pStyle w:val="ListParagraph"/>
        <w:spacing w:after="0" w:line="240" w:lineRule="auto"/>
        <w:ind w:left="0"/>
        <w:rPr>
          <w:rFonts w:ascii="Times New Roman" w:hAnsi="Times New Roman" w:cs="Times New Roman"/>
          <w:b/>
          <w:sz w:val="24"/>
          <w:szCs w:val="24"/>
          <w:lang w:val="sq-AL"/>
        </w:rPr>
      </w:pPr>
    </w:p>
    <w:p w14:paraId="1DD78D44" w14:textId="715334EE" w:rsidR="00D31C98" w:rsidRPr="002453A6" w:rsidRDefault="00D31C98" w:rsidP="00871319">
      <w:pPr>
        <w:pStyle w:val="ListParagraph"/>
        <w:spacing w:after="0" w:line="240" w:lineRule="auto"/>
        <w:ind w:left="0"/>
        <w:rPr>
          <w:rFonts w:ascii="Times New Roman" w:hAnsi="Times New Roman" w:cs="Times New Roman"/>
          <w:b/>
          <w:sz w:val="24"/>
          <w:szCs w:val="24"/>
          <w:lang w:val="sq-AL"/>
        </w:rPr>
      </w:pPr>
    </w:p>
    <w:p w14:paraId="03AF183F" w14:textId="701521FA" w:rsidR="004B15B3" w:rsidRPr="002453A6" w:rsidRDefault="00D80BBA"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972CF1"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5</w:t>
      </w:r>
    </w:p>
    <w:p w14:paraId="6F41CD99" w14:textId="77777777" w:rsidR="004B15B3" w:rsidRPr="002453A6" w:rsidRDefault="004B15B3" w:rsidP="00871319">
      <w:pPr>
        <w:pStyle w:val="ListParagraph"/>
        <w:spacing w:after="0" w:line="240" w:lineRule="auto"/>
        <w:ind w:left="0"/>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Dokumentet e nevojshme për aplikim</w:t>
      </w:r>
    </w:p>
    <w:p w14:paraId="13D22706" w14:textId="002FBB72" w:rsidR="00296401" w:rsidRPr="002453A6" w:rsidRDefault="00296401" w:rsidP="00871319">
      <w:pPr>
        <w:spacing w:after="0" w:line="240" w:lineRule="auto"/>
        <w:jc w:val="center"/>
        <w:rPr>
          <w:rFonts w:ascii="Times New Roman" w:hAnsi="Times New Roman" w:cs="Times New Roman"/>
          <w:b/>
          <w:sz w:val="24"/>
          <w:szCs w:val="24"/>
          <w:lang w:val="sq-AL"/>
        </w:rPr>
      </w:pPr>
    </w:p>
    <w:p w14:paraId="567A960D" w14:textId="36C5424F" w:rsidR="009A4991" w:rsidRPr="00BA50AD" w:rsidRDefault="009A4991" w:rsidP="00CE4319">
      <w:pPr>
        <w:pStyle w:val="ListParagraph"/>
        <w:numPr>
          <w:ilvl w:val="0"/>
          <w:numId w:val="68"/>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Dokumentet e nevojshme për të aplikuar për subvencione dhe </w:t>
      </w:r>
      <w:proofErr w:type="spellStart"/>
      <w:r w:rsidRPr="00BA50AD">
        <w:rPr>
          <w:rFonts w:ascii="Times New Roman" w:hAnsi="Times New Roman" w:cs="Times New Roman"/>
          <w:sz w:val="24"/>
          <w:szCs w:val="24"/>
          <w:lang w:val="sq-AL"/>
        </w:rPr>
        <w:t>transfere</w:t>
      </w:r>
      <w:proofErr w:type="spellEnd"/>
      <w:r w:rsidR="00137D94" w:rsidRPr="00BA50AD">
        <w:rPr>
          <w:rFonts w:ascii="Times New Roman" w:hAnsi="Times New Roman" w:cs="Times New Roman"/>
          <w:sz w:val="24"/>
          <w:szCs w:val="24"/>
          <w:lang w:val="sq-AL"/>
        </w:rPr>
        <w:t xml:space="preserve"> </w:t>
      </w:r>
      <w:r w:rsidR="00E34A66" w:rsidRPr="00BA50AD">
        <w:rPr>
          <w:rFonts w:ascii="Times New Roman" w:hAnsi="Times New Roman" w:cs="Times New Roman"/>
          <w:sz w:val="24"/>
          <w:szCs w:val="24"/>
          <w:lang w:val="sq-AL"/>
        </w:rPr>
        <w:t>( pa thirrje publike)</w:t>
      </w:r>
      <w:r w:rsidRPr="00BA50AD">
        <w:rPr>
          <w:rFonts w:ascii="Times New Roman" w:hAnsi="Times New Roman" w:cs="Times New Roman"/>
          <w:sz w:val="24"/>
          <w:szCs w:val="24"/>
          <w:lang w:val="sq-AL"/>
        </w:rPr>
        <w:t xml:space="preserve"> në </w:t>
      </w:r>
      <w:r w:rsidR="007E45F9" w:rsidRPr="00BA50AD">
        <w:rPr>
          <w:rFonts w:ascii="Times New Roman" w:hAnsi="Times New Roman" w:cs="Times New Roman"/>
          <w:sz w:val="24"/>
          <w:szCs w:val="24"/>
          <w:lang w:val="sq-AL"/>
        </w:rPr>
        <w:t xml:space="preserve">Drejtorinë </w:t>
      </w:r>
      <w:r w:rsidR="00D352F4" w:rsidRPr="00BA50AD">
        <w:rPr>
          <w:rFonts w:ascii="Times New Roman" w:hAnsi="Times New Roman" w:cs="Times New Roman"/>
          <w:sz w:val="24"/>
          <w:szCs w:val="24"/>
          <w:lang w:val="sq-AL"/>
        </w:rPr>
        <w:t xml:space="preserve"> për </w:t>
      </w:r>
      <w:r w:rsidR="00AB7C57" w:rsidRPr="00BA50AD">
        <w:rPr>
          <w:rFonts w:ascii="Times New Roman" w:hAnsi="Times New Roman" w:cs="Times New Roman"/>
          <w:sz w:val="24"/>
          <w:szCs w:val="24"/>
          <w:lang w:val="sq-AL"/>
        </w:rPr>
        <w:t>Emergjenc</w:t>
      </w:r>
      <w:r w:rsidR="0031018A" w:rsidRPr="00BA50AD">
        <w:rPr>
          <w:rFonts w:ascii="Times New Roman" w:hAnsi="Times New Roman" w:cs="Times New Roman"/>
          <w:sz w:val="24"/>
          <w:szCs w:val="24"/>
          <w:lang w:val="sq-AL"/>
        </w:rPr>
        <w:t xml:space="preserve">ë </w:t>
      </w:r>
      <w:r w:rsidR="00AB7C57" w:rsidRPr="00BA50AD">
        <w:rPr>
          <w:rFonts w:ascii="Times New Roman" w:hAnsi="Times New Roman" w:cs="Times New Roman"/>
          <w:sz w:val="24"/>
          <w:szCs w:val="24"/>
          <w:lang w:val="sq-AL"/>
        </w:rPr>
        <w:t xml:space="preserve">dhe </w:t>
      </w:r>
      <w:r w:rsidR="00D352F4" w:rsidRPr="00BA50AD">
        <w:rPr>
          <w:rFonts w:ascii="Times New Roman" w:hAnsi="Times New Roman" w:cs="Times New Roman"/>
          <w:sz w:val="24"/>
          <w:szCs w:val="24"/>
          <w:lang w:val="sq-AL"/>
        </w:rPr>
        <w:t xml:space="preserve">Siguri </w:t>
      </w:r>
      <w:r w:rsidRPr="00BA50AD">
        <w:rPr>
          <w:rFonts w:ascii="Times New Roman" w:hAnsi="Times New Roman" w:cs="Times New Roman"/>
          <w:sz w:val="24"/>
          <w:szCs w:val="24"/>
          <w:lang w:val="sq-AL"/>
        </w:rPr>
        <w:t>përfshijnë</w:t>
      </w:r>
      <w:r w:rsidR="00AB7C57" w:rsidRPr="00BA50AD">
        <w:rPr>
          <w:rFonts w:ascii="Times New Roman" w:hAnsi="Times New Roman" w:cs="Times New Roman"/>
          <w:sz w:val="24"/>
          <w:szCs w:val="24"/>
          <w:lang w:val="sq-AL"/>
        </w:rPr>
        <w:t>,</w:t>
      </w:r>
      <w:r w:rsidRPr="00BA50AD">
        <w:rPr>
          <w:rFonts w:ascii="Times New Roman" w:hAnsi="Times New Roman" w:cs="Times New Roman"/>
          <w:sz w:val="24"/>
          <w:szCs w:val="24"/>
          <w:lang w:val="sq-AL"/>
        </w:rPr>
        <w:t xml:space="preserve"> por pa u kufizuar:</w:t>
      </w:r>
    </w:p>
    <w:p w14:paraId="7FFE5192" w14:textId="77777777" w:rsidR="00E34A66" w:rsidRPr="002453A6" w:rsidRDefault="00E34A66" w:rsidP="00871319">
      <w:pPr>
        <w:spacing w:after="0" w:line="240" w:lineRule="auto"/>
        <w:ind w:left="2520"/>
        <w:jc w:val="both"/>
        <w:rPr>
          <w:rFonts w:ascii="Times New Roman" w:hAnsi="Times New Roman" w:cs="Times New Roman"/>
          <w:sz w:val="24"/>
          <w:szCs w:val="24"/>
          <w:lang w:val="sq-AL"/>
        </w:rPr>
      </w:pPr>
    </w:p>
    <w:p w14:paraId="3864AD79" w14:textId="77777777" w:rsidR="00BA50AD" w:rsidRPr="00BA50AD" w:rsidRDefault="007E45F9"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Kërkesa</w:t>
      </w:r>
      <w:r w:rsidR="005D6229" w:rsidRPr="00BA50AD">
        <w:rPr>
          <w:rFonts w:ascii="Times New Roman" w:hAnsi="Times New Roman" w:cs="Times New Roman"/>
          <w:sz w:val="24"/>
          <w:szCs w:val="24"/>
          <w:lang w:val="sq-AL"/>
        </w:rPr>
        <w:t xml:space="preserve"> nga pala</w:t>
      </w:r>
      <w:r w:rsidR="0031018A" w:rsidRPr="00BA50AD">
        <w:rPr>
          <w:rFonts w:ascii="Times New Roman" w:hAnsi="Times New Roman" w:cs="Times New Roman"/>
          <w:sz w:val="24"/>
          <w:szCs w:val="24"/>
        </w:rPr>
        <w:t>;</w:t>
      </w:r>
    </w:p>
    <w:p w14:paraId="289E81C1" w14:textId="77777777" w:rsidR="00BA50AD" w:rsidRDefault="009A4991"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Dokumenti </w:t>
      </w:r>
      <w:proofErr w:type="spellStart"/>
      <w:r w:rsidRPr="00BA50AD">
        <w:rPr>
          <w:rFonts w:ascii="Times New Roman" w:hAnsi="Times New Roman" w:cs="Times New Roman"/>
          <w:sz w:val="24"/>
          <w:szCs w:val="24"/>
          <w:lang w:val="sq-AL"/>
        </w:rPr>
        <w:t>valid</w:t>
      </w:r>
      <w:proofErr w:type="spellEnd"/>
      <w:r w:rsidRPr="00BA50AD">
        <w:rPr>
          <w:rFonts w:ascii="Times New Roman" w:hAnsi="Times New Roman" w:cs="Times New Roman"/>
          <w:sz w:val="24"/>
          <w:szCs w:val="24"/>
          <w:lang w:val="sq-AL"/>
        </w:rPr>
        <w:t xml:space="preserve"> i identifikimit i Republikës së Kosovës</w:t>
      </w:r>
      <w:r w:rsidR="0031018A" w:rsidRPr="00BA50AD">
        <w:rPr>
          <w:rFonts w:ascii="Times New Roman" w:hAnsi="Times New Roman" w:cs="Times New Roman"/>
          <w:sz w:val="24"/>
          <w:szCs w:val="24"/>
          <w:lang w:val="sq-AL"/>
        </w:rPr>
        <w:t xml:space="preserve"> </w:t>
      </w:r>
      <w:r w:rsidR="005D6229" w:rsidRPr="00BA50AD">
        <w:rPr>
          <w:rFonts w:ascii="Times New Roman" w:hAnsi="Times New Roman" w:cs="Times New Roman"/>
          <w:sz w:val="24"/>
          <w:szCs w:val="24"/>
          <w:lang w:val="sq-AL"/>
        </w:rPr>
        <w:t>( p</w:t>
      </w:r>
      <w:r w:rsidR="002453A6" w:rsidRPr="00BA50AD">
        <w:rPr>
          <w:rFonts w:ascii="Times New Roman" w:hAnsi="Times New Roman" w:cs="Times New Roman"/>
          <w:sz w:val="24"/>
          <w:szCs w:val="24"/>
          <w:lang w:val="sq-AL"/>
        </w:rPr>
        <w:t>ë</w:t>
      </w:r>
      <w:r w:rsidR="005D6229" w:rsidRPr="00BA50AD">
        <w:rPr>
          <w:rFonts w:ascii="Times New Roman" w:hAnsi="Times New Roman" w:cs="Times New Roman"/>
          <w:sz w:val="24"/>
          <w:szCs w:val="24"/>
          <w:lang w:val="sq-AL"/>
        </w:rPr>
        <w:t>r persona fizik dhe juridik)</w:t>
      </w:r>
      <w:r w:rsidRPr="00BA50AD">
        <w:rPr>
          <w:rFonts w:ascii="Times New Roman" w:hAnsi="Times New Roman" w:cs="Times New Roman"/>
          <w:sz w:val="24"/>
          <w:szCs w:val="24"/>
          <w:lang w:val="sq-AL"/>
        </w:rPr>
        <w:t>;</w:t>
      </w:r>
    </w:p>
    <w:p w14:paraId="68FD87B2" w14:textId="77777777" w:rsidR="00BA50AD" w:rsidRDefault="00361E9A"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 </w:t>
      </w:r>
      <w:r w:rsidR="005D6229" w:rsidRPr="00BA50AD">
        <w:rPr>
          <w:rFonts w:ascii="Times New Roman" w:hAnsi="Times New Roman" w:cs="Times New Roman"/>
          <w:sz w:val="24"/>
          <w:szCs w:val="24"/>
          <w:lang w:val="sq-AL"/>
        </w:rPr>
        <w:t>Certifikata e vendbanimit</w:t>
      </w:r>
      <w:r w:rsidR="0031018A" w:rsidRPr="00BA50AD">
        <w:rPr>
          <w:rFonts w:ascii="Times New Roman" w:hAnsi="Times New Roman" w:cs="Times New Roman"/>
          <w:sz w:val="24"/>
          <w:szCs w:val="24"/>
          <w:lang w:val="sq-AL"/>
        </w:rPr>
        <w:t xml:space="preserve"> </w:t>
      </w:r>
      <w:r w:rsidR="00092D37" w:rsidRPr="00BA50AD">
        <w:rPr>
          <w:rFonts w:ascii="Times New Roman" w:hAnsi="Times New Roman" w:cs="Times New Roman"/>
          <w:sz w:val="24"/>
          <w:szCs w:val="24"/>
          <w:lang w:val="sq-AL"/>
        </w:rPr>
        <w:t>(</w:t>
      </w:r>
      <w:r w:rsidR="00AB7C57" w:rsidRPr="00BA50AD">
        <w:rPr>
          <w:rFonts w:ascii="Times New Roman" w:hAnsi="Times New Roman" w:cs="Times New Roman"/>
          <w:sz w:val="24"/>
          <w:szCs w:val="24"/>
          <w:lang w:val="sq-AL"/>
        </w:rPr>
        <w:t>për</w:t>
      </w:r>
      <w:r w:rsidR="005D6229" w:rsidRPr="00BA50AD">
        <w:rPr>
          <w:rFonts w:ascii="Times New Roman" w:hAnsi="Times New Roman" w:cs="Times New Roman"/>
          <w:sz w:val="24"/>
          <w:szCs w:val="24"/>
          <w:lang w:val="sq-AL"/>
        </w:rPr>
        <w:t xml:space="preserve"> persona fizik dhe pronarin/përfaqësuesin e personit juridik)</w:t>
      </w:r>
      <w:r w:rsidR="0031018A" w:rsidRPr="00BA50AD">
        <w:rPr>
          <w:rFonts w:ascii="Times New Roman" w:hAnsi="Times New Roman" w:cs="Times New Roman"/>
          <w:sz w:val="24"/>
          <w:szCs w:val="24"/>
          <w:lang w:val="sq-AL"/>
        </w:rPr>
        <w:t>;</w:t>
      </w:r>
    </w:p>
    <w:p w14:paraId="2D3DC74C" w14:textId="77777777" w:rsidR="00BA50AD" w:rsidRDefault="005D6229"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Certifikata e regjistrimit për persona juridik</w:t>
      </w:r>
      <w:r w:rsidR="0031018A" w:rsidRPr="00BA50AD">
        <w:rPr>
          <w:rFonts w:ascii="Times New Roman" w:hAnsi="Times New Roman" w:cs="Times New Roman"/>
          <w:sz w:val="24"/>
          <w:szCs w:val="24"/>
          <w:lang w:val="sq-AL"/>
        </w:rPr>
        <w:t xml:space="preserve"> </w:t>
      </w:r>
      <w:r w:rsidR="00092D37" w:rsidRPr="00BA50AD">
        <w:rPr>
          <w:rFonts w:ascii="Times New Roman" w:hAnsi="Times New Roman" w:cs="Times New Roman"/>
          <w:sz w:val="24"/>
          <w:szCs w:val="24"/>
          <w:lang w:val="sq-AL"/>
        </w:rPr>
        <w:t>(</w:t>
      </w:r>
      <w:r w:rsidRPr="00BA50AD">
        <w:rPr>
          <w:rFonts w:ascii="Times New Roman" w:hAnsi="Times New Roman" w:cs="Times New Roman"/>
          <w:sz w:val="24"/>
          <w:szCs w:val="24"/>
          <w:lang w:val="sq-AL"/>
        </w:rPr>
        <w:t>nëse rasti ka t</w:t>
      </w:r>
      <w:r w:rsidR="002453A6" w:rsidRPr="00BA50AD">
        <w:rPr>
          <w:rFonts w:ascii="Times New Roman" w:hAnsi="Times New Roman" w:cs="Times New Roman"/>
          <w:sz w:val="24"/>
          <w:szCs w:val="24"/>
          <w:lang w:val="sq-AL"/>
        </w:rPr>
        <w:t>ë</w:t>
      </w:r>
      <w:r w:rsidRPr="00BA50AD">
        <w:rPr>
          <w:rFonts w:ascii="Times New Roman" w:hAnsi="Times New Roman" w:cs="Times New Roman"/>
          <w:sz w:val="24"/>
          <w:szCs w:val="24"/>
          <w:lang w:val="sq-AL"/>
        </w:rPr>
        <w:t xml:space="preserve"> bëjë me person juridik)</w:t>
      </w:r>
      <w:r w:rsidR="0031018A" w:rsidRPr="00BA50AD">
        <w:rPr>
          <w:rFonts w:ascii="Times New Roman" w:hAnsi="Times New Roman" w:cs="Times New Roman"/>
          <w:sz w:val="24"/>
          <w:szCs w:val="24"/>
          <w:lang w:val="sq-AL"/>
        </w:rPr>
        <w:t>;</w:t>
      </w:r>
    </w:p>
    <w:p w14:paraId="62914718" w14:textId="77777777" w:rsidR="00BA50AD" w:rsidRDefault="00361E9A"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 </w:t>
      </w:r>
      <w:r w:rsidR="009A4991" w:rsidRPr="00BA50AD">
        <w:rPr>
          <w:rFonts w:ascii="Times New Roman" w:hAnsi="Times New Roman" w:cs="Times New Roman"/>
          <w:sz w:val="24"/>
          <w:szCs w:val="24"/>
          <w:lang w:val="sq-AL"/>
        </w:rPr>
        <w:t>Konfirmimi i bankës me numrin e xhirollogarisë bankare në emër të përfituesit;</w:t>
      </w:r>
    </w:p>
    <w:p w14:paraId="55DB757A" w14:textId="77777777" w:rsidR="00BA50AD" w:rsidRDefault="00D352F4"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Dëshmitë me fotografi apo </w:t>
      </w:r>
      <w:r w:rsidR="00F77633" w:rsidRPr="00BA50AD">
        <w:rPr>
          <w:rFonts w:ascii="Times New Roman" w:hAnsi="Times New Roman" w:cs="Times New Roman"/>
          <w:sz w:val="24"/>
          <w:szCs w:val="24"/>
          <w:lang w:val="sq-AL"/>
        </w:rPr>
        <w:t>video incizim</w:t>
      </w:r>
      <w:r w:rsidRPr="00BA50AD">
        <w:rPr>
          <w:rFonts w:ascii="Times New Roman" w:hAnsi="Times New Roman" w:cs="Times New Roman"/>
          <w:sz w:val="24"/>
          <w:szCs w:val="24"/>
          <w:lang w:val="sq-AL"/>
        </w:rPr>
        <w:t xml:space="preserve"> nga dëmet e shkaktuara nga zjarri apo nga fatkeqësitë natyrore;</w:t>
      </w:r>
    </w:p>
    <w:p w14:paraId="0BD667A6" w14:textId="7CD716B7" w:rsidR="00533C88" w:rsidRPr="00BA50AD" w:rsidRDefault="00D352F4" w:rsidP="00CE4319">
      <w:pPr>
        <w:pStyle w:val="ListParagraph"/>
        <w:numPr>
          <w:ilvl w:val="1"/>
          <w:numId w:val="67"/>
        </w:numPr>
        <w:spacing w:after="0"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Vërtetimi nga Drejtoria p</w:t>
      </w:r>
      <w:r w:rsidR="00BC0F57" w:rsidRPr="00BA50AD">
        <w:rPr>
          <w:rFonts w:ascii="Times New Roman" w:hAnsi="Times New Roman" w:cs="Times New Roman"/>
          <w:sz w:val="24"/>
          <w:szCs w:val="24"/>
          <w:lang w:val="sq-AL"/>
        </w:rPr>
        <w:t>ë</w:t>
      </w:r>
      <w:r w:rsidRPr="00BA50AD">
        <w:rPr>
          <w:rFonts w:ascii="Times New Roman" w:hAnsi="Times New Roman" w:cs="Times New Roman"/>
          <w:sz w:val="24"/>
          <w:szCs w:val="24"/>
          <w:lang w:val="sq-AL"/>
        </w:rPr>
        <w:t xml:space="preserve">r </w:t>
      </w:r>
      <w:r w:rsidR="005A71AB" w:rsidRPr="00BA50AD">
        <w:rPr>
          <w:rFonts w:ascii="Times New Roman" w:hAnsi="Times New Roman" w:cs="Times New Roman"/>
          <w:sz w:val="24"/>
          <w:szCs w:val="24"/>
          <w:lang w:val="sq-AL"/>
        </w:rPr>
        <w:t xml:space="preserve">Emergjencë dhe </w:t>
      </w:r>
      <w:r w:rsidR="0031018A" w:rsidRPr="00BA50AD">
        <w:rPr>
          <w:rFonts w:ascii="Times New Roman" w:hAnsi="Times New Roman" w:cs="Times New Roman"/>
          <w:sz w:val="24"/>
          <w:szCs w:val="24"/>
          <w:lang w:val="sq-AL"/>
        </w:rPr>
        <w:t>S</w:t>
      </w:r>
      <w:r w:rsidRPr="00BA50AD">
        <w:rPr>
          <w:rFonts w:ascii="Times New Roman" w:hAnsi="Times New Roman" w:cs="Times New Roman"/>
          <w:sz w:val="24"/>
          <w:szCs w:val="24"/>
          <w:lang w:val="sq-AL"/>
        </w:rPr>
        <w:t>iguri</w:t>
      </w:r>
      <w:r w:rsidR="0031018A" w:rsidRPr="00BA50AD">
        <w:rPr>
          <w:rFonts w:ascii="Times New Roman" w:hAnsi="Times New Roman" w:cs="Times New Roman"/>
          <w:sz w:val="24"/>
          <w:szCs w:val="24"/>
          <w:lang w:val="sq-AL"/>
        </w:rPr>
        <w:t>.</w:t>
      </w:r>
    </w:p>
    <w:p w14:paraId="056BC86C" w14:textId="66699180" w:rsidR="00DF1C07" w:rsidRPr="002453A6" w:rsidRDefault="00DF1C07" w:rsidP="00AB7C57">
      <w:pPr>
        <w:spacing w:after="0" w:line="240" w:lineRule="auto"/>
        <w:jc w:val="both"/>
        <w:rPr>
          <w:rFonts w:ascii="Times New Roman" w:hAnsi="Times New Roman" w:cs="Times New Roman"/>
          <w:sz w:val="24"/>
          <w:szCs w:val="24"/>
          <w:lang w:val="sq-AL"/>
        </w:rPr>
      </w:pPr>
    </w:p>
    <w:p w14:paraId="6D072251"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45BC7F94" w14:textId="2F7D247B" w:rsidR="005727BC" w:rsidRPr="002453A6" w:rsidRDefault="007E12AF"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Neni </w:t>
      </w:r>
      <w:r w:rsidR="00B25FC5" w:rsidRPr="002453A6">
        <w:rPr>
          <w:rFonts w:ascii="Times New Roman" w:hAnsi="Times New Roman" w:cs="Times New Roman"/>
          <w:b/>
          <w:sz w:val="24"/>
          <w:szCs w:val="24"/>
          <w:lang w:val="sq-AL"/>
        </w:rPr>
        <w:t>3</w:t>
      </w:r>
      <w:r w:rsidR="00525BC2">
        <w:rPr>
          <w:rFonts w:ascii="Times New Roman" w:hAnsi="Times New Roman" w:cs="Times New Roman"/>
          <w:b/>
          <w:sz w:val="24"/>
          <w:szCs w:val="24"/>
          <w:lang w:val="sq-AL"/>
        </w:rPr>
        <w:t>6</w:t>
      </w:r>
    </w:p>
    <w:p w14:paraId="6B7717DF" w14:textId="4D02550C" w:rsidR="005727BC" w:rsidRPr="002453A6" w:rsidRDefault="00FE7F16" w:rsidP="00871319">
      <w:pPr>
        <w:spacing w:after="0" w:line="240" w:lineRule="auto"/>
        <w:jc w:val="center"/>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Monitorimi i përfituesve të subvencioneve, </w:t>
      </w:r>
      <w:proofErr w:type="spellStart"/>
      <w:r w:rsidRPr="002453A6">
        <w:rPr>
          <w:rFonts w:ascii="Times New Roman" w:hAnsi="Times New Roman" w:cs="Times New Roman"/>
          <w:b/>
          <w:sz w:val="24"/>
          <w:szCs w:val="24"/>
          <w:lang w:val="sq-AL"/>
        </w:rPr>
        <w:t>transfereve</w:t>
      </w:r>
      <w:proofErr w:type="spellEnd"/>
      <w:r w:rsidRPr="002453A6">
        <w:rPr>
          <w:rFonts w:ascii="Times New Roman" w:hAnsi="Times New Roman" w:cs="Times New Roman"/>
          <w:b/>
          <w:sz w:val="24"/>
          <w:szCs w:val="24"/>
          <w:lang w:val="sq-AL"/>
        </w:rPr>
        <w:t xml:space="preserve"> dhe </w:t>
      </w:r>
      <w:proofErr w:type="spellStart"/>
      <w:r w:rsidRPr="002453A6">
        <w:rPr>
          <w:rFonts w:ascii="Times New Roman" w:hAnsi="Times New Roman" w:cs="Times New Roman"/>
          <w:b/>
          <w:sz w:val="24"/>
          <w:szCs w:val="24"/>
          <w:lang w:val="sq-AL"/>
        </w:rPr>
        <w:t>granteve</w:t>
      </w:r>
      <w:proofErr w:type="spellEnd"/>
    </w:p>
    <w:p w14:paraId="52DBAE50" w14:textId="77777777" w:rsidR="005727BC" w:rsidRPr="002453A6" w:rsidRDefault="005727BC" w:rsidP="00871319">
      <w:pPr>
        <w:spacing w:after="0" w:line="240" w:lineRule="auto"/>
        <w:jc w:val="center"/>
        <w:rPr>
          <w:rFonts w:ascii="Times New Roman" w:hAnsi="Times New Roman" w:cs="Times New Roman"/>
          <w:b/>
          <w:sz w:val="24"/>
          <w:szCs w:val="24"/>
          <w:lang w:val="sq-AL"/>
        </w:rPr>
      </w:pPr>
    </w:p>
    <w:p w14:paraId="3204D5F0" w14:textId="77777777" w:rsidR="005727BC" w:rsidRPr="002453A6" w:rsidRDefault="005727BC" w:rsidP="00871319">
      <w:pPr>
        <w:pStyle w:val="ListParagraph"/>
        <w:spacing w:after="0" w:line="240" w:lineRule="auto"/>
        <w:ind w:left="0"/>
        <w:jc w:val="both"/>
        <w:rPr>
          <w:rFonts w:ascii="Times New Roman" w:hAnsi="Times New Roman" w:cs="Times New Roman"/>
          <w:sz w:val="24"/>
          <w:szCs w:val="24"/>
          <w:lang w:val="sq-AL"/>
        </w:rPr>
      </w:pPr>
    </w:p>
    <w:p w14:paraId="1925B15B" w14:textId="5611A87B" w:rsidR="0020487F" w:rsidRPr="002453A6" w:rsidRDefault="0020487F" w:rsidP="00CE4319">
      <w:pPr>
        <w:pStyle w:val="ListParagraph"/>
        <w:numPr>
          <w:ilvl w:val="0"/>
          <w:numId w:val="69"/>
        </w:numPr>
        <w:spacing w:line="240" w:lineRule="auto"/>
        <w:jc w:val="both"/>
        <w:rPr>
          <w:rFonts w:ascii="Times New Roman" w:hAnsi="Times New Roman" w:cs="Times New Roman"/>
          <w:bCs/>
          <w:sz w:val="24"/>
          <w:szCs w:val="24"/>
          <w:lang w:val="sq-AL"/>
        </w:rPr>
      </w:pPr>
      <w:r w:rsidRPr="002453A6">
        <w:rPr>
          <w:rFonts w:ascii="Times New Roman" w:hAnsi="Times New Roman" w:cs="Times New Roman"/>
          <w:bCs/>
          <w:sz w:val="24"/>
          <w:szCs w:val="24"/>
          <w:lang w:val="sq-AL"/>
        </w:rPr>
        <w:t xml:space="preserve">Komuna/Njësia përkatëse që ka bërë ndarjen e subvencioneve, </w:t>
      </w:r>
      <w:proofErr w:type="spellStart"/>
      <w:r w:rsidRPr="002453A6">
        <w:rPr>
          <w:rFonts w:ascii="Times New Roman" w:hAnsi="Times New Roman" w:cs="Times New Roman"/>
          <w:bCs/>
          <w:sz w:val="24"/>
          <w:szCs w:val="24"/>
          <w:lang w:val="sq-AL"/>
        </w:rPr>
        <w:t>transfereve</w:t>
      </w:r>
      <w:proofErr w:type="spellEnd"/>
      <w:r w:rsidRPr="002453A6">
        <w:rPr>
          <w:rFonts w:ascii="Times New Roman" w:hAnsi="Times New Roman" w:cs="Times New Roman"/>
          <w:bCs/>
          <w:sz w:val="24"/>
          <w:szCs w:val="24"/>
          <w:lang w:val="sq-AL"/>
        </w:rPr>
        <w:t xml:space="preserve"> dhe </w:t>
      </w:r>
      <w:proofErr w:type="spellStart"/>
      <w:r w:rsidRPr="002453A6">
        <w:rPr>
          <w:rFonts w:ascii="Times New Roman" w:hAnsi="Times New Roman" w:cs="Times New Roman"/>
          <w:bCs/>
          <w:sz w:val="24"/>
          <w:szCs w:val="24"/>
          <w:lang w:val="sq-AL"/>
        </w:rPr>
        <w:t>granteve</w:t>
      </w:r>
      <w:proofErr w:type="spellEnd"/>
      <w:r w:rsidRPr="002453A6">
        <w:rPr>
          <w:rFonts w:ascii="Times New Roman" w:hAnsi="Times New Roman" w:cs="Times New Roman"/>
          <w:bCs/>
          <w:sz w:val="24"/>
          <w:szCs w:val="24"/>
          <w:lang w:val="sq-AL"/>
        </w:rPr>
        <w:t xml:space="preserve">, bënë monitorimin e përfituesve të subvencioneve, </w:t>
      </w:r>
      <w:proofErr w:type="spellStart"/>
      <w:r w:rsidRPr="002453A6">
        <w:rPr>
          <w:rFonts w:ascii="Times New Roman" w:hAnsi="Times New Roman" w:cs="Times New Roman"/>
          <w:bCs/>
          <w:sz w:val="24"/>
          <w:szCs w:val="24"/>
          <w:lang w:val="sq-AL"/>
        </w:rPr>
        <w:t>transfereve</w:t>
      </w:r>
      <w:proofErr w:type="spellEnd"/>
      <w:r w:rsidRPr="002453A6">
        <w:rPr>
          <w:rFonts w:ascii="Times New Roman" w:hAnsi="Times New Roman" w:cs="Times New Roman"/>
          <w:bCs/>
          <w:sz w:val="24"/>
          <w:szCs w:val="24"/>
          <w:lang w:val="sq-AL"/>
        </w:rPr>
        <w:t xml:space="preserve"> dhe </w:t>
      </w:r>
      <w:proofErr w:type="spellStart"/>
      <w:r w:rsidRPr="002453A6">
        <w:rPr>
          <w:rFonts w:ascii="Times New Roman" w:hAnsi="Times New Roman" w:cs="Times New Roman"/>
          <w:bCs/>
          <w:sz w:val="24"/>
          <w:szCs w:val="24"/>
          <w:lang w:val="sq-AL"/>
        </w:rPr>
        <w:t>granteve</w:t>
      </w:r>
      <w:proofErr w:type="spellEnd"/>
      <w:r w:rsidRPr="002453A6">
        <w:rPr>
          <w:rFonts w:ascii="Times New Roman" w:hAnsi="Times New Roman" w:cs="Times New Roman"/>
          <w:bCs/>
          <w:sz w:val="24"/>
          <w:szCs w:val="24"/>
          <w:lang w:val="sq-AL"/>
        </w:rPr>
        <w:t xml:space="preserve">, në lidhje me shfrytëzimin e drejtë dhe sipas Vendimit apo Marrëveshjes të mjeteve të ndara në formë të subvencioneve dhe </w:t>
      </w:r>
      <w:proofErr w:type="spellStart"/>
      <w:r w:rsidRPr="002453A6">
        <w:rPr>
          <w:rFonts w:ascii="Times New Roman" w:hAnsi="Times New Roman" w:cs="Times New Roman"/>
          <w:bCs/>
          <w:sz w:val="24"/>
          <w:szCs w:val="24"/>
          <w:lang w:val="sq-AL"/>
        </w:rPr>
        <w:t>granteve</w:t>
      </w:r>
      <w:proofErr w:type="spellEnd"/>
      <w:r w:rsidRPr="002453A6">
        <w:rPr>
          <w:rFonts w:ascii="Times New Roman" w:hAnsi="Times New Roman" w:cs="Times New Roman"/>
          <w:bCs/>
          <w:sz w:val="24"/>
          <w:szCs w:val="24"/>
          <w:lang w:val="sq-AL"/>
        </w:rPr>
        <w:t>.</w:t>
      </w:r>
    </w:p>
    <w:p w14:paraId="7E7947E7" w14:textId="77777777" w:rsidR="0020487F" w:rsidRPr="002453A6" w:rsidRDefault="0020487F" w:rsidP="00871319">
      <w:pPr>
        <w:pStyle w:val="ListParagraph"/>
        <w:spacing w:line="240" w:lineRule="auto"/>
        <w:ind w:left="0"/>
        <w:jc w:val="both"/>
        <w:rPr>
          <w:rFonts w:ascii="Times New Roman" w:hAnsi="Times New Roman" w:cs="Times New Roman"/>
          <w:bCs/>
          <w:sz w:val="24"/>
          <w:szCs w:val="24"/>
          <w:lang w:val="sq-AL"/>
        </w:rPr>
      </w:pPr>
    </w:p>
    <w:p w14:paraId="75539800" w14:textId="07E05334" w:rsidR="0020487F" w:rsidRPr="002453A6" w:rsidRDefault="0020487F" w:rsidP="00CE4319">
      <w:pPr>
        <w:pStyle w:val="ListParagraph"/>
        <w:numPr>
          <w:ilvl w:val="0"/>
          <w:numId w:val="69"/>
        </w:numPr>
        <w:spacing w:after="0" w:line="240" w:lineRule="auto"/>
        <w:jc w:val="both"/>
        <w:rPr>
          <w:rFonts w:ascii="Times New Roman" w:hAnsi="Times New Roman" w:cs="Times New Roman"/>
          <w:bCs/>
          <w:sz w:val="24"/>
          <w:szCs w:val="24"/>
          <w:lang w:val="sq-AL"/>
        </w:rPr>
      </w:pPr>
      <w:r w:rsidRPr="002453A6">
        <w:rPr>
          <w:rFonts w:ascii="Times New Roman" w:hAnsi="Times New Roman" w:cs="Times New Roman"/>
          <w:bCs/>
          <w:sz w:val="24"/>
          <w:szCs w:val="24"/>
          <w:lang w:val="sq-AL"/>
        </w:rPr>
        <w:t>Procesi i monitorimi</w:t>
      </w:r>
      <w:r w:rsidR="0031018A">
        <w:rPr>
          <w:rFonts w:ascii="Times New Roman" w:hAnsi="Times New Roman" w:cs="Times New Roman"/>
          <w:bCs/>
          <w:sz w:val="24"/>
          <w:szCs w:val="24"/>
          <w:lang w:val="sq-AL"/>
        </w:rPr>
        <w:t>t</w:t>
      </w:r>
      <w:r w:rsidRPr="002453A6">
        <w:rPr>
          <w:rFonts w:ascii="Times New Roman" w:hAnsi="Times New Roman" w:cs="Times New Roman"/>
          <w:bCs/>
          <w:sz w:val="24"/>
          <w:szCs w:val="24"/>
          <w:lang w:val="sq-AL"/>
        </w:rPr>
        <w:t xml:space="preserve">, periudha kohore e monitorimit dhe i veprimeve tjera me interes për </w:t>
      </w:r>
      <w:r w:rsidR="00137D94" w:rsidRPr="002453A6">
        <w:rPr>
          <w:rFonts w:ascii="Times New Roman" w:hAnsi="Times New Roman" w:cs="Times New Roman"/>
          <w:bCs/>
          <w:sz w:val="24"/>
          <w:szCs w:val="24"/>
          <w:lang w:val="sq-AL"/>
        </w:rPr>
        <w:t>njësinë</w:t>
      </w:r>
      <w:r w:rsidRPr="002453A6">
        <w:rPr>
          <w:rFonts w:ascii="Times New Roman" w:hAnsi="Times New Roman" w:cs="Times New Roman"/>
          <w:bCs/>
          <w:sz w:val="24"/>
          <w:szCs w:val="24"/>
          <w:lang w:val="sq-AL"/>
        </w:rPr>
        <w:t xml:space="preserve"> kërkuese,</w:t>
      </w:r>
      <w:r w:rsidR="0031018A">
        <w:rPr>
          <w:rFonts w:ascii="Times New Roman" w:hAnsi="Times New Roman" w:cs="Times New Roman"/>
          <w:bCs/>
          <w:sz w:val="24"/>
          <w:szCs w:val="24"/>
          <w:lang w:val="sq-AL"/>
        </w:rPr>
        <w:t xml:space="preserve"> </w:t>
      </w:r>
      <w:r w:rsidRPr="002453A6">
        <w:rPr>
          <w:rFonts w:ascii="Times New Roman" w:hAnsi="Times New Roman" w:cs="Times New Roman"/>
          <w:bCs/>
          <w:sz w:val="24"/>
          <w:szCs w:val="24"/>
          <w:lang w:val="sq-AL"/>
        </w:rPr>
        <w:t xml:space="preserve">duhet të përcaktohen </w:t>
      </w:r>
      <w:r w:rsidR="00677B87">
        <w:rPr>
          <w:rFonts w:ascii="Times New Roman" w:hAnsi="Times New Roman" w:cs="Times New Roman"/>
          <w:bCs/>
          <w:sz w:val="24"/>
          <w:szCs w:val="24"/>
          <w:lang w:val="sq-AL"/>
        </w:rPr>
        <w:t xml:space="preserve">në marrëveshjen e nënshkruar </w:t>
      </w:r>
      <w:r w:rsidRPr="002453A6">
        <w:rPr>
          <w:rFonts w:ascii="Times New Roman" w:hAnsi="Times New Roman" w:cs="Times New Roman"/>
          <w:bCs/>
          <w:sz w:val="24"/>
          <w:szCs w:val="24"/>
          <w:lang w:val="sq-AL"/>
        </w:rPr>
        <w:t xml:space="preserve">mes Komunës dhe përfituesit. </w:t>
      </w:r>
    </w:p>
    <w:p w14:paraId="1A37D99C" w14:textId="0C02D262" w:rsidR="0020487F" w:rsidRPr="002453A6" w:rsidRDefault="0020487F" w:rsidP="00871319">
      <w:pPr>
        <w:pStyle w:val="ListParagraph"/>
        <w:spacing w:after="0" w:line="240" w:lineRule="auto"/>
        <w:ind w:left="0"/>
        <w:jc w:val="both"/>
        <w:rPr>
          <w:rFonts w:ascii="Times New Roman" w:hAnsi="Times New Roman" w:cs="Times New Roman"/>
          <w:bCs/>
          <w:sz w:val="24"/>
          <w:szCs w:val="24"/>
          <w:lang w:val="sq-AL"/>
        </w:rPr>
      </w:pPr>
    </w:p>
    <w:p w14:paraId="7E9021FD" w14:textId="77777777" w:rsidR="005727BC" w:rsidRPr="002453A6" w:rsidRDefault="005727BC" w:rsidP="00CE4319">
      <w:pPr>
        <w:pStyle w:val="ListParagraph"/>
        <w:numPr>
          <w:ilvl w:val="0"/>
          <w:numId w:val="69"/>
        </w:numPr>
        <w:spacing w:after="0" w:line="240" w:lineRule="auto"/>
        <w:jc w:val="both"/>
        <w:rPr>
          <w:rFonts w:ascii="Times New Roman" w:hAnsi="Times New Roman" w:cs="Times New Roman"/>
          <w:sz w:val="24"/>
          <w:szCs w:val="24"/>
          <w:lang w:val="sq-AL"/>
        </w:rPr>
      </w:pPr>
      <w:r w:rsidRPr="002453A6">
        <w:rPr>
          <w:rFonts w:ascii="Times New Roman" w:hAnsi="Times New Roman" w:cs="Times New Roman"/>
          <w:sz w:val="24"/>
          <w:szCs w:val="24"/>
          <w:lang w:val="sq-AL"/>
        </w:rPr>
        <w:t xml:space="preserve">Komuna ka të drejtë të inicioj </w:t>
      </w:r>
      <w:proofErr w:type="spellStart"/>
      <w:r w:rsidRPr="002453A6">
        <w:rPr>
          <w:rFonts w:ascii="Times New Roman" w:hAnsi="Times New Roman" w:cs="Times New Roman"/>
          <w:sz w:val="24"/>
          <w:szCs w:val="24"/>
          <w:lang w:val="sq-AL"/>
        </w:rPr>
        <w:t>auditimin</w:t>
      </w:r>
      <w:proofErr w:type="spellEnd"/>
      <w:r w:rsidRPr="002453A6">
        <w:rPr>
          <w:rFonts w:ascii="Times New Roman" w:hAnsi="Times New Roman" w:cs="Times New Roman"/>
          <w:sz w:val="24"/>
          <w:szCs w:val="24"/>
          <w:lang w:val="sq-AL"/>
        </w:rPr>
        <w:t xml:space="preserve"> e përfituesve për mënyrën e shpenzimit të mjeteve të ndara nga komuna në formë të subvencioneve, </w:t>
      </w:r>
      <w:proofErr w:type="spellStart"/>
      <w:r w:rsidRPr="002453A6">
        <w:rPr>
          <w:rFonts w:ascii="Times New Roman" w:hAnsi="Times New Roman" w:cs="Times New Roman"/>
          <w:sz w:val="24"/>
          <w:szCs w:val="24"/>
          <w:lang w:val="sq-AL"/>
        </w:rPr>
        <w:t>transfereve</w:t>
      </w:r>
      <w:proofErr w:type="spellEnd"/>
      <w:r w:rsidRPr="002453A6">
        <w:rPr>
          <w:rFonts w:ascii="Times New Roman" w:hAnsi="Times New Roman" w:cs="Times New Roman"/>
          <w:sz w:val="24"/>
          <w:szCs w:val="24"/>
          <w:lang w:val="sq-AL"/>
        </w:rPr>
        <w:t xml:space="preserve"> dhe </w:t>
      </w:r>
      <w:proofErr w:type="spellStart"/>
      <w:r w:rsidRPr="002453A6">
        <w:rPr>
          <w:rFonts w:ascii="Times New Roman" w:hAnsi="Times New Roman" w:cs="Times New Roman"/>
          <w:sz w:val="24"/>
          <w:szCs w:val="24"/>
          <w:lang w:val="sq-AL"/>
        </w:rPr>
        <w:t>granteve</w:t>
      </w:r>
      <w:proofErr w:type="spellEnd"/>
      <w:r w:rsidRPr="002453A6">
        <w:rPr>
          <w:rFonts w:ascii="Times New Roman" w:hAnsi="Times New Roman" w:cs="Times New Roman"/>
          <w:sz w:val="24"/>
          <w:szCs w:val="24"/>
          <w:lang w:val="sq-AL"/>
        </w:rPr>
        <w:t>.</w:t>
      </w:r>
    </w:p>
    <w:p w14:paraId="1FD34CDD" w14:textId="23119A1C" w:rsidR="000C0630" w:rsidRPr="002453A6" w:rsidRDefault="000C0630" w:rsidP="00871319">
      <w:pPr>
        <w:spacing w:line="240" w:lineRule="auto"/>
        <w:rPr>
          <w:rFonts w:ascii="Times New Roman" w:hAnsi="Times New Roman" w:cs="Times New Roman"/>
          <w:bCs/>
          <w:sz w:val="24"/>
          <w:szCs w:val="24"/>
          <w:lang w:val="sq-AL"/>
        </w:rPr>
      </w:pPr>
    </w:p>
    <w:p w14:paraId="25040828" w14:textId="25BBCC66" w:rsidR="008D7E07" w:rsidRDefault="000C0630" w:rsidP="005A71AB">
      <w:pPr>
        <w:pStyle w:val="ListParagraph"/>
        <w:numPr>
          <w:ilvl w:val="0"/>
          <w:numId w:val="69"/>
        </w:numPr>
        <w:spacing w:after="0" w:line="240" w:lineRule="auto"/>
        <w:jc w:val="both"/>
        <w:rPr>
          <w:rFonts w:ascii="Times New Roman" w:hAnsi="Times New Roman" w:cs="Times New Roman"/>
          <w:bCs/>
          <w:sz w:val="24"/>
          <w:szCs w:val="24"/>
          <w:lang w:val="sq-AL"/>
        </w:rPr>
      </w:pPr>
      <w:r w:rsidRPr="002453A6">
        <w:rPr>
          <w:rFonts w:ascii="Times New Roman" w:hAnsi="Times New Roman" w:cs="Times New Roman"/>
          <w:bCs/>
          <w:sz w:val="24"/>
          <w:szCs w:val="24"/>
          <w:lang w:val="sq-AL"/>
        </w:rPr>
        <w:t>Gjat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monitorimit 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projektit, n</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se konstatohet se p</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rfituesit nuk i p</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rmbahen programit 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financuar dhe kushtet e p</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rcaktuar</w:t>
      </w:r>
      <w:r w:rsidR="00677B87">
        <w:rPr>
          <w:rFonts w:ascii="Times New Roman" w:hAnsi="Times New Roman" w:cs="Times New Roman"/>
          <w:bCs/>
          <w:sz w:val="24"/>
          <w:szCs w:val="24"/>
          <w:lang w:val="sq-AL"/>
        </w:rPr>
        <w:t>a</w:t>
      </w:r>
      <w:r w:rsidRPr="002453A6">
        <w:rPr>
          <w:rFonts w:ascii="Times New Roman" w:hAnsi="Times New Roman" w:cs="Times New Roman"/>
          <w:bCs/>
          <w:sz w:val="24"/>
          <w:szCs w:val="24"/>
          <w:lang w:val="sq-AL"/>
        </w:rPr>
        <w:t xml:space="preserve"> 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marr</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veshjes s</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n</w:t>
      </w:r>
      <w:r w:rsidR="00B903A8" w:rsidRPr="002453A6">
        <w:rPr>
          <w:rFonts w:ascii="Times New Roman" w:hAnsi="Times New Roman" w:cs="Times New Roman"/>
          <w:bCs/>
          <w:sz w:val="24"/>
          <w:szCs w:val="24"/>
          <w:lang w:val="sq-AL"/>
        </w:rPr>
        <w:t>ë</w:t>
      </w:r>
      <w:r w:rsidR="00677B87">
        <w:rPr>
          <w:rFonts w:ascii="Times New Roman" w:hAnsi="Times New Roman" w:cs="Times New Roman"/>
          <w:bCs/>
          <w:sz w:val="24"/>
          <w:szCs w:val="24"/>
          <w:lang w:val="sq-AL"/>
        </w:rPr>
        <w:t xml:space="preserve">nshkruar </w:t>
      </w:r>
      <w:r w:rsidRPr="002453A6">
        <w:rPr>
          <w:rFonts w:ascii="Times New Roman" w:hAnsi="Times New Roman" w:cs="Times New Roman"/>
          <w:bCs/>
          <w:sz w:val="24"/>
          <w:szCs w:val="24"/>
          <w:lang w:val="sq-AL"/>
        </w:rPr>
        <w:t xml:space="preserve"> mes </w:t>
      </w:r>
      <w:r w:rsidR="00137D94" w:rsidRPr="002453A6">
        <w:rPr>
          <w:rFonts w:ascii="Times New Roman" w:hAnsi="Times New Roman" w:cs="Times New Roman"/>
          <w:bCs/>
          <w:sz w:val="24"/>
          <w:szCs w:val="24"/>
          <w:lang w:val="sq-AL"/>
        </w:rPr>
        <w:t>Komunës</w:t>
      </w:r>
      <w:r w:rsidRPr="002453A6">
        <w:rPr>
          <w:rFonts w:ascii="Times New Roman" w:hAnsi="Times New Roman" w:cs="Times New Roman"/>
          <w:bCs/>
          <w:sz w:val="24"/>
          <w:szCs w:val="24"/>
          <w:lang w:val="sq-AL"/>
        </w:rPr>
        <w:t xml:space="preserve"> dhe p</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rfituesit, at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her</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ai/ajo do 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procedohet sipas procedurave nd</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shkimore 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p</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rcaktuar n</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kontrat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apo ligjeve n</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fuqi q</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rregullojn</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k</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t</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 xml:space="preserve"> fush</w:t>
      </w:r>
      <w:r w:rsidR="00B903A8" w:rsidRPr="002453A6">
        <w:rPr>
          <w:rFonts w:ascii="Times New Roman" w:hAnsi="Times New Roman" w:cs="Times New Roman"/>
          <w:bCs/>
          <w:sz w:val="24"/>
          <w:szCs w:val="24"/>
          <w:lang w:val="sq-AL"/>
        </w:rPr>
        <w:t>ë</w:t>
      </w:r>
      <w:r w:rsidRPr="002453A6">
        <w:rPr>
          <w:rFonts w:ascii="Times New Roman" w:hAnsi="Times New Roman" w:cs="Times New Roman"/>
          <w:bCs/>
          <w:sz w:val="24"/>
          <w:szCs w:val="24"/>
          <w:lang w:val="sq-AL"/>
        </w:rPr>
        <w:t>.</w:t>
      </w:r>
    </w:p>
    <w:p w14:paraId="309D3D3F" w14:textId="2D4CD243" w:rsidR="005A71AB" w:rsidRPr="005A71AB" w:rsidRDefault="005A71AB" w:rsidP="005A71AB">
      <w:pPr>
        <w:spacing w:after="0" w:line="240" w:lineRule="auto"/>
        <w:jc w:val="both"/>
        <w:rPr>
          <w:rFonts w:ascii="Times New Roman" w:hAnsi="Times New Roman" w:cs="Times New Roman"/>
          <w:bCs/>
          <w:sz w:val="24"/>
          <w:szCs w:val="24"/>
          <w:lang w:val="sq-AL"/>
        </w:rPr>
      </w:pPr>
    </w:p>
    <w:p w14:paraId="3BC194A0" w14:textId="44D8DD36" w:rsidR="00046840" w:rsidRPr="002453A6" w:rsidRDefault="00046840" w:rsidP="00871319">
      <w:pPr>
        <w:pStyle w:val="ListParagraph"/>
        <w:spacing w:after="0" w:line="240" w:lineRule="auto"/>
        <w:ind w:left="0"/>
        <w:jc w:val="both"/>
        <w:rPr>
          <w:rFonts w:ascii="Times New Roman" w:hAnsi="Times New Roman" w:cs="Times New Roman"/>
          <w:bCs/>
          <w:sz w:val="24"/>
          <w:szCs w:val="24"/>
          <w:lang w:val="sq-AL"/>
        </w:rPr>
      </w:pPr>
    </w:p>
    <w:p w14:paraId="506AB3F8" w14:textId="22E0D3E8" w:rsidR="005727BC" w:rsidRPr="002453A6" w:rsidRDefault="005727BC"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Neni </w:t>
      </w:r>
      <w:r w:rsidR="00B25FC5" w:rsidRPr="002453A6">
        <w:rPr>
          <w:rFonts w:ascii="Times New Roman" w:hAnsi="Times New Roman" w:cs="Times New Roman"/>
          <w:b/>
          <w:bCs/>
          <w:sz w:val="24"/>
          <w:szCs w:val="24"/>
          <w:lang w:val="sq-AL"/>
        </w:rPr>
        <w:t>3</w:t>
      </w:r>
      <w:r w:rsidR="00525BC2">
        <w:rPr>
          <w:rFonts w:ascii="Times New Roman" w:hAnsi="Times New Roman" w:cs="Times New Roman"/>
          <w:b/>
          <w:bCs/>
          <w:sz w:val="24"/>
          <w:szCs w:val="24"/>
          <w:lang w:val="sq-AL"/>
        </w:rPr>
        <w:t>7</w:t>
      </w:r>
    </w:p>
    <w:p w14:paraId="28870B02" w14:textId="00A3B19F" w:rsidR="005727BC" w:rsidRPr="002453A6" w:rsidRDefault="00FE7F16"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Raportet kthyese nga përfituesit e subvencioneve dhe </w:t>
      </w:r>
      <w:proofErr w:type="spellStart"/>
      <w:r w:rsidRPr="002453A6">
        <w:rPr>
          <w:rFonts w:ascii="Times New Roman" w:hAnsi="Times New Roman" w:cs="Times New Roman"/>
          <w:b/>
          <w:bCs/>
          <w:sz w:val="24"/>
          <w:szCs w:val="24"/>
          <w:lang w:val="sq-AL"/>
        </w:rPr>
        <w:t>granteve</w:t>
      </w:r>
      <w:proofErr w:type="spellEnd"/>
    </w:p>
    <w:p w14:paraId="5FBE245D" w14:textId="77777777" w:rsidR="005727BC" w:rsidRPr="002453A6" w:rsidRDefault="005727BC" w:rsidP="00871319">
      <w:pPr>
        <w:spacing w:after="0" w:line="240" w:lineRule="auto"/>
        <w:jc w:val="both"/>
        <w:rPr>
          <w:rFonts w:ascii="Times New Roman" w:hAnsi="Times New Roman" w:cs="Times New Roman"/>
          <w:b/>
          <w:bCs/>
          <w:sz w:val="24"/>
          <w:szCs w:val="24"/>
          <w:lang w:val="sq-AL"/>
        </w:rPr>
      </w:pPr>
    </w:p>
    <w:p w14:paraId="1C85FF6B" w14:textId="26F778D4" w:rsidR="005727BC" w:rsidRPr="00BA50AD" w:rsidRDefault="005727BC" w:rsidP="00CE4319">
      <w:pPr>
        <w:pStyle w:val="ListParagraph"/>
        <w:numPr>
          <w:ilvl w:val="0"/>
          <w:numId w:val="70"/>
        </w:numPr>
        <w:spacing w:after="0" w:line="240" w:lineRule="auto"/>
        <w:rPr>
          <w:rFonts w:ascii="Times New Roman" w:hAnsi="Times New Roman" w:cs="Times New Roman"/>
          <w:bCs/>
          <w:sz w:val="24"/>
          <w:szCs w:val="24"/>
          <w:lang w:val="sq-AL"/>
        </w:rPr>
      </w:pPr>
      <w:r w:rsidRPr="00BA50AD">
        <w:rPr>
          <w:rFonts w:ascii="Times New Roman" w:hAnsi="Times New Roman" w:cs="Times New Roman"/>
          <w:bCs/>
          <w:sz w:val="24"/>
          <w:szCs w:val="24"/>
          <w:lang w:val="sq-AL"/>
        </w:rPr>
        <w:t>Përfituesit e subvencioneve,</w:t>
      </w:r>
      <w:r w:rsidRPr="00BA50AD">
        <w:rPr>
          <w:rFonts w:ascii="Times New Roman" w:hAnsi="Times New Roman" w:cs="Times New Roman"/>
          <w:sz w:val="24"/>
          <w:szCs w:val="24"/>
          <w:lang w:val="sq-AL"/>
        </w:rPr>
        <w:t xml:space="preserve"> </w:t>
      </w:r>
      <w:proofErr w:type="spellStart"/>
      <w:r w:rsidRPr="00BA50AD">
        <w:rPr>
          <w:rFonts w:ascii="Times New Roman" w:hAnsi="Times New Roman" w:cs="Times New Roman"/>
          <w:bCs/>
          <w:sz w:val="24"/>
          <w:szCs w:val="24"/>
          <w:lang w:val="sq-AL"/>
        </w:rPr>
        <w:t>transfereve</w:t>
      </w:r>
      <w:proofErr w:type="spellEnd"/>
      <w:r w:rsidRPr="00BA50AD">
        <w:rPr>
          <w:rFonts w:ascii="Times New Roman" w:hAnsi="Times New Roman" w:cs="Times New Roman"/>
          <w:bCs/>
          <w:sz w:val="24"/>
          <w:szCs w:val="24"/>
          <w:lang w:val="sq-AL"/>
        </w:rPr>
        <w:t xml:space="preserve"> dhe </w:t>
      </w:r>
      <w:proofErr w:type="spellStart"/>
      <w:r w:rsidRPr="00BA50AD">
        <w:rPr>
          <w:rFonts w:ascii="Times New Roman" w:hAnsi="Times New Roman" w:cs="Times New Roman"/>
          <w:bCs/>
          <w:sz w:val="24"/>
          <w:szCs w:val="24"/>
          <w:lang w:val="sq-AL"/>
        </w:rPr>
        <w:t>grateve</w:t>
      </w:r>
      <w:proofErr w:type="spellEnd"/>
      <w:r w:rsidRPr="00BA50AD">
        <w:rPr>
          <w:rFonts w:ascii="Times New Roman" w:hAnsi="Times New Roman" w:cs="Times New Roman"/>
          <w:bCs/>
          <w:sz w:val="24"/>
          <w:szCs w:val="24"/>
          <w:lang w:val="sq-AL"/>
        </w:rPr>
        <w:t xml:space="preserve"> të ndara nga Komuna obligohen që në </w:t>
      </w:r>
      <w:r w:rsidR="00FA2765" w:rsidRPr="00BA50AD">
        <w:rPr>
          <w:rFonts w:ascii="Times New Roman" w:hAnsi="Times New Roman" w:cs="Times New Roman"/>
          <w:bCs/>
          <w:sz w:val="24"/>
          <w:szCs w:val="24"/>
          <w:lang w:val="sq-AL"/>
        </w:rPr>
        <w:t>n</w:t>
      </w:r>
      <w:r w:rsidRPr="00BA50AD">
        <w:rPr>
          <w:rFonts w:ascii="Times New Roman" w:hAnsi="Times New Roman" w:cs="Times New Roman"/>
          <w:bCs/>
          <w:sz w:val="24"/>
          <w:szCs w:val="24"/>
          <w:lang w:val="sq-AL"/>
        </w:rPr>
        <w:t xml:space="preserve">jësinë përkatëse në të cilën kanë qenë përfitues të subvencioneve, </w:t>
      </w:r>
      <w:proofErr w:type="spellStart"/>
      <w:r w:rsidRPr="00BA50AD">
        <w:rPr>
          <w:rFonts w:ascii="Times New Roman" w:hAnsi="Times New Roman" w:cs="Times New Roman"/>
          <w:bCs/>
          <w:sz w:val="24"/>
          <w:szCs w:val="24"/>
          <w:lang w:val="sq-AL"/>
        </w:rPr>
        <w:t>transfereve</w:t>
      </w:r>
      <w:proofErr w:type="spellEnd"/>
      <w:r w:rsidRPr="00BA50AD">
        <w:rPr>
          <w:rFonts w:ascii="Times New Roman" w:hAnsi="Times New Roman" w:cs="Times New Roman"/>
          <w:bCs/>
          <w:sz w:val="24"/>
          <w:szCs w:val="24"/>
          <w:lang w:val="sq-AL"/>
        </w:rPr>
        <w:t xml:space="preserve"> dhe </w:t>
      </w:r>
      <w:proofErr w:type="spellStart"/>
      <w:r w:rsidRPr="00BA50AD">
        <w:rPr>
          <w:rFonts w:ascii="Times New Roman" w:hAnsi="Times New Roman" w:cs="Times New Roman"/>
          <w:bCs/>
          <w:sz w:val="24"/>
          <w:szCs w:val="24"/>
          <w:lang w:val="sq-AL"/>
        </w:rPr>
        <w:t>granteve</w:t>
      </w:r>
      <w:proofErr w:type="spellEnd"/>
      <w:r w:rsidRPr="00BA50AD">
        <w:rPr>
          <w:rFonts w:ascii="Times New Roman" w:hAnsi="Times New Roman" w:cs="Times New Roman"/>
          <w:bCs/>
          <w:sz w:val="24"/>
          <w:szCs w:val="24"/>
          <w:lang w:val="sq-AL"/>
        </w:rPr>
        <w:t xml:space="preserve">, të dorëzojnë </w:t>
      </w:r>
      <w:r w:rsidR="00FA2765" w:rsidRPr="00BA50AD">
        <w:rPr>
          <w:rFonts w:ascii="Times New Roman" w:hAnsi="Times New Roman" w:cs="Times New Roman"/>
          <w:bCs/>
          <w:sz w:val="24"/>
          <w:szCs w:val="24"/>
          <w:lang w:val="sq-AL"/>
        </w:rPr>
        <w:t>r</w:t>
      </w:r>
      <w:r w:rsidRPr="00BA50AD">
        <w:rPr>
          <w:rFonts w:ascii="Times New Roman" w:hAnsi="Times New Roman" w:cs="Times New Roman"/>
          <w:bCs/>
          <w:sz w:val="24"/>
          <w:szCs w:val="24"/>
          <w:lang w:val="sq-AL"/>
        </w:rPr>
        <w:t xml:space="preserve">aport </w:t>
      </w:r>
      <w:r w:rsidR="00FA2765" w:rsidRPr="00BA50AD">
        <w:rPr>
          <w:rFonts w:ascii="Times New Roman" w:hAnsi="Times New Roman" w:cs="Times New Roman"/>
          <w:bCs/>
          <w:sz w:val="24"/>
          <w:szCs w:val="24"/>
          <w:lang w:val="sq-AL"/>
        </w:rPr>
        <w:t>f</w:t>
      </w:r>
      <w:r w:rsidRPr="00BA50AD">
        <w:rPr>
          <w:rFonts w:ascii="Times New Roman" w:hAnsi="Times New Roman" w:cs="Times New Roman"/>
          <w:bCs/>
          <w:sz w:val="24"/>
          <w:szCs w:val="24"/>
          <w:lang w:val="sq-AL"/>
        </w:rPr>
        <w:t xml:space="preserve">inanciar dhe </w:t>
      </w:r>
      <w:r w:rsidR="00FA2765" w:rsidRPr="00BA50AD">
        <w:rPr>
          <w:rFonts w:ascii="Times New Roman" w:hAnsi="Times New Roman" w:cs="Times New Roman"/>
          <w:bCs/>
          <w:sz w:val="24"/>
          <w:szCs w:val="24"/>
          <w:lang w:val="sq-AL"/>
        </w:rPr>
        <w:t>n</w:t>
      </w:r>
      <w:r w:rsidRPr="00BA50AD">
        <w:rPr>
          <w:rFonts w:ascii="Times New Roman" w:hAnsi="Times New Roman" w:cs="Times New Roman"/>
          <w:bCs/>
          <w:sz w:val="24"/>
          <w:szCs w:val="24"/>
          <w:lang w:val="sq-AL"/>
        </w:rPr>
        <w:t>arrativ.</w:t>
      </w:r>
    </w:p>
    <w:p w14:paraId="5BA47A78" w14:textId="77777777" w:rsidR="005727BC" w:rsidRPr="002453A6" w:rsidRDefault="005727BC" w:rsidP="00F77633">
      <w:pPr>
        <w:spacing w:after="0" w:line="240" w:lineRule="auto"/>
        <w:rPr>
          <w:rFonts w:ascii="Times New Roman" w:hAnsi="Times New Roman" w:cs="Times New Roman"/>
          <w:b/>
          <w:bCs/>
          <w:sz w:val="24"/>
          <w:szCs w:val="24"/>
          <w:lang w:val="sq-AL"/>
        </w:rPr>
      </w:pPr>
    </w:p>
    <w:p w14:paraId="4FFB3C30" w14:textId="3E9B759F" w:rsidR="005727BC" w:rsidRPr="00BA50AD" w:rsidRDefault="005727BC" w:rsidP="00CE4319">
      <w:pPr>
        <w:pStyle w:val="ListParagraph"/>
        <w:numPr>
          <w:ilvl w:val="0"/>
          <w:numId w:val="70"/>
        </w:numPr>
        <w:spacing w:after="0" w:line="240" w:lineRule="auto"/>
        <w:rPr>
          <w:rFonts w:ascii="Times New Roman" w:hAnsi="Times New Roman" w:cs="Times New Roman"/>
          <w:bCs/>
          <w:sz w:val="24"/>
          <w:szCs w:val="24"/>
          <w:lang w:val="sq-AL"/>
        </w:rPr>
      </w:pPr>
      <w:r w:rsidRPr="00BA50AD">
        <w:rPr>
          <w:rFonts w:ascii="Times New Roman" w:hAnsi="Times New Roman" w:cs="Times New Roman"/>
          <w:bCs/>
          <w:sz w:val="24"/>
          <w:szCs w:val="24"/>
          <w:lang w:val="sq-AL"/>
        </w:rPr>
        <w:t xml:space="preserve">Përfituesit e subvencioneve, </w:t>
      </w:r>
      <w:proofErr w:type="spellStart"/>
      <w:r w:rsidRPr="00BA50AD">
        <w:rPr>
          <w:rFonts w:ascii="Times New Roman" w:hAnsi="Times New Roman" w:cs="Times New Roman"/>
          <w:bCs/>
          <w:sz w:val="24"/>
          <w:szCs w:val="24"/>
          <w:lang w:val="sq-AL"/>
        </w:rPr>
        <w:t>transfereve</w:t>
      </w:r>
      <w:proofErr w:type="spellEnd"/>
      <w:r w:rsidRPr="00BA50AD">
        <w:rPr>
          <w:rFonts w:ascii="Times New Roman" w:hAnsi="Times New Roman" w:cs="Times New Roman"/>
          <w:bCs/>
          <w:sz w:val="24"/>
          <w:szCs w:val="24"/>
          <w:lang w:val="sq-AL"/>
        </w:rPr>
        <w:t xml:space="preserve"> dhe </w:t>
      </w:r>
      <w:proofErr w:type="spellStart"/>
      <w:r w:rsidRPr="00BA50AD">
        <w:rPr>
          <w:rFonts w:ascii="Times New Roman" w:hAnsi="Times New Roman" w:cs="Times New Roman"/>
          <w:bCs/>
          <w:sz w:val="24"/>
          <w:szCs w:val="24"/>
          <w:lang w:val="sq-AL"/>
        </w:rPr>
        <w:t>granteve</w:t>
      </w:r>
      <w:proofErr w:type="spellEnd"/>
      <w:r w:rsidRPr="00BA50AD">
        <w:rPr>
          <w:rFonts w:ascii="Times New Roman" w:hAnsi="Times New Roman" w:cs="Times New Roman"/>
          <w:bCs/>
          <w:sz w:val="24"/>
          <w:szCs w:val="24"/>
          <w:lang w:val="sq-AL"/>
        </w:rPr>
        <w:t xml:space="preserve"> obligohen që pas marrjes së subvencionit apo </w:t>
      </w:r>
      <w:proofErr w:type="spellStart"/>
      <w:r w:rsidRPr="00BA50AD">
        <w:rPr>
          <w:rFonts w:ascii="Times New Roman" w:hAnsi="Times New Roman" w:cs="Times New Roman"/>
          <w:bCs/>
          <w:sz w:val="24"/>
          <w:szCs w:val="24"/>
          <w:lang w:val="sq-AL"/>
        </w:rPr>
        <w:t>grantit</w:t>
      </w:r>
      <w:proofErr w:type="spellEnd"/>
      <w:r w:rsidRPr="00BA50AD">
        <w:rPr>
          <w:rFonts w:ascii="Times New Roman" w:hAnsi="Times New Roman" w:cs="Times New Roman"/>
          <w:bCs/>
          <w:sz w:val="24"/>
          <w:szCs w:val="24"/>
          <w:lang w:val="sq-AL"/>
        </w:rPr>
        <w:t xml:space="preserve">, të dorëzojnë në </w:t>
      </w:r>
      <w:r w:rsidR="00FA2765" w:rsidRPr="00BA50AD">
        <w:rPr>
          <w:rFonts w:ascii="Times New Roman" w:hAnsi="Times New Roman" w:cs="Times New Roman"/>
          <w:bCs/>
          <w:sz w:val="24"/>
          <w:szCs w:val="24"/>
          <w:lang w:val="sq-AL"/>
        </w:rPr>
        <w:t>n</w:t>
      </w:r>
      <w:r w:rsidRPr="00BA50AD">
        <w:rPr>
          <w:rFonts w:ascii="Times New Roman" w:hAnsi="Times New Roman" w:cs="Times New Roman"/>
          <w:bCs/>
          <w:sz w:val="24"/>
          <w:szCs w:val="24"/>
          <w:lang w:val="sq-AL"/>
        </w:rPr>
        <w:t xml:space="preserve">jësinë përkatëse </w:t>
      </w:r>
      <w:r w:rsidR="00FA2765" w:rsidRPr="00BA50AD">
        <w:rPr>
          <w:rFonts w:ascii="Times New Roman" w:hAnsi="Times New Roman" w:cs="Times New Roman"/>
          <w:bCs/>
          <w:sz w:val="24"/>
          <w:szCs w:val="24"/>
          <w:lang w:val="sq-AL"/>
        </w:rPr>
        <w:t>r</w:t>
      </w:r>
      <w:r w:rsidRPr="00BA50AD">
        <w:rPr>
          <w:rFonts w:ascii="Times New Roman" w:hAnsi="Times New Roman" w:cs="Times New Roman"/>
          <w:bCs/>
          <w:sz w:val="24"/>
          <w:szCs w:val="24"/>
          <w:lang w:val="sq-AL"/>
        </w:rPr>
        <w:t>aportin</w:t>
      </w:r>
      <w:r w:rsidR="008E79E4" w:rsidRPr="00BA50AD">
        <w:rPr>
          <w:rFonts w:ascii="Times New Roman" w:hAnsi="Times New Roman" w:cs="Times New Roman"/>
          <w:bCs/>
          <w:sz w:val="24"/>
          <w:szCs w:val="24"/>
          <w:lang w:val="sq-AL"/>
        </w:rPr>
        <w:t xml:space="preserve"> financiar</w:t>
      </w:r>
      <w:r w:rsidRPr="00BA50AD">
        <w:rPr>
          <w:rFonts w:ascii="Times New Roman" w:hAnsi="Times New Roman" w:cs="Times New Roman"/>
          <w:bCs/>
          <w:sz w:val="24"/>
          <w:szCs w:val="24"/>
          <w:lang w:val="sq-AL"/>
        </w:rPr>
        <w:t xml:space="preserve"> me të gjitha shpenzimet financiare ashtu siç janë kërkuar me projekt-propozim. Raporti duhet t'i këtë të gjitha shpenzimet e dokumentuara (raportet bankare, faturat e rregullta, nënshkrimet e pjesëmarrësve, </w:t>
      </w:r>
      <w:r w:rsidR="00FA2765" w:rsidRPr="00BA50AD">
        <w:rPr>
          <w:rFonts w:ascii="Times New Roman" w:hAnsi="Times New Roman" w:cs="Times New Roman"/>
          <w:bCs/>
          <w:sz w:val="24"/>
          <w:szCs w:val="24"/>
          <w:lang w:val="sq-AL"/>
        </w:rPr>
        <w:t>etj.</w:t>
      </w:r>
      <w:r w:rsidRPr="00BA50AD">
        <w:rPr>
          <w:rFonts w:ascii="Times New Roman" w:hAnsi="Times New Roman" w:cs="Times New Roman"/>
          <w:bCs/>
          <w:sz w:val="24"/>
          <w:szCs w:val="24"/>
          <w:lang w:val="sq-AL"/>
        </w:rPr>
        <w:t>).</w:t>
      </w:r>
    </w:p>
    <w:p w14:paraId="7440DB2C" w14:textId="77777777" w:rsidR="005727BC" w:rsidRPr="002453A6" w:rsidRDefault="005727BC" w:rsidP="00F77633">
      <w:pPr>
        <w:spacing w:after="0" w:line="240" w:lineRule="auto"/>
        <w:rPr>
          <w:rFonts w:ascii="Times New Roman" w:hAnsi="Times New Roman" w:cs="Times New Roman"/>
          <w:bCs/>
          <w:sz w:val="24"/>
          <w:szCs w:val="24"/>
          <w:lang w:val="sq-AL"/>
        </w:rPr>
      </w:pPr>
    </w:p>
    <w:p w14:paraId="56E13AC5" w14:textId="268497B8" w:rsidR="00384473" w:rsidRPr="00BA50AD" w:rsidRDefault="005727BC" w:rsidP="00CE4319">
      <w:pPr>
        <w:pStyle w:val="ListParagraph"/>
        <w:numPr>
          <w:ilvl w:val="0"/>
          <w:numId w:val="70"/>
        </w:numPr>
        <w:spacing w:after="0" w:line="240" w:lineRule="auto"/>
        <w:rPr>
          <w:rFonts w:ascii="Times New Roman" w:hAnsi="Times New Roman" w:cs="Times New Roman"/>
          <w:bCs/>
          <w:sz w:val="24"/>
          <w:szCs w:val="24"/>
          <w:lang w:val="sq-AL"/>
        </w:rPr>
      </w:pPr>
      <w:r w:rsidRPr="00BA50AD">
        <w:rPr>
          <w:rFonts w:ascii="Times New Roman" w:hAnsi="Times New Roman" w:cs="Times New Roman"/>
          <w:bCs/>
          <w:sz w:val="24"/>
          <w:szCs w:val="24"/>
          <w:lang w:val="sq-AL"/>
        </w:rPr>
        <w:t xml:space="preserve">Përfituesit e subvencioneve, </w:t>
      </w:r>
      <w:proofErr w:type="spellStart"/>
      <w:r w:rsidRPr="00BA50AD">
        <w:rPr>
          <w:rFonts w:ascii="Times New Roman" w:hAnsi="Times New Roman" w:cs="Times New Roman"/>
          <w:bCs/>
          <w:sz w:val="24"/>
          <w:szCs w:val="24"/>
          <w:lang w:val="sq-AL"/>
        </w:rPr>
        <w:t>transfereve</w:t>
      </w:r>
      <w:proofErr w:type="spellEnd"/>
      <w:r w:rsidRPr="00BA50AD">
        <w:rPr>
          <w:rFonts w:ascii="Times New Roman" w:hAnsi="Times New Roman" w:cs="Times New Roman"/>
          <w:bCs/>
          <w:sz w:val="24"/>
          <w:szCs w:val="24"/>
          <w:lang w:val="sq-AL"/>
        </w:rPr>
        <w:t xml:space="preserve"> dhe </w:t>
      </w:r>
      <w:proofErr w:type="spellStart"/>
      <w:r w:rsidRPr="00BA50AD">
        <w:rPr>
          <w:rFonts w:ascii="Times New Roman" w:hAnsi="Times New Roman" w:cs="Times New Roman"/>
          <w:bCs/>
          <w:sz w:val="24"/>
          <w:szCs w:val="24"/>
          <w:lang w:val="sq-AL"/>
        </w:rPr>
        <w:t>granteve</w:t>
      </w:r>
      <w:proofErr w:type="spellEnd"/>
      <w:r w:rsidRPr="00BA50AD">
        <w:rPr>
          <w:rFonts w:ascii="Times New Roman" w:hAnsi="Times New Roman" w:cs="Times New Roman"/>
          <w:bCs/>
          <w:sz w:val="24"/>
          <w:szCs w:val="24"/>
          <w:lang w:val="sq-AL"/>
        </w:rPr>
        <w:t xml:space="preserve"> obligohen që pas përfitimit të subvencioneve të dorëzojnë </w:t>
      </w:r>
      <w:r w:rsidR="00FA2765" w:rsidRPr="00BA50AD">
        <w:rPr>
          <w:rFonts w:ascii="Times New Roman" w:hAnsi="Times New Roman" w:cs="Times New Roman"/>
          <w:bCs/>
          <w:sz w:val="24"/>
          <w:szCs w:val="24"/>
          <w:lang w:val="sq-AL"/>
        </w:rPr>
        <w:t>r</w:t>
      </w:r>
      <w:r w:rsidRPr="00BA50AD">
        <w:rPr>
          <w:rFonts w:ascii="Times New Roman" w:hAnsi="Times New Roman" w:cs="Times New Roman"/>
          <w:bCs/>
          <w:sz w:val="24"/>
          <w:szCs w:val="24"/>
          <w:lang w:val="sq-AL"/>
        </w:rPr>
        <w:t xml:space="preserve">aportin </w:t>
      </w:r>
      <w:r w:rsidR="00FA2765" w:rsidRPr="00BA50AD">
        <w:rPr>
          <w:rFonts w:ascii="Times New Roman" w:hAnsi="Times New Roman" w:cs="Times New Roman"/>
          <w:bCs/>
          <w:sz w:val="24"/>
          <w:szCs w:val="24"/>
          <w:lang w:val="sq-AL"/>
        </w:rPr>
        <w:t>n</w:t>
      </w:r>
      <w:r w:rsidRPr="00BA50AD">
        <w:rPr>
          <w:rFonts w:ascii="Times New Roman" w:hAnsi="Times New Roman" w:cs="Times New Roman"/>
          <w:bCs/>
          <w:sz w:val="24"/>
          <w:szCs w:val="24"/>
          <w:lang w:val="sq-AL"/>
        </w:rPr>
        <w:t>arrativ i cili duhet t'i ketë të gjitha të dhënat e aktiviteteve që janë realizua</w:t>
      </w:r>
      <w:r w:rsidR="00384473" w:rsidRPr="00BA50AD">
        <w:rPr>
          <w:rFonts w:ascii="Times New Roman" w:hAnsi="Times New Roman" w:cs="Times New Roman"/>
          <w:bCs/>
          <w:sz w:val="24"/>
          <w:szCs w:val="24"/>
          <w:lang w:val="sq-AL"/>
        </w:rPr>
        <w:t>r gjatë zbatimit të projektit.</w:t>
      </w:r>
    </w:p>
    <w:p w14:paraId="2A60DDB5" w14:textId="77777777" w:rsidR="00384473" w:rsidRPr="002453A6" w:rsidRDefault="00384473" w:rsidP="00F77633">
      <w:pPr>
        <w:pStyle w:val="ListParagraph"/>
        <w:spacing w:after="0" w:line="240" w:lineRule="auto"/>
        <w:ind w:left="630"/>
        <w:rPr>
          <w:rFonts w:ascii="Times New Roman" w:hAnsi="Times New Roman" w:cs="Times New Roman"/>
          <w:bCs/>
          <w:sz w:val="24"/>
          <w:szCs w:val="24"/>
          <w:lang w:val="sq-AL"/>
        </w:rPr>
      </w:pPr>
    </w:p>
    <w:p w14:paraId="50399733" w14:textId="494C9C50" w:rsidR="00137D94" w:rsidRPr="00BA50AD" w:rsidRDefault="005727BC" w:rsidP="00CE4319">
      <w:pPr>
        <w:pStyle w:val="ListParagraph"/>
        <w:numPr>
          <w:ilvl w:val="0"/>
          <w:numId w:val="70"/>
        </w:numPr>
        <w:spacing w:after="0" w:line="240" w:lineRule="auto"/>
        <w:rPr>
          <w:rFonts w:ascii="Times New Roman" w:hAnsi="Times New Roman" w:cs="Times New Roman"/>
          <w:bCs/>
          <w:sz w:val="24"/>
          <w:szCs w:val="24"/>
          <w:lang w:val="sq-AL"/>
        </w:rPr>
      </w:pPr>
      <w:r w:rsidRPr="00BA50AD">
        <w:rPr>
          <w:rFonts w:ascii="Times New Roman" w:hAnsi="Times New Roman" w:cs="Times New Roman"/>
          <w:bCs/>
          <w:sz w:val="24"/>
          <w:szCs w:val="24"/>
          <w:lang w:val="sq-AL"/>
        </w:rPr>
        <w:t>Pe</w:t>
      </w:r>
      <w:r w:rsidR="000C0630" w:rsidRPr="00BA50AD">
        <w:rPr>
          <w:rFonts w:ascii="Times New Roman" w:hAnsi="Times New Roman" w:cs="Times New Roman"/>
          <w:bCs/>
          <w:sz w:val="24"/>
          <w:szCs w:val="24"/>
          <w:lang w:val="sq-AL"/>
        </w:rPr>
        <w:t xml:space="preserve">riudha kohore e raportimit </w:t>
      </w:r>
      <w:r w:rsidRPr="00BA50AD">
        <w:rPr>
          <w:rFonts w:ascii="Times New Roman" w:hAnsi="Times New Roman" w:cs="Times New Roman"/>
          <w:bCs/>
          <w:sz w:val="24"/>
          <w:szCs w:val="24"/>
          <w:lang w:val="sq-AL"/>
        </w:rPr>
        <w:t xml:space="preserve"> </w:t>
      </w:r>
      <w:r w:rsidR="000C0630" w:rsidRPr="00BA50AD">
        <w:rPr>
          <w:rFonts w:ascii="Times New Roman" w:hAnsi="Times New Roman" w:cs="Times New Roman"/>
          <w:bCs/>
          <w:sz w:val="24"/>
          <w:szCs w:val="24"/>
          <w:lang w:val="sq-AL"/>
        </w:rPr>
        <w:t>duhet t</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 xml:space="preserve"> </w:t>
      </w:r>
      <w:r w:rsidR="00FA2765" w:rsidRPr="00BA50AD">
        <w:rPr>
          <w:rFonts w:ascii="Times New Roman" w:hAnsi="Times New Roman" w:cs="Times New Roman"/>
          <w:bCs/>
          <w:sz w:val="24"/>
          <w:szCs w:val="24"/>
          <w:lang w:val="sq-AL"/>
        </w:rPr>
        <w:t>përcaktohet</w:t>
      </w:r>
      <w:r w:rsidR="000C0630" w:rsidRPr="00BA50AD">
        <w:rPr>
          <w:rFonts w:ascii="Times New Roman" w:hAnsi="Times New Roman" w:cs="Times New Roman"/>
          <w:bCs/>
          <w:sz w:val="24"/>
          <w:szCs w:val="24"/>
          <w:lang w:val="sq-AL"/>
        </w:rPr>
        <w:t xml:space="preserve"> n</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 xml:space="preserve"> marr</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veshjen e n</w:t>
      </w:r>
      <w:r w:rsidR="00B903A8" w:rsidRPr="00BA50AD">
        <w:rPr>
          <w:rFonts w:ascii="Times New Roman" w:hAnsi="Times New Roman" w:cs="Times New Roman"/>
          <w:bCs/>
          <w:sz w:val="24"/>
          <w:szCs w:val="24"/>
          <w:lang w:val="sq-AL"/>
        </w:rPr>
        <w:t>ë</w:t>
      </w:r>
      <w:r w:rsidR="00073A02" w:rsidRPr="00BA50AD">
        <w:rPr>
          <w:rFonts w:ascii="Times New Roman" w:hAnsi="Times New Roman" w:cs="Times New Roman"/>
          <w:bCs/>
          <w:sz w:val="24"/>
          <w:szCs w:val="24"/>
          <w:lang w:val="sq-AL"/>
        </w:rPr>
        <w:t xml:space="preserve">nshkruar mes </w:t>
      </w:r>
      <w:r w:rsidR="000C0630" w:rsidRPr="00BA50AD">
        <w:rPr>
          <w:rFonts w:ascii="Times New Roman" w:hAnsi="Times New Roman" w:cs="Times New Roman"/>
          <w:bCs/>
          <w:sz w:val="24"/>
          <w:szCs w:val="24"/>
          <w:lang w:val="sq-AL"/>
        </w:rPr>
        <w:t xml:space="preserve"> nj</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sis</w:t>
      </w:r>
      <w:r w:rsidR="00B903A8" w:rsidRPr="00BA50AD">
        <w:rPr>
          <w:rFonts w:ascii="Times New Roman" w:hAnsi="Times New Roman" w:cs="Times New Roman"/>
          <w:bCs/>
          <w:sz w:val="24"/>
          <w:szCs w:val="24"/>
          <w:lang w:val="sq-AL"/>
        </w:rPr>
        <w:t>ë</w:t>
      </w:r>
      <w:r w:rsidR="00ED1CD7" w:rsidRPr="00BA50AD">
        <w:rPr>
          <w:rFonts w:ascii="Times New Roman" w:hAnsi="Times New Roman" w:cs="Times New Roman"/>
          <w:bCs/>
          <w:sz w:val="24"/>
          <w:szCs w:val="24"/>
          <w:lang w:val="sq-AL"/>
        </w:rPr>
        <w:t>,</w:t>
      </w:r>
      <w:r w:rsidR="000C0630" w:rsidRPr="00BA50AD">
        <w:rPr>
          <w:rFonts w:ascii="Times New Roman" w:hAnsi="Times New Roman" w:cs="Times New Roman"/>
          <w:bCs/>
          <w:sz w:val="24"/>
          <w:szCs w:val="24"/>
          <w:lang w:val="sq-AL"/>
        </w:rPr>
        <w:t xml:space="preserve"> Komun</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s dhe p</w:t>
      </w:r>
      <w:r w:rsidR="00B903A8" w:rsidRPr="00BA50AD">
        <w:rPr>
          <w:rFonts w:ascii="Times New Roman" w:hAnsi="Times New Roman" w:cs="Times New Roman"/>
          <w:bCs/>
          <w:sz w:val="24"/>
          <w:szCs w:val="24"/>
          <w:lang w:val="sq-AL"/>
        </w:rPr>
        <w:t>ë</w:t>
      </w:r>
      <w:r w:rsidR="000C0630" w:rsidRPr="00BA50AD">
        <w:rPr>
          <w:rFonts w:ascii="Times New Roman" w:hAnsi="Times New Roman" w:cs="Times New Roman"/>
          <w:bCs/>
          <w:sz w:val="24"/>
          <w:szCs w:val="24"/>
          <w:lang w:val="sq-AL"/>
        </w:rPr>
        <w:t>rfituesit.</w:t>
      </w:r>
    </w:p>
    <w:p w14:paraId="4C6A65F4" w14:textId="77777777" w:rsidR="00137D94" w:rsidRPr="002453A6" w:rsidRDefault="00137D94" w:rsidP="00F77633">
      <w:pPr>
        <w:pStyle w:val="ListParagraph"/>
        <w:spacing w:line="240" w:lineRule="auto"/>
        <w:rPr>
          <w:rFonts w:ascii="Times New Roman" w:hAnsi="Times New Roman" w:cs="Times New Roman"/>
          <w:bCs/>
          <w:sz w:val="24"/>
          <w:szCs w:val="24"/>
          <w:lang w:val="sq-AL"/>
        </w:rPr>
      </w:pPr>
    </w:p>
    <w:p w14:paraId="1E62072B" w14:textId="7ADDCD90" w:rsidR="005727BC" w:rsidRPr="00BA50AD" w:rsidRDefault="005727BC" w:rsidP="00CE4319">
      <w:pPr>
        <w:pStyle w:val="ListParagraph"/>
        <w:numPr>
          <w:ilvl w:val="0"/>
          <w:numId w:val="70"/>
        </w:numPr>
        <w:spacing w:after="0" w:line="240" w:lineRule="auto"/>
        <w:rPr>
          <w:rFonts w:ascii="Times New Roman" w:hAnsi="Times New Roman" w:cs="Times New Roman"/>
          <w:bCs/>
          <w:sz w:val="24"/>
          <w:szCs w:val="24"/>
          <w:lang w:val="sq-AL"/>
        </w:rPr>
      </w:pPr>
      <w:r w:rsidRPr="00BA50AD">
        <w:rPr>
          <w:rFonts w:ascii="Times New Roman" w:hAnsi="Times New Roman" w:cs="Times New Roman"/>
          <w:bCs/>
          <w:sz w:val="24"/>
          <w:szCs w:val="24"/>
          <w:lang w:val="sq-AL"/>
        </w:rPr>
        <w:t>Raportet nga paragrafi 1 (një) i këtij neni protokollohet dhe një kopje e tyre dorëzohet në arkivin e lëndës.</w:t>
      </w:r>
    </w:p>
    <w:p w14:paraId="031B7A4B" w14:textId="77777777" w:rsidR="00A05A53" w:rsidRPr="002453A6" w:rsidRDefault="00A05A53" w:rsidP="00871319">
      <w:pPr>
        <w:spacing w:after="0" w:line="240" w:lineRule="auto"/>
        <w:jc w:val="center"/>
        <w:rPr>
          <w:rFonts w:ascii="Times New Roman" w:hAnsi="Times New Roman" w:cs="Times New Roman"/>
          <w:b/>
          <w:bCs/>
          <w:sz w:val="24"/>
          <w:szCs w:val="24"/>
          <w:lang w:val="sq-AL"/>
        </w:rPr>
      </w:pPr>
    </w:p>
    <w:p w14:paraId="65FCFBBF" w14:textId="53FCB786" w:rsidR="00EE0004" w:rsidRPr="002453A6" w:rsidRDefault="007E12AF"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Neni </w:t>
      </w:r>
      <w:r w:rsidR="00B25FC5" w:rsidRPr="002453A6">
        <w:rPr>
          <w:rFonts w:ascii="Times New Roman" w:hAnsi="Times New Roman" w:cs="Times New Roman"/>
          <w:b/>
          <w:bCs/>
          <w:sz w:val="24"/>
          <w:szCs w:val="24"/>
          <w:lang w:val="sq-AL"/>
        </w:rPr>
        <w:t>3</w:t>
      </w:r>
      <w:r w:rsidR="00525BC2">
        <w:rPr>
          <w:rFonts w:ascii="Times New Roman" w:hAnsi="Times New Roman" w:cs="Times New Roman"/>
          <w:b/>
          <w:bCs/>
          <w:sz w:val="24"/>
          <w:szCs w:val="24"/>
          <w:lang w:val="sq-AL"/>
        </w:rPr>
        <w:t>8</w:t>
      </w:r>
    </w:p>
    <w:p w14:paraId="0BE19455" w14:textId="77777777" w:rsidR="00384473" w:rsidRPr="002453A6" w:rsidRDefault="00384473" w:rsidP="00871319">
      <w:pPr>
        <w:spacing w:after="0" w:line="240" w:lineRule="auto"/>
        <w:jc w:val="center"/>
        <w:rPr>
          <w:rFonts w:ascii="Times New Roman" w:hAnsi="Times New Roman" w:cs="Times New Roman"/>
          <w:b/>
          <w:bCs/>
          <w:sz w:val="24"/>
          <w:szCs w:val="24"/>
          <w:lang w:val="sq-AL"/>
        </w:rPr>
      </w:pPr>
    </w:p>
    <w:p w14:paraId="4FC03D11" w14:textId="69BD9E7B" w:rsidR="005727BC" w:rsidRPr="002453A6" w:rsidRDefault="00FE7F16"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Transparenca në ndarjen e subvencioneve me thirrje publike</w:t>
      </w:r>
    </w:p>
    <w:p w14:paraId="1C320CC8" w14:textId="47210D14" w:rsidR="00A05A53" w:rsidRPr="002453A6" w:rsidRDefault="00A05A53" w:rsidP="00871319">
      <w:pPr>
        <w:spacing w:after="0" w:line="240" w:lineRule="auto"/>
        <w:jc w:val="center"/>
        <w:rPr>
          <w:rFonts w:ascii="Times New Roman" w:hAnsi="Times New Roman" w:cs="Times New Roman"/>
          <w:b/>
          <w:bCs/>
          <w:sz w:val="24"/>
          <w:szCs w:val="24"/>
          <w:lang w:val="sq-AL"/>
        </w:rPr>
      </w:pPr>
    </w:p>
    <w:p w14:paraId="7087105B" w14:textId="237356A5" w:rsidR="0065428F" w:rsidRPr="00BA50AD" w:rsidRDefault="0065428F" w:rsidP="00CE4319">
      <w:pPr>
        <w:pStyle w:val="ListParagraph"/>
        <w:numPr>
          <w:ilvl w:val="0"/>
          <w:numId w:val="71"/>
        </w:numPr>
        <w:spacing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Komuna publikon listën preliminare dhe përfundimtare të përfituesve të subvencioneve</w:t>
      </w:r>
      <w:r w:rsidR="00384473" w:rsidRPr="00BA50AD">
        <w:rPr>
          <w:rFonts w:ascii="Times New Roman" w:hAnsi="Times New Roman" w:cs="Times New Roman"/>
          <w:sz w:val="24"/>
          <w:szCs w:val="24"/>
          <w:lang w:val="sq-AL"/>
        </w:rPr>
        <w:t xml:space="preserve"> dhe grandeve</w:t>
      </w:r>
      <w:r w:rsidR="008C1FBB" w:rsidRPr="00BA50AD">
        <w:rPr>
          <w:rFonts w:ascii="Times New Roman" w:hAnsi="Times New Roman" w:cs="Times New Roman"/>
          <w:sz w:val="24"/>
          <w:szCs w:val="24"/>
          <w:lang w:val="sq-AL"/>
        </w:rPr>
        <w:t>.</w:t>
      </w:r>
    </w:p>
    <w:p w14:paraId="5CFBE7E6" w14:textId="77777777" w:rsidR="0065428F" w:rsidRPr="002453A6" w:rsidRDefault="0065428F" w:rsidP="00871319">
      <w:pPr>
        <w:pStyle w:val="ListParagraph"/>
        <w:spacing w:line="240" w:lineRule="auto"/>
        <w:ind w:left="360"/>
        <w:jc w:val="both"/>
        <w:rPr>
          <w:rFonts w:ascii="Times New Roman" w:hAnsi="Times New Roman" w:cs="Times New Roman"/>
          <w:sz w:val="24"/>
          <w:szCs w:val="24"/>
          <w:lang w:val="sq-AL"/>
        </w:rPr>
      </w:pPr>
    </w:p>
    <w:p w14:paraId="43336093" w14:textId="783A9241" w:rsidR="0065428F" w:rsidRPr="00BA50AD" w:rsidRDefault="000004E7" w:rsidP="00CE4319">
      <w:pPr>
        <w:pStyle w:val="ListParagraph"/>
        <w:numPr>
          <w:ilvl w:val="0"/>
          <w:numId w:val="71"/>
        </w:numPr>
        <w:spacing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Vendimi</w:t>
      </w:r>
      <w:r w:rsidR="00384473" w:rsidRPr="00BA50AD">
        <w:rPr>
          <w:rFonts w:ascii="Times New Roman" w:hAnsi="Times New Roman" w:cs="Times New Roman"/>
          <w:sz w:val="24"/>
          <w:szCs w:val="24"/>
          <w:lang w:val="sq-AL"/>
        </w:rPr>
        <w:t xml:space="preserve"> </w:t>
      </w:r>
      <w:r w:rsidRPr="00BA50AD">
        <w:rPr>
          <w:rFonts w:ascii="Times New Roman" w:hAnsi="Times New Roman" w:cs="Times New Roman"/>
          <w:sz w:val="24"/>
          <w:szCs w:val="24"/>
          <w:lang w:val="sq-AL"/>
        </w:rPr>
        <w:t>preliminar</w:t>
      </w:r>
      <w:r w:rsidR="00ED1CD7" w:rsidRPr="00BA50AD">
        <w:rPr>
          <w:rFonts w:ascii="Times New Roman" w:hAnsi="Times New Roman" w:cs="Times New Roman"/>
          <w:sz w:val="24"/>
          <w:szCs w:val="24"/>
          <w:lang w:val="sq-AL"/>
        </w:rPr>
        <w:t xml:space="preserve"> dhe përfundimtar </w:t>
      </w:r>
      <w:r w:rsidRPr="00BA50AD">
        <w:rPr>
          <w:rFonts w:ascii="Times New Roman" w:hAnsi="Times New Roman" w:cs="Times New Roman"/>
          <w:sz w:val="24"/>
          <w:szCs w:val="24"/>
          <w:lang w:val="sq-AL"/>
        </w:rPr>
        <w:t xml:space="preserve">i </w:t>
      </w:r>
      <w:r w:rsidR="0065428F" w:rsidRPr="00BA50AD">
        <w:rPr>
          <w:rFonts w:ascii="Times New Roman" w:hAnsi="Times New Roman" w:cs="Times New Roman"/>
          <w:sz w:val="24"/>
          <w:szCs w:val="24"/>
          <w:lang w:val="sq-AL"/>
        </w:rPr>
        <w:t xml:space="preserve">përfituesve duhet të përmbaj: emrin e përfituesit, </w:t>
      </w:r>
      <w:r w:rsidRPr="00BA50AD">
        <w:rPr>
          <w:rFonts w:ascii="Times New Roman" w:hAnsi="Times New Roman" w:cs="Times New Roman"/>
          <w:sz w:val="24"/>
          <w:szCs w:val="24"/>
          <w:lang w:val="sq-AL"/>
        </w:rPr>
        <w:t xml:space="preserve"> </w:t>
      </w:r>
      <w:r w:rsidR="0065428F" w:rsidRPr="00BA50AD">
        <w:rPr>
          <w:rFonts w:ascii="Times New Roman" w:hAnsi="Times New Roman" w:cs="Times New Roman"/>
          <w:sz w:val="24"/>
          <w:szCs w:val="24"/>
          <w:lang w:val="sq-AL"/>
        </w:rPr>
        <w:t>fushën</w:t>
      </w:r>
      <w:r w:rsidRPr="00BA50AD">
        <w:rPr>
          <w:rFonts w:ascii="Times New Roman" w:hAnsi="Times New Roman" w:cs="Times New Roman"/>
          <w:sz w:val="24"/>
          <w:szCs w:val="24"/>
          <w:lang w:val="sq-AL"/>
        </w:rPr>
        <w:t xml:space="preserve"> për të cilën jepet subvencioni.</w:t>
      </w:r>
    </w:p>
    <w:p w14:paraId="250CC537" w14:textId="77777777" w:rsidR="0065428F" w:rsidRPr="002453A6" w:rsidRDefault="0065428F" w:rsidP="00871319">
      <w:pPr>
        <w:pStyle w:val="ListParagraph"/>
        <w:spacing w:line="240" w:lineRule="auto"/>
        <w:rPr>
          <w:rFonts w:ascii="Times New Roman" w:hAnsi="Times New Roman" w:cs="Times New Roman"/>
          <w:sz w:val="24"/>
          <w:szCs w:val="24"/>
          <w:lang w:val="sq-AL"/>
        </w:rPr>
      </w:pPr>
    </w:p>
    <w:p w14:paraId="62C5E997" w14:textId="2EF69BDC" w:rsidR="00A671CD" w:rsidRPr="00BA50AD" w:rsidRDefault="0065428F" w:rsidP="00CE4319">
      <w:pPr>
        <w:pStyle w:val="ListParagraph"/>
        <w:numPr>
          <w:ilvl w:val="0"/>
          <w:numId w:val="71"/>
        </w:numPr>
        <w:spacing w:line="240" w:lineRule="auto"/>
        <w:jc w:val="both"/>
        <w:rPr>
          <w:rFonts w:ascii="Times New Roman" w:hAnsi="Times New Roman" w:cs="Times New Roman"/>
          <w:sz w:val="24"/>
          <w:szCs w:val="24"/>
          <w:lang w:val="sq-AL"/>
        </w:rPr>
      </w:pPr>
      <w:r w:rsidRPr="00BA50AD">
        <w:rPr>
          <w:rFonts w:ascii="Times New Roman" w:hAnsi="Times New Roman" w:cs="Times New Roman"/>
          <w:sz w:val="24"/>
          <w:szCs w:val="24"/>
          <w:lang w:val="sq-AL"/>
        </w:rPr>
        <w:t xml:space="preserve">Publikimi </w:t>
      </w:r>
      <w:r w:rsidR="000004E7" w:rsidRPr="00BA50AD">
        <w:rPr>
          <w:rFonts w:ascii="Times New Roman" w:hAnsi="Times New Roman" w:cs="Times New Roman"/>
          <w:sz w:val="24"/>
          <w:szCs w:val="24"/>
          <w:lang w:val="sq-AL"/>
        </w:rPr>
        <w:t>i vendimit</w:t>
      </w:r>
      <w:r w:rsidR="00384473" w:rsidRPr="00BA50AD">
        <w:rPr>
          <w:rFonts w:ascii="Times New Roman" w:hAnsi="Times New Roman" w:cs="Times New Roman"/>
          <w:sz w:val="24"/>
          <w:szCs w:val="24"/>
          <w:lang w:val="sq-AL"/>
        </w:rPr>
        <w:t xml:space="preserve"> së përfituesve</w:t>
      </w:r>
      <w:r w:rsidRPr="00BA50AD">
        <w:rPr>
          <w:rFonts w:ascii="Times New Roman" w:hAnsi="Times New Roman" w:cs="Times New Roman"/>
          <w:sz w:val="24"/>
          <w:szCs w:val="24"/>
          <w:lang w:val="sq-AL"/>
        </w:rPr>
        <w:t xml:space="preserve"> nga ndarja e subvencioneve bëhet në </w:t>
      </w:r>
      <w:r w:rsidR="00384473" w:rsidRPr="00BA50AD">
        <w:rPr>
          <w:rFonts w:ascii="Times New Roman" w:hAnsi="Times New Roman" w:cs="Times New Roman"/>
          <w:sz w:val="24"/>
          <w:szCs w:val="24"/>
          <w:lang w:val="sq-AL"/>
        </w:rPr>
        <w:t>u</w:t>
      </w:r>
      <w:r w:rsidRPr="00BA50AD">
        <w:rPr>
          <w:rFonts w:ascii="Times New Roman" w:hAnsi="Times New Roman" w:cs="Times New Roman"/>
          <w:sz w:val="24"/>
          <w:szCs w:val="24"/>
          <w:lang w:val="sq-AL"/>
        </w:rPr>
        <w:t>eb-faqen e Komunës</w:t>
      </w:r>
      <w:r w:rsidR="00384473" w:rsidRPr="00BA50AD">
        <w:rPr>
          <w:rFonts w:ascii="Times New Roman" w:hAnsi="Times New Roman" w:cs="Times New Roman"/>
          <w:sz w:val="24"/>
          <w:szCs w:val="24"/>
          <w:lang w:val="sq-AL"/>
        </w:rPr>
        <w:t xml:space="preserve"> </w:t>
      </w:r>
      <w:r w:rsidR="000004E7" w:rsidRPr="00BA50AD">
        <w:rPr>
          <w:rFonts w:ascii="Times New Roman" w:hAnsi="Times New Roman" w:cs="Times New Roman"/>
          <w:sz w:val="24"/>
          <w:szCs w:val="24"/>
          <w:lang w:val="sq-AL"/>
        </w:rPr>
        <w:t>ose</w:t>
      </w:r>
      <w:r w:rsidR="00384473" w:rsidRPr="00BA50AD">
        <w:rPr>
          <w:rFonts w:ascii="Times New Roman" w:hAnsi="Times New Roman" w:cs="Times New Roman"/>
          <w:sz w:val="24"/>
          <w:szCs w:val="24"/>
          <w:lang w:val="sq-AL"/>
        </w:rPr>
        <w:t xml:space="preserve"> </w:t>
      </w:r>
      <w:r w:rsidRPr="00BA50AD">
        <w:rPr>
          <w:rFonts w:ascii="Times New Roman" w:hAnsi="Times New Roman" w:cs="Times New Roman"/>
          <w:sz w:val="24"/>
          <w:szCs w:val="24"/>
          <w:lang w:val="sq-AL"/>
        </w:rPr>
        <w:t>në tabelat e shpalljeve të Komunës</w:t>
      </w:r>
      <w:r w:rsidR="00384473" w:rsidRPr="00BA50AD">
        <w:rPr>
          <w:rFonts w:ascii="Times New Roman" w:hAnsi="Times New Roman" w:cs="Times New Roman"/>
          <w:sz w:val="24"/>
          <w:szCs w:val="24"/>
          <w:lang w:val="sq-AL"/>
        </w:rPr>
        <w:t>.</w:t>
      </w:r>
    </w:p>
    <w:p w14:paraId="39019449" w14:textId="77777777" w:rsidR="00706566" w:rsidRPr="002453A6" w:rsidRDefault="00706566" w:rsidP="00871319">
      <w:pPr>
        <w:spacing w:after="0" w:line="240" w:lineRule="auto"/>
        <w:rPr>
          <w:rFonts w:ascii="Times New Roman" w:hAnsi="Times New Roman" w:cs="Times New Roman"/>
          <w:b/>
          <w:bCs/>
          <w:sz w:val="24"/>
          <w:szCs w:val="24"/>
          <w:lang w:val="sq-AL"/>
        </w:rPr>
      </w:pPr>
    </w:p>
    <w:p w14:paraId="1CF388CC" w14:textId="69EE8296" w:rsidR="005727BC" w:rsidRPr="002453A6" w:rsidRDefault="007E12AF"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Neni </w:t>
      </w:r>
      <w:r w:rsidR="00972CF1" w:rsidRPr="002453A6">
        <w:rPr>
          <w:rFonts w:ascii="Times New Roman" w:hAnsi="Times New Roman" w:cs="Times New Roman"/>
          <w:b/>
          <w:bCs/>
          <w:sz w:val="24"/>
          <w:szCs w:val="24"/>
          <w:lang w:val="sq-AL"/>
        </w:rPr>
        <w:t>3</w:t>
      </w:r>
      <w:r w:rsidR="00525BC2">
        <w:rPr>
          <w:rFonts w:ascii="Times New Roman" w:hAnsi="Times New Roman" w:cs="Times New Roman"/>
          <w:b/>
          <w:bCs/>
          <w:sz w:val="24"/>
          <w:szCs w:val="24"/>
          <w:lang w:val="sq-AL"/>
        </w:rPr>
        <w:t>9</w:t>
      </w:r>
    </w:p>
    <w:p w14:paraId="45D3C8DC" w14:textId="6B162624" w:rsidR="005727BC" w:rsidRPr="002453A6" w:rsidRDefault="00FE7F16" w:rsidP="00871319">
      <w:pPr>
        <w:spacing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Dispozitat shfuqizuese</w:t>
      </w:r>
    </w:p>
    <w:p w14:paraId="31B88052" w14:textId="37A667CD" w:rsidR="00046840" w:rsidRPr="00BA50AD" w:rsidRDefault="005727BC" w:rsidP="00CE4319">
      <w:pPr>
        <w:pStyle w:val="ListParagraph"/>
        <w:numPr>
          <w:ilvl w:val="0"/>
          <w:numId w:val="72"/>
        </w:numPr>
        <w:spacing w:line="240" w:lineRule="auto"/>
        <w:jc w:val="both"/>
        <w:rPr>
          <w:rFonts w:ascii="Times New Roman" w:hAnsi="Times New Roman" w:cs="Times New Roman"/>
          <w:bCs/>
          <w:color w:val="000000" w:themeColor="text1"/>
          <w:sz w:val="24"/>
          <w:szCs w:val="24"/>
          <w:lang w:val="sq-AL"/>
        </w:rPr>
      </w:pPr>
      <w:r w:rsidRPr="00BA50AD">
        <w:rPr>
          <w:rFonts w:ascii="Times New Roman" w:hAnsi="Times New Roman" w:cs="Times New Roman"/>
          <w:bCs/>
          <w:color w:val="000000" w:themeColor="text1"/>
          <w:sz w:val="24"/>
          <w:szCs w:val="24"/>
          <w:lang w:val="sq-AL"/>
        </w:rPr>
        <w:t>Me hyrjen në fuqi të k</w:t>
      </w:r>
      <w:r w:rsidR="00ED1CD7" w:rsidRPr="00BA50AD">
        <w:rPr>
          <w:rFonts w:ascii="Times New Roman" w:hAnsi="Times New Roman" w:cs="Times New Roman"/>
          <w:bCs/>
          <w:color w:val="000000" w:themeColor="text1"/>
          <w:sz w:val="24"/>
          <w:szCs w:val="24"/>
          <w:lang w:val="sq-AL"/>
        </w:rPr>
        <w:t>ësaj Rregulloreje, shfuqizohet r</w:t>
      </w:r>
      <w:r w:rsidRPr="00BA50AD">
        <w:rPr>
          <w:rFonts w:ascii="Times New Roman" w:hAnsi="Times New Roman" w:cs="Times New Roman"/>
          <w:bCs/>
          <w:color w:val="000000" w:themeColor="text1"/>
          <w:sz w:val="24"/>
          <w:szCs w:val="24"/>
          <w:lang w:val="sq-AL"/>
        </w:rPr>
        <w:t xml:space="preserve">regullorja </w:t>
      </w:r>
      <w:r w:rsidR="008E79E4" w:rsidRPr="00BA50AD">
        <w:rPr>
          <w:rFonts w:ascii="Times New Roman" w:hAnsi="Times New Roman" w:cs="Times New Roman"/>
          <w:bCs/>
          <w:color w:val="000000" w:themeColor="text1"/>
          <w:sz w:val="24"/>
          <w:szCs w:val="24"/>
          <w:lang w:val="sq-AL"/>
        </w:rPr>
        <w:t>nr. 01/011-9014 e dat</w:t>
      </w:r>
      <w:r w:rsidR="00B903A8" w:rsidRPr="00BA50AD">
        <w:rPr>
          <w:rFonts w:ascii="Times New Roman" w:hAnsi="Times New Roman" w:cs="Times New Roman"/>
          <w:bCs/>
          <w:color w:val="000000" w:themeColor="text1"/>
          <w:sz w:val="24"/>
          <w:szCs w:val="24"/>
          <w:lang w:val="sq-AL"/>
        </w:rPr>
        <w:t>ë</w:t>
      </w:r>
      <w:r w:rsidR="008E79E4" w:rsidRPr="00BA50AD">
        <w:rPr>
          <w:rFonts w:ascii="Times New Roman" w:hAnsi="Times New Roman" w:cs="Times New Roman"/>
          <w:bCs/>
          <w:color w:val="000000" w:themeColor="text1"/>
          <w:sz w:val="24"/>
          <w:szCs w:val="24"/>
          <w:lang w:val="sq-AL"/>
        </w:rPr>
        <w:t>s 26 prill 2013</w:t>
      </w:r>
      <w:r w:rsidR="004B15B3" w:rsidRPr="00BA50AD">
        <w:rPr>
          <w:rFonts w:ascii="Times New Roman" w:hAnsi="Times New Roman" w:cs="Times New Roman"/>
          <w:bCs/>
          <w:color w:val="000000" w:themeColor="text1"/>
          <w:sz w:val="24"/>
          <w:szCs w:val="24"/>
          <w:lang w:val="sq-AL"/>
        </w:rPr>
        <w:t xml:space="preserve"> për Subvencione dhe </w:t>
      </w:r>
      <w:proofErr w:type="spellStart"/>
      <w:r w:rsidR="004B15B3" w:rsidRPr="00BA50AD">
        <w:rPr>
          <w:rFonts w:ascii="Times New Roman" w:hAnsi="Times New Roman" w:cs="Times New Roman"/>
          <w:bCs/>
          <w:color w:val="000000" w:themeColor="text1"/>
          <w:sz w:val="24"/>
          <w:szCs w:val="24"/>
          <w:lang w:val="sq-AL"/>
        </w:rPr>
        <w:t>Transfere</w:t>
      </w:r>
      <w:proofErr w:type="spellEnd"/>
      <w:r w:rsidR="004B15B3" w:rsidRPr="00BA50AD">
        <w:rPr>
          <w:rFonts w:ascii="Times New Roman" w:hAnsi="Times New Roman" w:cs="Times New Roman"/>
          <w:bCs/>
          <w:color w:val="000000" w:themeColor="text1"/>
          <w:sz w:val="24"/>
          <w:szCs w:val="24"/>
          <w:lang w:val="sq-AL"/>
        </w:rPr>
        <w:t xml:space="preserve"> dhe plot</w:t>
      </w:r>
      <w:r w:rsidR="00BC0F57" w:rsidRPr="00BA50AD">
        <w:rPr>
          <w:rFonts w:ascii="Times New Roman" w:hAnsi="Times New Roman" w:cs="Times New Roman"/>
          <w:bCs/>
          <w:color w:val="000000" w:themeColor="text1"/>
          <w:sz w:val="24"/>
          <w:szCs w:val="24"/>
          <w:lang w:val="sq-AL"/>
        </w:rPr>
        <w:t>ë</w:t>
      </w:r>
      <w:r w:rsidR="004B15B3" w:rsidRPr="00BA50AD">
        <w:rPr>
          <w:rFonts w:ascii="Times New Roman" w:hAnsi="Times New Roman" w:cs="Times New Roman"/>
          <w:bCs/>
          <w:color w:val="000000" w:themeColor="text1"/>
          <w:sz w:val="24"/>
          <w:szCs w:val="24"/>
          <w:lang w:val="sq-AL"/>
        </w:rPr>
        <w:t xml:space="preserve">sim ndryshimi </w:t>
      </w:r>
      <w:r w:rsidR="008E79E4" w:rsidRPr="00BA50AD">
        <w:rPr>
          <w:rFonts w:ascii="Times New Roman" w:hAnsi="Times New Roman" w:cs="Times New Roman"/>
          <w:bCs/>
          <w:color w:val="000000" w:themeColor="text1"/>
          <w:sz w:val="24"/>
          <w:szCs w:val="24"/>
          <w:lang w:val="sq-AL"/>
        </w:rPr>
        <w:t xml:space="preserve">i </w:t>
      </w:r>
      <w:r w:rsidR="00BD4B94" w:rsidRPr="00BA50AD">
        <w:rPr>
          <w:rFonts w:ascii="Times New Roman" w:hAnsi="Times New Roman" w:cs="Times New Roman"/>
          <w:bCs/>
          <w:color w:val="000000" w:themeColor="text1"/>
          <w:sz w:val="24"/>
          <w:szCs w:val="24"/>
          <w:lang w:val="sq-AL"/>
        </w:rPr>
        <w:t xml:space="preserve">saj, </w:t>
      </w:r>
      <w:r w:rsidR="00B903A8" w:rsidRPr="00BA50AD">
        <w:rPr>
          <w:rFonts w:ascii="Times New Roman" w:hAnsi="Times New Roman" w:cs="Times New Roman"/>
          <w:bCs/>
          <w:color w:val="000000" w:themeColor="text1"/>
          <w:sz w:val="24"/>
          <w:szCs w:val="24"/>
          <w:lang w:val="sq-AL"/>
        </w:rPr>
        <w:t xml:space="preserve"> nr.01/011-82839 i datës 18 gusht 2020.</w:t>
      </w:r>
    </w:p>
    <w:p w14:paraId="42B83C4A" w14:textId="27E454C2" w:rsidR="00D31C98" w:rsidRPr="00D31C98" w:rsidRDefault="00D31C98" w:rsidP="00D31C98">
      <w:pPr>
        <w:spacing w:line="240" w:lineRule="auto"/>
        <w:jc w:val="both"/>
        <w:rPr>
          <w:rFonts w:ascii="Times New Roman" w:hAnsi="Times New Roman" w:cs="Times New Roman"/>
          <w:bCs/>
          <w:color w:val="000000" w:themeColor="text1"/>
          <w:sz w:val="24"/>
          <w:szCs w:val="24"/>
          <w:lang w:val="sq-AL"/>
        </w:rPr>
      </w:pPr>
    </w:p>
    <w:p w14:paraId="2D3825DA" w14:textId="1B42C2F9" w:rsidR="005727BC" w:rsidRPr="002453A6" w:rsidRDefault="005727BC" w:rsidP="00871319">
      <w:pPr>
        <w:spacing w:after="0" w:line="240" w:lineRule="auto"/>
        <w:jc w:val="center"/>
        <w:rPr>
          <w:rFonts w:ascii="Times New Roman" w:hAnsi="Times New Roman" w:cs="Times New Roman"/>
          <w:b/>
          <w:bCs/>
          <w:sz w:val="24"/>
          <w:szCs w:val="24"/>
          <w:lang w:val="sq-AL"/>
        </w:rPr>
      </w:pPr>
      <w:r w:rsidRPr="002453A6">
        <w:rPr>
          <w:rFonts w:ascii="Times New Roman" w:hAnsi="Times New Roman" w:cs="Times New Roman"/>
          <w:b/>
          <w:bCs/>
          <w:sz w:val="24"/>
          <w:szCs w:val="24"/>
          <w:lang w:val="sq-AL"/>
        </w:rPr>
        <w:t xml:space="preserve">Neni </w:t>
      </w:r>
      <w:r w:rsidR="00525BC2">
        <w:rPr>
          <w:rFonts w:ascii="Times New Roman" w:hAnsi="Times New Roman" w:cs="Times New Roman"/>
          <w:b/>
          <w:bCs/>
          <w:sz w:val="24"/>
          <w:szCs w:val="24"/>
          <w:lang w:val="sq-AL"/>
        </w:rPr>
        <w:t>40</w:t>
      </w:r>
    </w:p>
    <w:p w14:paraId="5E10D956" w14:textId="31800251" w:rsidR="005727BC" w:rsidRPr="002453A6" w:rsidRDefault="006A6CF3" w:rsidP="00871319">
      <w:pPr>
        <w:spacing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Hyrja në</w:t>
      </w:r>
      <w:r w:rsidR="00FE7F16" w:rsidRPr="002453A6">
        <w:rPr>
          <w:rFonts w:ascii="Times New Roman" w:hAnsi="Times New Roman" w:cs="Times New Roman"/>
          <w:b/>
          <w:bCs/>
          <w:sz w:val="24"/>
          <w:szCs w:val="24"/>
          <w:lang w:val="sq-AL"/>
        </w:rPr>
        <w:t xml:space="preserve"> fuqi</w:t>
      </w:r>
    </w:p>
    <w:p w14:paraId="6C4A4DDB" w14:textId="05E8FD2A" w:rsidR="005727BC" w:rsidRPr="002453A6" w:rsidRDefault="005727BC" w:rsidP="00871319">
      <w:pPr>
        <w:spacing w:line="240" w:lineRule="auto"/>
        <w:jc w:val="both"/>
        <w:rPr>
          <w:rStyle w:val="Strong"/>
          <w:rFonts w:ascii="Times New Roman" w:hAnsi="Times New Roman" w:cs="Times New Roman"/>
          <w:lang w:val="sq-AL"/>
        </w:rPr>
      </w:pPr>
      <w:r w:rsidRPr="002453A6">
        <w:rPr>
          <w:rFonts w:ascii="Times New Roman" w:hAnsi="Times New Roman" w:cs="Times New Roman"/>
          <w:sz w:val="24"/>
          <w:szCs w:val="24"/>
          <w:lang w:val="sq-AL"/>
        </w:rPr>
        <w:t xml:space="preserve">Kjo Rregullore shpallet 15 (pesëmbëdhjetë) ditë pas regjistrimit në Zyrën e Protokollit të Ministrisë Përgjegjëse për Vetëqeverisje Lokale, dhe hyn në fuqi 7 (shtatë) ditë pas publikimit në gjuhët zyrtare në ueb faqen e Komunës së </w:t>
      </w:r>
      <w:r w:rsidR="004B15B3" w:rsidRPr="002453A6">
        <w:rPr>
          <w:rFonts w:ascii="Times New Roman" w:hAnsi="Times New Roman" w:cs="Times New Roman"/>
          <w:sz w:val="24"/>
          <w:szCs w:val="24"/>
          <w:lang w:val="sq-AL"/>
        </w:rPr>
        <w:t>Prizrenit</w:t>
      </w:r>
      <w:r w:rsidR="00BD4B94">
        <w:rPr>
          <w:rFonts w:ascii="Times New Roman" w:hAnsi="Times New Roman" w:cs="Times New Roman"/>
          <w:sz w:val="24"/>
          <w:szCs w:val="24"/>
          <w:lang w:val="sq-AL"/>
        </w:rPr>
        <w:t>.</w:t>
      </w:r>
    </w:p>
    <w:p w14:paraId="7999BDCC" w14:textId="77777777" w:rsidR="005727BC" w:rsidRPr="002453A6" w:rsidRDefault="005727BC" w:rsidP="00871319">
      <w:pPr>
        <w:spacing w:line="240" w:lineRule="auto"/>
        <w:jc w:val="both"/>
        <w:rPr>
          <w:rFonts w:ascii="Times New Roman" w:hAnsi="Times New Roman" w:cs="Times New Roman"/>
          <w:b/>
          <w:sz w:val="24"/>
          <w:szCs w:val="24"/>
          <w:lang w:val="sq-AL"/>
        </w:rPr>
      </w:pPr>
    </w:p>
    <w:p w14:paraId="47149D42" w14:textId="77777777" w:rsidR="00CE7B9D" w:rsidRDefault="005727BC" w:rsidP="00B243DE">
      <w:pPr>
        <w:spacing w:after="0" w:line="240" w:lineRule="auto"/>
        <w:jc w:val="both"/>
        <w:rPr>
          <w:rFonts w:ascii="Times New Roman" w:hAnsi="Times New Roman" w:cs="Times New Roman"/>
          <w:b/>
          <w:sz w:val="24"/>
          <w:szCs w:val="24"/>
          <w:lang w:val="sq-AL"/>
        </w:rPr>
      </w:pPr>
      <w:r w:rsidRPr="002453A6">
        <w:rPr>
          <w:rFonts w:ascii="Times New Roman" w:hAnsi="Times New Roman" w:cs="Times New Roman"/>
          <w:b/>
          <w:sz w:val="24"/>
          <w:szCs w:val="24"/>
          <w:lang w:val="sq-AL"/>
        </w:rPr>
        <w:t xml:space="preserve">                                                                            </w:t>
      </w:r>
      <w:r w:rsidR="00D95C74" w:rsidRPr="002453A6">
        <w:rPr>
          <w:rFonts w:ascii="Times New Roman" w:hAnsi="Times New Roman" w:cs="Times New Roman"/>
          <w:b/>
          <w:sz w:val="24"/>
          <w:szCs w:val="24"/>
          <w:lang w:val="sq-AL"/>
        </w:rPr>
        <w:t xml:space="preserve">                    </w:t>
      </w:r>
      <w:r w:rsidR="00B243DE">
        <w:rPr>
          <w:rFonts w:ascii="Times New Roman" w:hAnsi="Times New Roman" w:cs="Times New Roman"/>
          <w:b/>
          <w:sz w:val="24"/>
          <w:szCs w:val="24"/>
          <w:lang w:val="sq-AL"/>
        </w:rPr>
        <w:t xml:space="preserve">             </w:t>
      </w:r>
    </w:p>
    <w:p w14:paraId="1A13230A" w14:textId="69388095" w:rsidR="005727BC" w:rsidRPr="002453A6" w:rsidRDefault="00CE7B9D" w:rsidP="00B243DE">
      <w:pPr>
        <w:spacing w:after="0" w:line="24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D95C74" w:rsidRPr="002453A6">
        <w:rPr>
          <w:rFonts w:ascii="Times New Roman" w:hAnsi="Times New Roman" w:cs="Times New Roman"/>
          <w:b/>
          <w:sz w:val="24"/>
          <w:szCs w:val="24"/>
          <w:lang w:val="sq-AL"/>
        </w:rPr>
        <w:t xml:space="preserve">       </w:t>
      </w:r>
      <w:r w:rsidR="005727BC" w:rsidRPr="002453A6">
        <w:rPr>
          <w:rFonts w:ascii="Times New Roman" w:hAnsi="Times New Roman" w:cs="Times New Roman"/>
          <w:b/>
          <w:sz w:val="24"/>
          <w:szCs w:val="24"/>
          <w:lang w:val="sq-AL"/>
        </w:rPr>
        <w:t>Kryesuesja e Kuvendit</w:t>
      </w:r>
      <w:r w:rsidR="005727BC" w:rsidRPr="002453A6">
        <w:rPr>
          <w:rFonts w:ascii="Times New Roman" w:hAnsi="Times New Roman" w:cs="Times New Roman"/>
          <w:b/>
          <w:sz w:val="24"/>
          <w:szCs w:val="24"/>
          <w:lang w:val="sq-AL"/>
        </w:rPr>
        <w:tab/>
      </w:r>
      <w:r w:rsidR="005727BC" w:rsidRPr="002453A6">
        <w:rPr>
          <w:rFonts w:ascii="Times New Roman" w:hAnsi="Times New Roman" w:cs="Times New Roman"/>
          <w:b/>
          <w:sz w:val="24"/>
          <w:szCs w:val="24"/>
          <w:lang w:val="sq-AL"/>
        </w:rPr>
        <w:tab/>
        <w:t xml:space="preserve">                                                                                    </w:t>
      </w:r>
      <w:r w:rsidR="00D95C74" w:rsidRPr="002453A6">
        <w:rPr>
          <w:rFonts w:ascii="Times New Roman" w:hAnsi="Times New Roman" w:cs="Times New Roman"/>
          <w:b/>
          <w:sz w:val="24"/>
          <w:szCs w:val="24"/>
          <w:lang w:val="sq-AL"/>
        </w:rPr>
        <w:t xml:space="preserve">                                          </w:t>
      </w:r>
    </w:p>
    <w:p w14:paraId="6B33E7B5" w14:textId="0B9A8410" w:rsidR="005727BC" w:rsidRPr="002453A6" w:rsidRDefault="005727BC" w:rsidP="00B243DE">
      <w:pPr>
        <w:spacing w:after="0" w:line="240" w:lineRule="auto"/>
        <w:jc w:val="both"/>
        <w:rPr>
          <w:rFonts w:ascii="Times New Roman" w:hAnsi="Times New Roman" w:cs="Times New Roman"/>
          <w:b/>
          <w:bCs/>
          <w:sz w:val="24"/>
          <w:szCs w:val="24"/>
          <w:lang w:val="sq-AL"/>
        </w:rPr>
      </w:pPr>
      <w:r w:rsidRPr="002453A6">
        <w:rPr>
          <w:rFonts w:ascii="Times New Roman" w:hAnsi="Times New Roman" w:cs="Times New Roman"/>
          <w:b/>
          <w:sz w:val="24"/>
          <w:szCs w:val="24"/>
          <w:lang w:val="sq-AL"/>
        </w:rPr>
        <w:t xml:space="preserve">                                                                             </w:t>
      </w:r>
      <w:r w:rsidR="00D95C74" w:rsidRPr="002453A6">
        <w:rPr>
          <w:rFonts w:ascii="Times New Roman" w:hAnsi="Times New Roman" w:cs="Times New Roman"/>
          <w:b/>
          <w:sz w:val="24"/>
          <w:szCs w:val="24"/>
          <w:lang w:val="sq-AL"/>
        </w:rPr>
        <w:t xml:space="preserve">                              </w:t>
      </w:r>
      <w:r w:rsidR="00B243DE">
        <w:rPr>
          <w:rFonts w:ascii="Times New Roman" w:hAnsi="Times New Roman" w:cs="Times New Roman"/>
          <w:b/>
          <w:sz w:val="24"/>
          <w:szCs w:val="24"/>
          <w:lang w:val="sq-AL"/>
        </w:rPr>
        <w:t xml:space="preserve">           </w:t>
      </w:r>
      <w:r w:rsidR="0055531D" w:rsidRPr="002453A6">
        <w:rPr>
          <w:rFonts w:ascii="Times New Roman" w:hAnsi="Times New Roman" w:cs="Times New Roman"/>
          <w:b/>
          <w:sz w:val="24"/>
          <w:szCs w:val="24"/>
          <w:lang w:val="sq-AL"/>
        </w:rPr>
        <w:t>Antigona Bytyqi</w:t>
      </w:r>
      <w:r w:rsidRPr="002453A6">
        <w:rPr>
          <w:rFonts w:ascii="Times New Roman" w:hAnsi="Times New Roman" w:cs="Times New Roman"/>
          <w:b/>
          <w:sz w:val="24"/>
          <w:szCs w:val="24"/>
          <w:lang w:val="sq-AL"/>
        </w:rPr>
        <w:t xml:space="preserve"> </w:t>
      </w:r>
    </w:p>
    <w:p w14:paraId="58A66766" w14:textId="77777777" w:rsidR="0005242D" w:rsidRPr="002453A6" w:rsidRDefault="0005242D" w:rsidP="00871319">
      <w:pPr>
        <w:spacing w:line="240" w:lineRule="auto"/>
        <w:rPr>
          <w:rFonts w:ascii="Times New Roman" w:hAnsi="Times New Roman" w:cs="Times New Roman"/>
          <w:lang w:val="sq-AL"/>
        </w:rPr>
      </w:pPr>
    </w:p>
    <w:sectPr w:rsidR="0005242D" w:rsidRPr="002453A6" w:rsidSect="00505972">
      <w:footerReference w:type="default" r:id="rId12"/>
      <w:pgSz w:w="12240" w:h="15840"/>
      <w:pgMar w:top="1440" w:right="1440" w:bottom="1440" w:left="153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ziz Krasniqi" w:date="2023-11-24T14:05:00Z" w:initials="HK">
    <w:p w14:paraId="031E539E" w14:textId="77777777" w:rsidR="005364A2" w:rsidRPr="00AD1606" w:rsidRDefault="005364A2" w:rsidP="005364A2">
      <w:pPr>
        <w:pStyle w:val="ListParagraph"/>
        <w:tabs>
          <w:tab w:val="left" w:pos="540"/>
          <w:tab w:val="left" w:pos="2160"/>
        </w:tabs>
        <w:spacing w:line="240" w:lineRule="auto"/>
        <w:ind w:left="900"/>
        <w:rPr>
          <w:rFonts w:ascii="Times New Roman" w:hAnsi="Times New Roman" w:cs="Times New Roman"/>
          <w:sz w:val="24"/>
          <w:highlight w:val="yellow"/>
          <w:lang w:val="sq-AL"/>
        </w:rPr>
      </w:pPr>
      <w:r>
        <w:rPr>
          <w:rStyle w:val="CommentReference"/>
        </w:rPr>
        <w:annotationRef/>
      </w:r>
      <w:proofErr w:type="spellStart"/>
      <w:r>
        <w:t>Koment</w:t>
      </w:r>
      <w:proofErr w:type="spellEnd"/>
      <w:r>
        <w:t xml:space="preserve"> I </w:t>
      </w:r>
      <w:proofErr w:type="spellStart"/>
      <w:r>
        <w:t>dhënë</w:t>
      </w:r>
      <w:proofErr w:type="spellEnd"/>
      <w:r>
        <w:t xml:space="preserve"> </w:t>
      </w:r>
      <w:proofErr w:type="spellStart"/>
      <w:proofErr w:type="gramStart"/>
      <w:r>
        <w:t>nga</w:t>
      </w:r>
      <w:proofErr w:type="spellEnd"/>
      <w:r>
        <w:t xml:space="preserve"> :</w:t>
      </w:r>
      <w:proofErr w:type="gramEnd"/>
      <w:r>
        <w:t xml:space="preserve"> </w:t>
      </w:r>
      <w:proofErr w:type="spellStart"/>
      <w:r>
        <w:t>Milazim</w:t>
      </w:r>
      <w:proofErr w:type="spellEnd"/>
      <w:r>
        <w:t xml:space="preserve"> </w:t>
      </w:r>
      <w:proofErr w:type="spellStart"/>
      <w:r>
        <w:t>Avdylaj</w:t>
      </w:r>
      <w:proofErr w:type="spellEnd"/>
      <w:r>
        <w:t xml:space="preserve">. </w:t>
      </w:r>
      <w:r w:rsidRPr="00AD1606">
        <w:rPr>
          <w:rFonts w:ascii="Times New Roman" w:hAnsi="Times New Roman" w:cs="Times New Roman"/>
          <w:sz w:val="24"/>
          <w:highlight w:val="yellow"/>
          <w:lang w:val="sq-AL"/>
        </w:rPr>
        <w:t>Te shtohen;</w:t>
      </w:r>
    </w:p>
    <w:p w14:paraId="3D7A7BBC" w14:textId="77777777" w:rsidR="005364A2" w:rsidRPr="00AD1606" w:rsidRDefault="005364A2" w:rsidP="005364A2">
      <w:pPr>
        <w:pStyle w:val="ListParagraph"/>
        <w:tabs>
          <w:tab w:val="left" w:pos="540"/>
          <w:tab w:val="left" w:pos="2160"/>
        </w:tabs>
        <w:spacing w:line="240" w:lineRule="auto"/>
        <w:ind w:left="900"/>
        <w:rPr>
          <w:rFonts w:ascii="Times New Roman" w:hAnsi="Times New Roman" w:cs="Times New Roman"/>
          <w:highlight w:val="yellow"/>
          <w:lang w:val="sq-AL"/>
        </w:rPr>
      </w:pPr>
    </w:p>
    <w:p w14:paraId="1EE9C301"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Mbështetje: për klubet e nxënësve që veprojnë brenda shkollës por përfaqësohen me aktivitetet jashtë shkolle, si individ apo grup, nivel; komune, regjioni, nivel vendi apo dhe jashtë vendi. </w:t>
      </w:r>
    </w:p>
    <w:p w14:paraId="08EAB078"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Promovimi i nxënësve/studentëve talent dhe </w:t>
      </w:r>
      <w:proofErr w:type="spellStart"/>
      <w:r w:rsidRPr="00AD1606">
        <w:rPr>
          <w:rFonts w:ascii="Times New Roman" w:hAnsi="Times New Roman" w:cs="Times New Roman"/>
          <w:highlight w:val="yellow"/>
          <w:lang w:val="sq-AL"/>
        </w:rPr>
        <w:t>inovativ</w:t>
      </w:r>
      <w:proofErr w:type="spellEnd"/>
      <w:r w:rsidRPr="00AD1606">
        <w:rPr>
          <w:rFonts w:ascii="Times New Roman" w:hAnsi="Times New Roman" w:cs="Times New Roman"/>
          <w:highlight w:val="yellow"/>
          <w:lang w:val="sq-AL"/>
        </w:rPr>
        <w:t>;</w:t>
      </w:r>
    </w:p>
    <w:p w14:paraId="2E809A6D"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Organizimi i trajnimeve, punëtorive,  transmetimeve televizive,  ligjëratave dhe konferencave që </w:t>
      </w:r>
      <w:proofErr w:type="spellStart"/>
      <w:r w:rsidRPr="00AD1606">
        <w:rPr>
          <w:rFonts w:ascii="Times New Roman" w:hAnsi="Times New Roman" w:cs="Times New Roman"/>
          <w:highlight w:val="yellow"/>
          <w:lang w:val="sq-AL"/>
        </w:rPr>
        <w:t>kan</w:t>
      </w:r>
      <w:proofErr w:type="spellEnd"/>
      <w:r w:rsidRPr="00AD1606">
        <w:rPr>
          <w:rFonts w:ascii="Times New Roman" w:hAnsi="Times New Roman" w:cs="Times New Roman"/>
          <w:highlight w:val="yellow"/>
          <w:lang w:val="sq-AL"/>
        </w:rPr>
        <w:t xml:space="preserve"> të bëjnë me fushën e arsimit;</w:t>
      </w:r>
    </w:p>
    <w:p w14:paraId="16B10F3B"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Botimi dhe promovimi i materialeve shkollore si  libra, doracakë, modele konkretizuese në mbështetje të  </w:t>
      </w:r>
      <w:proofErr w:type="spellStart"/>
      <w:r w:rsidRPr="00AD1606">
        <w:rPr>
          <w:rFonts w:ascii="Times New Roman" w:hAnsi="Times New Roman" w:cs="Times New Roman"/>
          <w:highlight w:val="yellow"/>
          <w:lang w:val="sq-AL"/>
        </w:rPr>
        <w:t>ngritjës</w:t>
      </w:r>
      <w:proofErr w:type="spellEnd"/>
      <w:r w:rsidRPr="00AD1606">
        <w:rPr>
          <w:rFonts w:ascii="Times New Roman" w:hAnsi="Times New Roman" w:cs="Times New Roman"/>
          <w:highlight w:val="yellow"/>
          <w:lang w:val="sq-AL"/>
        </w:rPr>
        <w:t xml:space="preserve"> së cilësisë së  </w:t>
      </w:r>
      <w:proofErr w:type="spellStart"/>
      <w:r w:rsidRPr="00AD1606">
        <w:rPr>
          <w:rFonts w:ascii="Times New Roman" w:hAnsi="Times New Roman" w:cs="Times New Roman"/>
          <w:highlight w:val="yellow"/>
          <w:lang w:val="sq-AL"/>
        </w:rPr>
        <w:t>nxëniës</w:t>
      </w:r>
      <w:proofErr w:type="spellEnd"/>
      <w:r w:rsidRPr="00AD1606">
        <w:rPr>
          <w:rFonts w:ascii="Times New Roman" w:hAnsi="Times New Roman" w:cs="Times New Roman"/>
          <w:highlight w:val="yellow"/>
          <w:lang w:val="sq-AL"/>
        </w:rPr>
        <w:t xml:space="preserve"> të nxënësve, zbatim te </w:t>
      </w:r>
      <w:proofErr w:type="spellStart"/>
      <w:r w:rsidRPr="00AD1606">
        <w:rPr>
          <w:rFonts w:ascii="Times New Roman" w:hAnsi="Times New Roman" w:cs="Times New Roman"/>
          <w:highlight w:val="yellow"/>
          <w:lang w:val="sq-AL"/>
        </w:rPr>
        <w:t>kurrikulës</w:t>
      </w:r>
      <w:proofErr w:type="spellEnd"/>
      <w:r w:rsidRPr="00AD1606">
        <w:rPr>
          <w:rFonts w:ascii="Times New Roman" w:hAnsi="Times New Roman" w:cs="Times New Roman"/>
          <w:highlight w:val="yellow"/>
          <w:lang w:val="sq-AL"/>
        </w:rPr>
        <w:t xml:space="preserve"> dhe zhvillim profesional të mësimdhënësve. </w:t>
      </w:r>
    </w:p>
    <w:p w14:paraId="21A216CA"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w:t>
      </w:r>
      <w:proofErr w:type="spellStart"/>
      <w:r w:rsidRPr="00AD1606">
        <w:rPr>
          <w:rFonts w:ascii="Times New Roman" w:hAnsi="Times New Roman" w:cs="Times New Roman"/>
          <w:highlight w:val="yellow"/>
          <w:lang w:val="sq-AL"/>
        </w:rPr>
        <w:t>Prezentime</w:t>
      </w:r>
      <w:proofErr w:type="spellEnd"/>
      <w:r w:rsidRPr="00AD1606">
        <w:rPr>
          <w:rFonts w:ascii="Times New Roman" w:hAnsi="Times New Roman" w:cs="Times New Roman"/>
          <w:highlight w:val="yellow"/>
          <w:lang w:val="sq-AL"/>
        </w:rPr>
        <w:t xml:space="preserve">  në konferenca dhe aktivitete tjera kombëtare dhe ndërkombëtare;</w:t>
      </w:r>
    </w:p>
    <w:p w14:paraId="6250FA61"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xml:space="preserve">- Manifestime: ,, Dita e shkollës’’,  ,,Java ekologjike’’,  ,,Dita e vajzave’’, ,,Java e </w:t>
      </w:r>
      <w:proofErr w:type="spellStart"/>
      <w:r w:rsidRPr="00AD1606">
        <w:rPr>
          <w:rFonts w:ascii="Times New Roman" w:hAnsi="Times New Roman" w:cs="Times New Roman"/>
          <w:highlight w:val="yellow"/>
          <w:lang w:val="sq-AL"/>
        </w:rPr>
        <w:t>Remzi</w:t>
      </w:r>
      <w:proofErr w:type="spellEnd"/>
      <w:r w:rsidRPr="00AD1606">
        <w:rPr>
          <w:rFonts w:ascii="Times New Roman" w:hAnsi="Times New Roman" w:cs="Times New Roman"/>
          <w:highlight w:val="yellow"/>
          <w:lang w:val="sq-AL"/>
        </w:rPr>
        <w:t xml:space="preserve"> Ademaj’’.</w:t>
      </w:r>
    </w:p>
    <w:p w14:paraId="57A24184" w14:textId="77777777" w:rsidR="005364A2" w:rsidRPr="00AD1606" w:rsidRDefault="005364A2" w:rsidP="005364A2">
      <w:pPr>
        <w:tabs>
          <w:tab w:val="left" w:pos="540"/>
          <w:tab w:val="left" w:pos="2160"/>
        </w:tabs>
        <w:spacing w:line="240" w:lineRule="auto"/>
        <w:rPr>
          <w:rFonts w:ascii="Times New Roman" w:hAnsi="Times New Roman" w:cs="Times New Roman"/>
          <w:highlight w:val="yellow"/>
          <w:lang w:val="sq-AL"/>
        </w:rPr>
      </w:pPr>
      <w:r w:rsidRPr="00AD1606">
        <w:rPr>
          <w:rFonts w:ascii="Times New Roman" w:hAnsi="Times New Roman" w:cs="Times New Roman"/>
          <w:highlight w:val="yellow"/>
          <w:lang w:val="sq-AL"/>
        </w:rPr>
        <w:t>- Vizita studimore për mësimdhënës, student dhe nxënës;</w:t>
      </w:r>
    </w:p>
    <w:p w14:paraId="0B8D3762" w14:textId="06B83C79" w:rsidR="005364A2" w:rsidRDefault="005364A2" w:rsidP="005364A2">
      <w:pPr>
        <w:pStyle w:val="CommentText"/>
      </w:pPr>
      <w:r w:rsidRPr="00AD1606">
        <w:rPr>
          <w:rFonts w:ascii="Times New Roman" w:hAnsi="Times New Roman" w:cs="Times New Roman"/>
          <w:highlight w:val="yellow"/>
          <w:lang w:val="sq-AL"/>
        </w:rPr>
        <w:t>- Shpërblime vjetore: mësimdhënës të</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D37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427A" w14:textId="77777777" w:rsidR="00B36494" w:rsidRDefault="00B36494" w:rsidP="00505972">
      <w:pPr>
        <w:spacing w:after="0" w:line="240" w:lineRule="auto"/>
      </w:pPr>
      <w:r>
        <w:separator/>
      </w:r>
    </w:p>
  </w:endnote>
  <w:endnote w:type="continuationSeparator" w:id="0">
    <w:p w14:paraId="5CB3CD80" w14:textId="77777777" w:rsidR="00B36494" w:rsidRDefault="00B36494" w:rsidP="0050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73649"/>
      <w:docPartObj>
        <w:docPartGallery w:val="Page Numbers (Bottom of Page)"/>
        <w:docPartUnique/>
      </w:docPartObj>
    </w:sdtPr>
    <w:sdtEndPr>
      <w:rPr>
        <w:noProof/>
      </w:rPr>
    </w:sdtEndPr>
    <w:sdtContent>
      <w:p w14:paraId="3F049DFB" w14:textId="3C8423BF" w:rsidR="00505972" w:rsidRDefault="00505972">
        <w:pPr>
          <w:pStyle w:val="Footer"/>
          <w:jc w:val="right"/>
        </w:pPr>
        <w:r>
          <w:fldChar w:fldCharType="begin"/>
        </w:r>
        <w:r>
          <w:instrText xml:space="preserve"> PAGE   \* MERGEFORMAT </w:instrText>
        </w:r>
        <w:r>
          <w:fldChar w:fldCharType="separate"/>
        </w:r>
        <w:r w:rsidR="005364A2">
          <w:rPr>
            <w:noProof/>
          </w:rPr>
          <w:t>21</w:t>
        </w:r>
        <w:r>
          <w:rPr>
            <w:noProof/>
          </w:rPr>
          <w:fldChar w:fldCharType="end"/>
        </w:r>
      </w:p>
    </w:sdtContent>
  </w:sdt>
  <w:p w14:paraId="1F435CA1" w14:textId="77777777" w:rsidR="00505972" w:rsidRDefault="0050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00E0A" w14:textId="77777777" w:rsidR="00B36494" w:rsidRDefault="00B36494" w:rsidP="00505972">
      <w:pPr>
        <w:spacing w:after="0" w:line="240" w:lineRule="auto"/>
      </w:pPr>
      <w:r>
        <w:separator/>
      </w:r>
    </w:p>
  </w:footnote>
  <w:footnote w:type="continuationSeparator" w:id="0">
    <w:p w14:paraId="568CE41D" w14:textId="77777777" w:rsidR="00B36494" w:rsidRDefault="00B36494" w:rsidP="0050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31B92"/>
    <w:multiLevelType w:val="multilevel"/>
    <w:tmpl w:val="90847F6A"/>
    <w:lvl w:ilvl="0">
      <w:start w:val="1"/>
      <w:numFmt w:val="decimal"/>
      <w:lvlText w:val="%1."/>
      <w:lvlJc w:val="left"/>
      <w:pPr>
        <w:ind w:left="360" w:hanging="360"/>
      </w:pPr>
      <w:rPr>
        <w:b/>
      </w:r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B34A0"/>
    <w:multiLevelType w:val="multilevel"/>
    <w:tmpl w:val="C772ED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B63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21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719EF"/>
    <w:multiLevelType w:val="multilevel"/>
    <w:tmpl w:val="5E0C8B12"/>
    <w:lvl w:ilvl="0">
      <w:start w:val="1"/>
      <w:numFmt w:val="decimal"/>
      <w:lvlText w:val="%1"/>
      <w:lvlJc w:val="left"/>
      <w:pPr>
        <w:ind w:left="420" w:hanging="420"/>
      </w:pPr>
      <w:rPr>
        <w:rFonts w:hint="default"/>
        <w:sz w:val="24"/>
      </w:rPr>
    </w:lvl>
    <w:lvl w:ilvl="1">
      <w:start w:val="10"/>
      <w:numFmt w:val="none"/>
      <w:lvlText w:val="2.4.3"/>
      <w:lvlJc w:val="left"/>
      <w:pPr>
        <w:ind w:left="1230" w:hanging="420"/>
      </w:pPr>
      <w:rPr>
        <w:rFonts w:hint="default"/>
        <w:b/>
        <w:sz w:val="24"/>
      </w:rPr>
    </w:lvl>
    <w:lvl w:ilvl="2">
      <w:start w:val="1"/>
      <w:numFmt w:val="decimal"/>
      <w:lvlText w:val="%1.%2.%3"/>
      <w:lvlJc w:val="left"/>
      <w:pPr>
        <w:ind w:left="2340" w:hanging="720"/>
      </w:pPr>
      <w:rPr>
        <w:rFonts w:hint="default"/>
        <w:sz w:val="24"/>
      </w:rPr>
    </w:lvl>
    <w:lvl w:ilvl="3">
      <w:start w:val="1"/>
      <w:numFmt w:val="decimal"/>
      <w:lvlText w:val="%1.%2.%3.%4"/>
      <w:lvlJc w:val="left"/>
      <w:pPr>
        <w:ind w:left="3150" w:hanging="72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130" w:hanging="1080"/>
      </w:pPr>
      <w:rPr>
        <w:rFonts w:hint="default"/>
        <w:sz w:val="24"/>
      </w:rPr>
    </w:lvl>
    <w:lvl w:ilvl="6">
      <w:start w:val="1"/>
      <w:numFmt w:val="decimal"/>
      <w:lvlText w:val="%1.%2.%3.%4.%5.%6.%7"/>
      <w:lvlJc w:val="left"/>
      <w:pPr>
        <w:ind w:left="6300" w:hanging="1440"/>
      </w:pPr>
      <w:rPr>
        <w:rFonts w:hint="default"/>
        <w:sz w:val="24"/>
      </w:rPr>
    </w:lvl>
    <w:lvl w:ilvl="7">
      <w:start w:val="1"/>
      <w:numFmt w:val="decimal"/>
      <w:lvlText w:val="%1.%2.%3.%4.%5.%6.%7.%8"/>
      <w:lvlJc w:val="left"/>
      <w:pPr>
        <w:ind w:left="7110" w:hanging="1440"/>
      </w:pPr>
      <w:rPr>
        <w:rFonts w:hint="default"/>
        <w:sz w:val="24"/>
      </w:rPr>
    </w:lvl>
    <w:lvl w:ilvl="8">
      <w:start w:val="1"/>
      <w:numFmt w:val="decimal"/>
      <w:lvlText w:val="%1.%2.%3.%4.%5.%6.%7.%8.%9"/>
      <w:lvlJc w:val="left"/>
      <w:pPr>
        <w:ind w:left="7920" w:hanging="1440"/>
      </w:pPr>
      <w:rPr>
        <w:rFonts w:hint="default"/>
        <w:sz w:val="24"/>
      </w:rPr>
    </w:lvl>
  </w:abstractNum>
  <w:abstractNum w:abstractNumId="6" w15:restartNumberingAfterBreak="0">
    <w:nsid w:val="0E2D09C6"/>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AB4F58"/>
    <w:multiLevelType w:val="multilevel"/>
    <w:tmpl w:val="B650B958"/>
    <w:lvl w:ilvl="0">
      <w:start w:val="1"/>
      <w:numFmt w:val="decimal"/>
      <w:lvlText w:val="%1."/>
      <w:lvlJc w:val="left"/>
      <w:pPr>
        <w:ind w:left="360" w:hanging="360"/>
      </w:pPr>
      <w:rPr>
        <w:rFonts w:hint="default"/>
        <w:b/>
      </w:rPr>
    </w:lvl>
    <w:lvl w:ilvl="1">
      <w:start w:val="1"/>
      <w:numFmt w:val="decimal"/>
      <w:lvlText w:val="%1.%2."/>
      <w:lvlJc w:val="left"/>
      <w:pPr>
        <w:ind w:left="70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74621B"/>
    <w:multiLevelType w:val="multilevel"/>
    <w:tmpl w:val="E4424F30"/>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CD3291"/>
    <w:multiLevelType w:val="multilevel"/>
    <w:tmpl w:val="B2C0ED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3815A5"/>
    <w:multiLevelType w:val="hybridMultilevel"/>
    <w:tmpl w:val="6F16F8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A25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335F8B"/>
    <w:multiLevelType w:val="multilevel"/>
    <w:tmpl w:val="3BACB9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8274D91"/>
    <w:multiLevelType w:val="multilevel"/>
    <w:tmpl w:val="4F8ACE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3133AB"/>
    <w:multiLevelType w:val="hybridMultilevel"/>
    <w:tmpl w:val="2F16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B15F9"/>
    <w:multiLevelType w:val="multilevel"/>
    <w:tmpl w:val="67BAA1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BBE7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6F1FE6"/>
    <w:multiLevelType w:val="multilevel"/>
    <w:tmpl w:val="23A83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15100E"/>
    <w:multiLevelType w:val="multilevel"/>
    <w:tmpl w:val="77267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D0381A"/>
    <w:multiLevelType w:val="multilevel"/>
    <w:tmpl w:val="982E84C6"/>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heme="minorHAnsi"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8D67C8"/>
    <w:multiLevelType w:val="hybridMultilevel"/>
    <w:tmpl w:val="D8F85B0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4B380B"/>
    <w:multiLevelType w:val="multilevel"/>
    <w:tmpl w:val="21623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635DA6"/>
    <w:multiLevelType w:val="multilevel"/>
    <w:tmpl w:val="069E39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74E187C"/>
    <w:multiLevelType w:val="multilevel"/>
    <w:tmpl w:val="12CA41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7B1588A"/>
    <w:multiLevelType w:val="hybridMultilevel"/>
    <w:tmpl w:val="FCAA9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132D0"/>
    <w:multiLevelType w:val="multilevel"/>
    <w:tmpl w:val="2A345A52"/>
    <w:lvl w:ilvl="0">
      <w:start w:val="1"/>
      <w:numFmt w:val="decimal"/>
      <w:lvlText w:val="%1"/>
      <w:lvlJc w:val="left"/>
      <w:pPr>
        <w:ind w:left="420" w:hanging="420"/>
      </w:pPr>
      <w:rPr>
        <w:rFonts w:hint="default"/>
        <w:sz w:val="24"/>
      </w:rPr>
    </w:lvl>
    <w:lvl w:ilvl="1">
      <w:start w:val="10"/>
      <w:numFmt w:val="none"/>
      <w:lvlText w:val="2.4.1"/>
      <w:lvlJc w:val="left"/>
      <w:pPr>
        <w:ind w:left="1230" w:hanging="420"/>
      </w:pPr>
      <w:rPr>
        <w:rFonts w:hint="default"/>
        <w:b/>
        <w:sz w:val="24"/>
      </w:rPr>
    </w:lvl>
    <w:lvl w:ilvl="2">
      <w:start w:val="1"/>
      <w:numFmt w:val="decimal"/>
      <w:lvlText w:val="%1.%2.%3"/>
      <w:lvlJc w:val="left"/>
      <w:pPr>
        <w:ind w:left="2340" w:hanging="720"/>
      </w:pPr>
      <w:rPr>
        <w:rFonts w:hint="default"/>
        <w:sz w:val="24"/>
      </w:rPr>
    </w:lvl>
    <w:lvl w:ilvl="3">
      <w:start w:val="1"/>
      <w:numFmt w:val="decimal"/>
      <w:lvlText w:val="%1.%2.%3.%4"/>
      <w:lvlJc w:val="left"/>
      <w:pPr>
        <w:ind w:left="3150" w:hanging="72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130" w:hanging="1080"/>
      </w:pPr>
      <w:rPr>
        <w:rFonts w:hint="default"/>
        <w:sz w:val="24"/>
      </w:rPr>
    </w:lvl>
    <w:lvl w:ilvl="6">
      <w:start w:val="1"/>
      <w:numFmt w:val="decimal"/>
      <w:lvlText w:val="%1.%2.%3.%4.%5.%6.%7"/>
      <w:lvlJc w:val="left"/>
      <w:pPr>
        <w:ind w:left="6300" w:hanging="1440"/>
      </w:pPr>
      <w:rPr>
        <w:rFonts w:hint="default"/>
        <w:sz w:val="24"/>
      </w:rPr>
    </w:lvl>
    <w:lvl w:ilvl="7">
      <w:start w:val="1"/>
      <w:numFmt w:val="decimal"/>
      <w:lvlText w:val="%1.%2.%3.%4.%5.%6.%7.%8"/>
      <w:lvlJc w:val="left"/>
      <w:pPr>
        <w:ind w:left="7110" w:hanging="1440"/>
      </w:pPr>
      <w:rPr>
        <w:rFonts w:hint="default"/>
        <w:sz w:val="24"/>
      </w:rPr>
    </w:lvl>
    <w:lvl w:ilvl="8">
      <w:start w:val="1"/>
      <w:numFmt w:val="decimal"/>
      <w:lvlText w:val="%1.%2.%3.%4.%5.%6.%7.%8.%9"/>
      <w:lvlJc w:val="left"/>
      <w:pPr>
        <w:ind w:left="7920" w:hanging="1440"/>
      </w:pPr>
      <w:rPr>
        <w:rFonts w:hint="default"/>
        <w:sz w:val="24"/>
      </w:rPr>
    </w:lvl>
  </w:abstractNum>
  <w:abstractNum w:abstractNumId="26" w15:restartNumberingAfterBreak="0">
    <w:nsid w:val="290724D8"/>
    <w:multiLevelType w:val="multilevel"/>
    <w:tmpl w:val="70F628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D8866CB"/>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DE43989"/>
    <w:multiLevelType w:val="hybridMultilevel"/>
    <w:tmpl w:val="6F16F8F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EF6BF5"/>
    <w:multiLevelType w:val="hybridMultilevel"/>
    <w:tmpl w:val="833C06A2"/>
    <w:lvl w:ilvl="0" w:tplc="CBDE9234">
      <w:start w:val="1"/>
      <w:numFmt w:val="decimal"/>
      <w:lvlText w:val="%1."/>
      <w:lvlJc w:val="left"/>
      <w:pPr>
        <w:ind w:left="1080" w:hanging="360"/>
      </w:pPr>
      <w:rPr>
        <w:b/>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CA92EED8">
      <w:start w:val="1"/>
      <w:numFmt w:val="decimal"/>
      <w:lvlText w:val="%4."/>
      <w:lvlJc w:val="left"/>
      <w:pPr>
        <w:ind w:left="360" w:hanging="360"/>
      </w:pPr>
      <w:rPr>
        <w:b/>
      </w:r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30" w15:restartNumberingAfterBreak="0">
    <w:nsid w:val="2EF80A9B"/>
    <w:multiLevelType w:val="multilevel"/>
    <w:tmpl w:val="4F8ACE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0741C18"/>
    <w:multiLevelType w:val="multilevel"/>
    <w:tmpl w:val="6EE813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377059"/>
    <w:multiLevelType w:val="multilevel"/>
    <w:tmpl w:val="8B1E8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5386CDF"/>
    <w:multiLevelType w:val="multilevel"/>
    <w:tmpl w:val="993E6FB6"/>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heme="minorHAnsi"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36A06436"/>
    <w:multiLevelType w:val="multilevel"/>
    <w:tmpl w:val="F6FCC5D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37782B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78134C"/>
    <w:multiLevelType w:val="multilevel"/>
    <w:tmpl w:val="BC64F3F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6F6A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69537F"/>
    <w:multiLevelType w:val="multilevel"/>
    <w:tmpl w:val="760C1E62"/>
    <w:lvl w:ilvl="0">
      <w:start w:val="1"/>
      <w:numFmt w:val="decimal"/>
      <w:lvlText w:val="%1"/>
      <w:lvlJc w:val="left"/>
      <w:pPr>
        <w:ind w:left="420" w:hanging="420"/>
      </w:pPr>
      <w:rPr>
        <w:rFonts w:hint="default"/>
        <w:sz w:val="24"/>
      </w:rPr>
    </w:lvl>
    <w:lvl w:ilvl="1">
      <w:start w:val="10"/>
      <w:numFmt w:val="none"/>
      <w:lvlText w:val="2.4.2"/>
      <w:lvlJc w:val="left"/>
      <w:pPr>
        <w:ind w:left="1230" w:hanging="420"/>
      </w:pPr>
      <w:rPr>
        <w:rFonts w:hint="default"/>
        <w:b/>
        <w:sz w:val="24"/>
      </w:rPr>
    </w:lvl>
    <w:lvl w:ilvl="2">
      <w:start w:val="1"/>
      <w:numFmt w:val="decimal"/>
      <w:lvlText w:val="%1.%2.%3"/>
      <w:lvlJc w:val="left"/>
      <w:pPr>
        <w:ind w:left="2340" w:hanging="720"/>
      </w:pPr>
      <w:rPr>
        <w:rFonts w:hint="default"/>
        <w:sz w:val="24"/>
      </w:rPr>
    </w:lvl>
    <w:lvl w:ilvl="3">
      <w:start w:val="1"/>
      <w:numFmt w:val="decimal"/>
      <w:lvlText w:val="%1.%2.%3.%4"/>
      <w:lvlJc w:val="left"/>
      <w:pPr>
        <w:ind w:left="3150" w:hanging="72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130" w:hanging="1080"/>
      </w:pPr>
      <w:rPr>
        <w:rFonts w:hint="default"/>
        <w:sz w:val="24"/>
      </w:rPr>
    </w:lvl>
    <w:lvl w:ilvl="6">
      <w:start w:val="1"/>
      <w:numFmt w:val="decimal"/>
      <w:lvlText w:val="%1.%2.%3.%4.%5.%6.%7"/>
      <w:lvlJc w:val="left"/>
      <w:pPr>
        <w:ind w:left="6300" w:hanging="1440"/>
      </w:pPr>
      <w:rPr>
        <w:rFonts w:hint="default"/>
        <w:sz w:val="24"/>
      </w:rPr>
    </w:lvl>
    <w:lvl w:ilvl="7">
      <w:start w:val="1"/>
      <w:numFmt w:val="decimal"/>
      <w:lvlText w:val="%1.%2.%3.%4.%5.%6.%7.%8"/>
      <w:lvlJc w:val="left"/>
      <w:pPr>
        <w:ind w:left="7110" w:hanging="1440"/>
      </w:pPr>
      <w:rPr>
        <w:rFonts w:hint="default"/>
        <w:sz w:val="24"/>
      </w:rPr>
    </w:lvl>
    <w:lvl w:ilvl="8">
      <w:start w:val="1"/>
      <w:numFmt w:val="decimal"/>
      <w:lvlText w:val="%1.%2.%3.%4.%5.%6.%7.%8.%9"/>
      <w:lvlJc w:val="left"/>
      <w:pPr>
        <w:ind w:left="7920" w:hanging="1440"/>
      </w:pPr>
      <w:rPr>
        <w:rFonts w:hint="default"/>
        <w:sz w:val="24"/>
      </w:rPr>
    </w:lvl>
  </w:abstractNum>
  <w:abstractNum w:abstractNumId="39" w15:restartNumberingAfterBreak="0">
    <w:nsid w:val="3F915F67"/>
    <w:multiLevelType w:val="multilevel"/>
    <w:tmpl w:val="FFFC1F5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FD766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D3214E"/>
    <w:multiLevelType w:val="multilevel"/>
    <w:tmpl w:val="61321F9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44A828EC"/>
    <w:multiLevelType w:val="hybridMultilevel"/>
    <w:tmpl w:val="A228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9E18BA"/>
    <w:multiLevelType w:val="multilevel"/>
    <w:tmpl w:val="E6F4AE4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FA59F9"/>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9F629D5"/>
    <w:multiLevelType w:val="multilevel"/>
    <w:tmpl w:val="8FFC49A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D806ECD"/>
    <w:multiLevelType w:val="multilevel"/>
    <w:tmpl w:val="DB5AB5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4E70DA"/>
    <w:multiLevelType w:val="multilevel"/>
    <w:tmpl w:val="BC6289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F355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6430E2"/>
    <w:multiLevelType w:val="multilevel"/>
    <w:tmpl w:val="24F8B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E96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446342"/>
    <w:multiLevelType w:val="multilevel"/>
    <w:tmpl w:val="F612CA72"/>
    <w:lvl w:ilvl="0">
      <w:start w:val="1"/>
      <w:numFmt w:val="decimal"/>
      <w:lvlText w:val="%1"/>
      <w:lvlJc w:val="left"/>
      <w:pPr>
        <w:ind w:left="420" w:hanging="420"/>
      </w:pPr>
      <w:rPr>
        <w:rFonts w:hint="default"/>
        <w:sz w:val="24"/>
      </w:rPr>
    </w:lvl>
    <w:lvl w:ilvl="1">
      <w:start w:val="10"/>
      <w:numFmt w:val="none"/>
      <w:lvlText w:val="2.4.4"/>
      <w:lvlJc w:val="left"/>
      <w:pPr>
        <w:ind w:left="1230" w:hanging="420"/>
      </w:pPr>
      <w:rPr>
        <w:rFonts w:hint="default"/>
        <w:b/>
        <w:sz w:val="24"/>
      </w:rPr>
    </w:lvl>
    <w:lvl w:ilvl="2">
      <w:start w:val="1"/>
      <w:numFmt w:val="decimal"/>
      <w:lvlText w:val="%1.%2.%3"/>
      <w:lvlJc w:val="left"/>
      <w:pPr>
        <w:ind w:left="2340" w:hanging="720"/>
      </w:pPr>
      <w:rPr>
        <w:rFonts w:hint="default"/>
        <w:sz w:val="24"/>
      </w:rPr>
    </w:lvl>
    <w:lvl w:ilvl="3">
      <w:start w:val="1"/>
      <w:numFmt w:val="decimal"/>
      <w:lvlText w:val="%1.%2.%3.%4"/>
      <w:lvlJc w:val="left"/>
      <w:pPr>
        <w:ind w:left="3150" w:hanging="72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130" w:hanging="1080"/>
      </w:pPr>
      <w:rPr>
        <w:rFonts w:hint="default"/>
        <w:sz w:val="24"/>
      </w:rPr>
    </w:lvl>
    <w:lvl w:ilvl="6">
      <w:start w:val="1"/>
      <w:numFmt w:val="decimal"/>
      <w:lvlText w:val="%1.%2.%3.%4.%5.%6.%7"/>
      <w:lvlJc w:val="left"/>
      <w:pPr>
        <w:ind w:left="6300" w:hanging="1440"/>
      </w:pPr>
      <w:rPr>
        <w:rFonts w:hint="default"/>
        <w:sz w:val="24"/>
      </w:rPr>
    </w:lvl>
    <w:lvl w:ilvl="7">
      <w:start w:val="1"/>
      <w:numFmt w:val="decimal"/>
      <w:lvlText w:val="%1.%2.%3.%4.%5.%6.%7.%8"/>
      <w:lvlJc w:val="left"/>
      <w:pPr>
        <w:ind w:left="7110" w:hanging="1440"/>
      </w:pPr>
      <w:rPr>
        <w:rFonts w:hint="default"/>
        <w:sz w:val="24"/>
      </w:rPr>
    </w:lvl>
    <w:lvl w:ilvl="8">
      <w:start w:val="1"/>
      <w:numFmt w:val="decimal"/>
      <w:lvlText w:val="%1.%2.%3.%4.%5.%6.%7.%8.%9"/>
      <w:lvlJc w:val="left"/>
      <w:pPr>
        <w:ind w:left="7920" w:hanging="1440"/>
      </w:pPr>
      <w:rPr>
        <w:rFonts w:hint="default"/>
        <w:sz w:val="24"/>
      </w:rPr>
    </w:lvl>
  </w:abstractNum>
  <w:abstractNum w:abstractNumId="52" w15:restartNumberingAfterBreak="0">
    <w:nsid w:val="696F10FA"/>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97153B7"/>
    <w:multiLevelType w:val="multilevel"/>
    <w:tmpl w:val="152EDE3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975690E"/>
    <w:multiLevelType w:val="hybridMultilevel"/>
    <w:tmpl w:val="EBF0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B05293"/>
    <w:multiLevelType w:val="multilevel"/>
    <w:tmpl w:val="274272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6C38018E"/>
    <w:multiLevelType w:val="multilevel"/>
    <w:tmpl w:val="C77EE5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DF353C3"/>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5E36A7"/>
    <w:multiLevelType w:val="multilevel"/>
    <w:tmpl w:val="7696D56A"/>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19D512F"/>
    <w:multiLevelType w:val="multilevel"/>
    <w:tmpl w:val="605E66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1B33522"/>
    <w:multiLevelType w:val="multilevel"/>
    <w:tmpl w:val="84065A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25D34DB"/>
    <w:multiLevelType w:val="multilevel"/>
    <w:tmpl w:val="CE5AD08C"/>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A453D4"/>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36832CC"/>
    <w:multiLevelType w:val="hybridMultilevel"/>
    <w:tmpl w:val="0C78AA38"/>
    <w:lvl w:ilvl="0" w:tplc="0409000F">
      <w:start w:val="1"/>
      <w:numFmt w:val="decimal"/>
      <w:lvlText w:val="%1."/>
      <w:lvlJc w:val="left"/>
      <w:pPr>
        <w:ind w:left="720" w:hanging="360"/>
      </w:pPr>
    </w:lvl>
    <w:lvl w:ilvl="1" w:tplc="D722E5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A1133E"/>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6086149"/>
    <w:multiLevelType w:val="multilevel"/>
    <w:tmpl w:val="DAFA5120"/>
    <w:lvl w:ilvl="0">
      <w:start w:val="1"/>
      <w:numFmt w:val="decimal"/>
      <w:lvlText w:val="%1."/>
      <w:lvlJc w:val="left"/>
      <w:pPr>
        <w:ind w:left="360" w:hanging="360"/>
      </w:pPr>
      <w:rPr>
        <w:rFonts w:hint="default"/>
        <w:sz w:val="24"/>
      </w:rPr>
    </w:lvl>
    <w:lvl w:ilvl="1">
      <w:start w:val="1"/>
      <w:numFmt w:val="decimal"/>
      <w:lvlText w:val="%1.%2."/>
      <w:lvlJc w:val="left"/>
      <w:pPr>
        <w:ind w:left="1170" w:hanging="360"/>
      </w:pPr>
      <w:rPr>
        <w:rFonts w:hint="default"/>
        <w:b/>
        <w:sz w:val="24"/>
      </w:rPr>
    </w:lvl>
    <w:lvl w:ilvl="2">
      <w:start w:val="1"/>
      <w:numFmt w:val="decimal"/>
      <w:lvlText w:val="%1.%2.%3."/>
      <w:lvlJc w:val="left"/>
      <w:pPr>
        <w:ind w:left="2340" w:hanging="720"/>
      </w:pPr>
      <w:rPr>
        <w:rFonts w:hint="default"/>
        <w:sz w:val="24"/>
      </w:rPr>
    </w:lvl>
    <w:lvl w:ilvl="3">
      <w:start w:val="1"/>
      <w:numFmt w:val="decimal"/>
      <w:lvlText w:val="%1.%2.%3.%4."/>
      <w:lvlJc w:val="left"/>
      <w:pPr>
        <w:ind w:left="3150" w:hanging="720"/>
      </w:pPr>
      <w:rPr>
        <w:rFonts w:hint="default"/>
        <w:sz w:val="24"/>
      </w:rPr>
    </w:lvl>
    <w:lvl w:ilvl="4">
      <w:start w:val="1"/>
      <w:numFmt w:val="decimal"/>
      <w:lvlText w:val="%1.%2.%3.%4.%5."/>
      <w:lvlJc w:val="left"/>
      <w:pPr>
        <w:ind w:left="4320" w:hanging="1080"/>
      </w:pPr>
      <w:rPr>
        <w:rFonts w:hint="default"/>
        <w:sz w:val="24"/>
      </w:rPr>
    </w:lvl>
    <w:lvl w:ilvl="5">
      <w:start w:val="1"/>
      <w:numFmt w:val="decimal"/>
      <w:lvlText w:val="%1.%2.%3.%4.%5.%6."/>
      <w:lvlJc w:val="left"/>
      <w:pPr>
        <w:ind w:left="5130" w:hanging="1080"/>
      </w:pPr>
      <w:rPr>
        <w:rFonts w:hint="default"/>
        <w:sz w:val="24"/>
      </w:rPr>
    </w:lvl>
    <w:lvl w:ilvl="6">
      <w:start w:val="1"/>
      <w:numFmt w:val="decimal"/>
      <w:lvlText w:val="%1.%2.%3.%4.%5.%6.%7."/>
      <w:lvlJc w:val="left"/>
      <w:pPr>
        <w:ind w:left="6300" w:hanging="1440"/>
      </w:pPr>
      <w:rPr>
        <w:rFonts w:hint="default"/>
        <w:sz w:val="24"/>
      </w:rPr>
    </w:lvl>
    <w:lvl w:ilvl="7">
      <w:start w:val="1"/>
      <w:numFmt w:val="decimal"/>
      <w:lvlText w:val="%1.%2.%3.%4.%5.%6.%7.%8."/>
      <w:lvlJc w:val="left"/>
      <w:pPr>
        <w:ind w:left="7110" w:hanging="1440"/>
      </w:pPr>
      <w:rPr>
        <w:rFonts w:hint="default"/>
        <w:sz w:val="24"/>
      </w:rPr>
    </w:lvl>
    <w:lvl w:ilvl="8">
      <w:start w:val="1"/>
      <w:numFmt w:val="decimal"/>
      <w:lvlText w:val="%1.%2.%3.%4.%5.%6.%7.%8.%9."/>
      <w:lvlJc w:val="left"/>
      <w:pPr>
        <w:ind w:left="8280" w:hanging="1800"/>
      </w:pPr>
      <w:rPr>
        <w:rFonts w:hint="default"/>
        <w:sz w:val="24"/>
      </w:rPr>
    </w:lvl>
  </w:abstractNum>
  <w:abstractNum w:abstractNumId="66" w15:restartNumberingAfterBreak="0">
    <w:nsid w:val="77C225CC"/>
    <w:multiLevelType w:val="multilevel"/>
    <w:tmpl w:val="90847F6A"/>
    <w:lvl w:ilvl="0">
      <w:start w:val="1"/>
      <w:numFmt w:val="decimal"/>
      <w:lvlText w:val="%1."/>
      <w:lvlJc w:val="left"/>
      <w:pPr>
        <w:ind w:left="360" w:hanging="360"/>
      </w:pPr>
      <w:rPr>
        <w:b/>
      </w:r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BF12582"/>
    <w:multiLevelType w:val="hybridMultilevel"/>
    <w:tmpl w:val="A228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75349B"/>
    <w:multiLevelType w:val="multilevel"/>
    <w:tmpl w:val="6C927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EE26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F5644E"/>
    <w:multiLevelType w:val="hybridMultilevel"/>
    <w:tmpl w:val="7BAA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842C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7"/>
  </w:num>
  <w:num w:numId="5">
    <w:abstractNumId w:val="29"/>
  </w:num>
  <w:num w:numId="6">
    <w:abstractNumId w:val="23"/>
  </w:num>
  <w:num w:numId="7">
    <w:abstractNumId w:val="20"/>
  </w:num>
  <w:num w:numId="8">
    <w:abstractNumId w:val="10"/>
  </w:num>
  <w:num w:numId="9">
    <w:abstractNumId w:val="28"/>
  </w:num>
  <w:num w:numId="10">
    <w:abstractNumId w:val="4"/>
  </w:num>
  <w:num w:numId="11">
    <w:abstractNumId w:val="12"/>
  </w:num>
  <w:num w:numId="12">
    <w:abstractNumId w:val="65"/>
  </w:num>
  <w:num w:numId="13">
    <w:abstractNumId w:val="25"/>
  </w:num>
  <w:num w:numId="14">
    <w:abstractNumId w:val="34"/>
  </w:num>
  <w:num w:numId="15">
    <w:abstractNumId w:val="39"/>
  </w:num>
  <w:num w:numId="16">
    <w:abstractNumId w:val="22"/>
  </w:num>
  <w:num w:numId="17">
    <w:abstractNumId w:val="30"/>
  </w:num>
  <w:num w:numId="18">
    <w:abstractNumId w:val="55"/>
  </w:num>
  <w:num w:numId="19">
    <w:abstractNumId w:val="9"/>
  </w:num>
  <w:num w:numId="20">
    <w:abstractNumId w:val="54"/>
  </w:num>
  <w:num w:numId="21">
    <w:abstractNumId w:val="63"/>
  </w:num>
  <w:num w:numId="22">
    <w:abstractNumId w:val="35"/>
  </w:num>
  <w:num w:numId="23">
    <w:abstractNumId w:val="11"/>
  </w:num>
  <w:num w:numId="24">
    <w:abstractNumId w:val="67"/>
  </w:num>
  <w:num w:numId="25">
    <w:abstractNumId w:val="42"/>
  </w:num>
  <w:num w:numId="26">
    <w:abstractNumId w:val="6"/>
  </w:num>
  <w:num w:numId="27">
    <w:abstractNumId w:val="52"/>
  </w:num>
  <w:num w:numId="28">
    <w:abstractNumId w:val="64"/>
  </w:num>
  <w:num w:numId="29">
    <w:abstractNumId w:val="44"/>
  </w:num>
  <w:num w:numId="30">
    <w:abstractNumId w:val="68"/>
  </w:num>
  <w:num w:numId="31">
    <w:abstractNumId w:val="62"/>
  </w:num>
  <w:num w:numId="32">
    <w:abstractNumId w:val="27"/>
  </w:num>
  <w:num w:numId="33">
    <w:abstractNumId w:val="0"/>
  </w:num>
  <w:num w:numId="34">
    <w:abstractNumId w:val="40"/>
  </w:num>
  <w:num w:numId="35">
    <w:abstractNumId w:val="2"/>
  </w:num>
  <w:num w:numId="36">
    <w:abstractNumId w:val="47"/>
  </w:num>
  <w:num w:numId="37">
    <w:abstractNumId w:val="36"/>
  </w:num>
  <w:num w:numId="38">
    <w:abstractNumId w:val="53"/>
  </w:num>
  <w:num w:numId="39">
    <w:abstractNumId w:val="60"/>
  </w:num>
  <w:num w:numId="40">
    <w:abstractNumId w:val="31"/>
  </w:num>
  <w:num w:numId="41">
    <w:abstractNumId w:val="71"/>
  </w:num>
  <w:num w:numId="42">
    <w:abstractNumId w:val="26"/>
  </w:num>
  <w:num w:numId="43">
    <w:abstractNumId w:val="58"/>
  </w:num>
  <w:num w:numId="44">
    <w:abstractNumId w:val="43"/>
  </w:num>
  <w:num w:numId="45">
    <w:abstractNumId w:val="45"/>
  </w:num>
  <w:num w:numId="46">
    <w:abstractNumId w:val="1"/>
  </w:num>
  <w:num w:numId="47">
    <w:abstractNumId w:val="7"/>
  </w:num>
  <w:num w:numId="48">
    <w:abstractNumId w:val="13"/>
  </w:num>
  <w:num w:numId="49">
    <w:abstractNumId w:val="32"/>
  </w:num>
  <w:num w:numId="50">
    <w:abstractNumId w:val="15"/>
  </w:num>
  <w:num w:numId="51">
    <w:abstractNumId w:val="33"/>
  </w:num>
  <w:num w:numId="52">
    <w:abstractNumId w:val="19"/>
  </w:num>
  <w:num w:numId="53">
    <w:abstractNumId w:val="59"/>
  </w:num>
  <w:num w:numId="54">
    <w:abstractNumId w:val="46"/>
  </w:num>
  <w:num w:numId="55">
    <w:abstractNumId w:val="8"/>
  </w:num>
  <w:num w:numId="56">
    <w:abstractNumId w:val="38"/>
  </w:num>
  <w:num w:numId="57">
    <w:abstractNumId w:val="5"/>
  </w:num>
  <w:num w:numId="58">
    <w:abstractNumId w:val="51"/>
  </w:num>
  <w:num w:numId="59">
    <w:abstractNumId w:val="61"/>
  </w:num>
  <w:num w:numId="60">
    <w:abstractNumId w:val="18"/>
  </w:num>
  <w:num w:numId="61">
    <w:abstractNumId w:val="17"/>
  </w:num>
  <w:num w:numId="62">
    <w:abstractNumId w:val="49"/>
  </w:num>
  <w:num w:numId="63">
    <w:abstractNumId w:val="24"/>
  </w:num>
  <w:num w:numId="64">
    <w:abstractNumId w:val="70"/>
  </w:num>
  <w:num w:numId="65">
    <w:abstractNumId w:val="14"/>
  </w:num>
  <w:num w:numId="66">
    <w:abstractNumId w:val="37"/>
  </w:num>
  <w:num w:numId="67">
    <w:abstractNumId w:val="50"/>
  </w:num>
  <w:num w:numId="68">
    <w:abstractNumId w:val="21"/>
  </w:num>
  <w:num w:numId="69">
    <w:abstractNumId w:val="48"/>
  </w:num>
  <w:num w:numId="70">
    <w:abstractNumId w:val="69"/>
  </w:num>
  <w:num w:numId="71">
    <w:abstractNumId w:val="3"/>
  </w:num>
  <w:num w:numId="72">
    <w:abstractNumId w:val="1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ziz Krasniqi">
    <w15:presenceInfo w15:providerId="AD" w15:userId="S-1-5-21-1483027807-1206089400-4126525344-26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BC"/>
    <w:rsid w:val="000004E7"/>
    <w:rsid w:val="00000E76"/>
    <w:rsid w:val="00003498"/>
    <w:rsid w:val="000062A5"/>
    <w:rsid w:val="00023D34"/>
    <w:rsid w:val="0003096B"/>
    <w:rsid w:val="00031BFF"/>
    <w:rsid w:val="00041A55"/>
    <w:rsid w:val="00046840"/>
    <w:rsid w:val="0005242D"/>
    <w:rsid w:val="000533BB"/>
    <w:rsid w:val="00054E2E"/>
    <w:rsid w:val="00055598"/>
    <w:rsid w:val="000716C9"/>
    <w:rsid w:val="00071F9C"/>
    <w:rsid w:val="00073A02"/>
    <w:rsid w:val="00081AA0"/>
    <w:rsid w:val="00087772"/>
    <w:rsid w:val="00087F34"/>
    <w:rsid w:val="00092C60"/>
    <w:rsid w:val="00092D37"/>
    <w:rsid w:val="000A5EFE"/>
    <w:rsid w:val="000A62CD"/>
    <w:rsid w:val="000A67DF"/>
    <w:rsid w:val="000B3F86"/>
    <w:rsid w:val="000C0630"/>
    <w:rsid w:val="000D3AAF"/>
    <w:rsid w:val="000D4597"/>
    <w:rsid w:val="000D6C85"/>
    <w:rsid w:val="000D719F"/>
    <w:rsid w:val="000E30AA"/>
    <w:rsid w:val="000F54D4"/>
    <w:rsid w:val="00100407"/>
    <w:rsid w:val="00105A11"/>
    <w:rsid w:val="0011357D"/>
    <w:rsid w:val="00123975"/>
    <w:rsid w:val="00131BC6"/>
    <w:rsid w:val="00134899"/>
    <w:rsid w:val="00137086"/>
    <w:rsid w:val="00137D94"/>
    <w:rsid w:val="00141403"/>
    <w:rsid w:val="00142777"/>
    <w:rsid w:val="00154F01"/>
    <w:rsid w:val="001675D7"/>
    <w:rsid w:val="00172C14"/>
    <w:rsid w:val="00173522"/>
    <w:rsid w:val="001764F0"/>
    <w:rsid w:val="001778DE"/>
    <w:rsid w:val="00180D00"/>
    <w:rsid w:val="00183B6D"/>
    <w:rsid w:val="00190B14"/>
    <w:rsid w:val="00191B09"/>
    <w:rsid w:val="001A06DE"/>
    <w:rsid w:val="001A2750"/>
    <w:rsid w:val="001A4AD3"/>
    <w:rsid w:val="001A7D3D"/>
    <w:rsid w:val="001B4249"/>
    <w:rsid w:val="001B52FB"/>
    <w:rsid w:val="001C497A"/>
    <w:rsid w:val="001D2196"/>
    <w:rsid w:val="001D58A9"/>
    <w:rsid w:val="002010B2"/>
    <w:rsid w:val="0020487F"/>
    <w:rsid w:val="00206FB1"/>
    <w:rsid w:val="00221AB6"/>
    <w:rsid w:val="00227A8B"/>
    <w:rsid w:val="00230BCE"/>
    <w:rsid w:val="00232A99"/>
    <w:rsid w:val="002437DB"/>
    <w:rsid w:val="00243BBB"/>
    <w:rsid w:val="00245114"/>
    <w:rsid w:val="002453A6"/>
    <w:rsid w:val="00253DCE"/>
    <w:rsid w:val="00256BA7"/>
    <w:rsid w:val="0026060E"/>
    <w:rsid w:val="002664E2"/>
    <w:rsid w:val="00287E32"/>
    <w:rsid w:val="002962FB"/>
    <w:rsid w:val="00296401"/>
    <w:rsid w:val="00297D7D"/>
    <w:rsid w:val="002A206B"/>
    <w:rsid w:val="002B0D88"/>
    <w:rsid w:val="002C56F8"/>
    <w:rsid w:val="002C62B0"/>
    <w:rsid w:val="002D2128"/>
    <w:rsid w:val="002E0671"/>
    <w:rsid w:val="002E46A1"/>
    <w:rsid w:val="002F3A4D"/>
    <w:rsid w:val="002F4EBA"/>
    <w:rsid w:val="002F754E"/>
    <w:rsid w:val="002F7914"/>
    <w:rsid w:val="00303600"/>
    <w:rsid w:val="00304A71"/>
    <w:rsid w:val="0031018A"/>
    <w:rsid w:val="00310F6C"/>
    <w:rsid w:val="00317386"/>
    <w:rsid w:val="00317B75"/>
    <w:rsid w:val="003216F8"/>
    <w:rsid w:val="00331534"/>
    <w:rsid w:val="0035320E"/>
    <w:rsid w:val="00354D97"/>
    <w:rsid w:val="003558F1"/>
    <w:rsid w:val="00356B01"/>
    <w:rsid w:val="00361E86"/>
    <w:rsid w:val="00361E9A"/>
    <w:rsid w:val="00365BA9"/>
    <w:rsid w:val="00367EB8"/>
    <w:rsid w:val="00371E2D"/>
    <w:rsid w:val="00374365"/>
    <w:rsid w:val="0037513E"/>
    <w:rsid w:val="003766B0"/>
    <w:rsid w:val="00376E16"/>
    <w:rsid w:val="00384473"/>
    <w:rsid w:val="00384615"/>
    <w:rsid w:val="003958DE"/>
    <w:rsid w:val="0039623B"/>
    <w:rsid w:val="003B090B"/>
    <w:rsid w:val="003B0915"/>
    <w:rsid w:val="003C2FC8"/>
    <w:rsid w:val="003C5359"/>
    <w:rsid w:val="003D10AF"/>
    <w:rsid w:val="003D69A7"/>
    <w:rsid w:val="003D7B16"/>
    <w:rsid w:val="003E5BD2"/>
    <w:rsid w:val="00402BA2"/>
    <w:rsid w:val="004065F2"/>
    <w:rsid w:val="004213CF"/>
    <w:rsid w:val="00425585"/>
    <w:rsid w:val="004340D4"/>
    <w:rsid w:val="004462F5"/>
    <w:rsid w:val="00461ACC"/>
    <w:rsid w:val="00463C78"/>
    <w:rsid w:val="00482409"/>
    <w:rsid w:val="00497B34"/>
    <w:rsid w:val="004A46C9"/>
    <w:rsid w:val="004B15B3"/>
    <w:rsid w:val="004B2BE8"/>
    <w:rsid w:val="004C1F97"/>
    <w:rsid w:val="004C29FD"/>
    <w:rsid w:val="004C4C79"/>
    <w:rsid w:val="004E0D8C"/>
    <w:rsid w:val="004F318E"/>
    <w:rsid w:val="004F4C30"/>
    <w:rsid w:val="00505972"/>
    <w:rsid w:val="00512AC5"/>
    <w:rsid w:val="005233DD"/>
    <w:rsid w:val="00523797"/>
    <w:rsid w:val="00525BC2"/>
    <w:rsid w:val="005272EB"/>
    <w:rsid w:val="00533C88"/>
    <w:rsid w:val="005364A2"/>
    <w:rsid w:val="005366D5"/>
    <w:rsid w:val="00543786"/>
    <w:rsid w:val="00544FAD"/>
    <w:rsid w:val="00547A9A"/>
    <w:rsid w:val="005515B4"/>
    <w:rsid w:val="00553DB0"/>
    <w:rsid w:val="0055531D"/>
    <w:rsid w:val="00560B43"/>
    <w:rsid w:val="005619BD"/>
    <w:rsid w:val="005727BC"/>
    <w:rsid w:val="00572D95"/>
    <w:rsid w:val="005A482C"/>
    <w:rsid w:val="005A71AB"/>
    <w:rsid w:val="005C241B"/>
    <w:rsid w:val="005C5DD0"/>
    <w:rsid w:val="005C7948"/>
    <w:rsid w:val="005D6229"/>
    <w:rsid w:val="005E0A07"/>
    <w:rsid w:val="005F595C"/>
    <w:rsid w:val="006018EE"/>
    <w:rsid w:val="00605B72"/>
    <w:rsid w:val="006145F2"/>
    <w:rsid w:val="00623B47"/>
    <w:rsid w:val="006248CF"/>
    <w:rsid w:val="00643483"/>
    <w:rsid w:val="006472FA"/>
    <w:rsid w:val="00651E8F"/>
    <w:rsid w:val="0065428F"/>
    <w:rsid w:val="00662334"/>
    <w:rsid w:val="00672BAC"/>
    <w:rsid w:val="0067539C"/>
    <w:rsid w:val="00676ABE"/>
    <w:rsid w:val="006771A7"/>
    <w:rsid w:val="00677B87"/>
    <w:rsid w:val="00677DE7"/>
    <w:rsid w:val="0068144B"/>
    <w:rsid w:val="0068313E"/>
    <w:rsid w:val="006852A2"/>
    <w:rsid w:val="006A6CF3"/>
    <w:rsid w:val="006B5853"/>
    <w:rsid w:val="006B5EA7"/>
    <w:rsid w:val="006C3BF5"/>
    <w:rsid w:val="006C5E25"/>
    <w:rsid w:val="006D2798"/>
    <w:rsid w:val="006D7953"/>
    <w:rsid w:val="006D7AE4"/>
    <w:rsid w:val="006E7EE8"/>
    <w:rsid w:val="00702E4C"/>
    <w:rsid w:val="0070480F"/>
    <w:rsid w:val="00706566"/>
    <w:rsid w:val="00714B81"/>
    <w:rsid w:val="0071645C"/>
    <w:rsid w:val="007207EA"/>
    <w:rsid w:val="00732024"/>
    <w:rsid w:val="00742475"/>
    <w:rsid w:val="0074431A"/>
    <w:rsid w:val="00763EB7"/>
    <w:rsid w:val="007718BE"/>
    <w:rsid w:val="007811A0"/>
    <w:rsid w:val="0079769A"/>
    <w:rsid w:val="007B5ADE"/>
    <w:rsid w:val="007B7482"/>
    <w:rsid w:val="007C5D8B"/>
    <w:rsid w:val="007D30B6"/>
    <w:rsid w:val="007D547D"/>
    <w:rsid w:val="007D7772"/>
    <w:rsid w:val="007E12AF"/>
    <w:rsid w:val="007E45F9"/>
    <w:rsid w:val="007F0E0A"/>
    <w:rsid w:val="007F23AD"/>
    <w:rsid w:val="007F644C"/>
    <w:rsid w:val="00804644"/>
    <w:rsid w:val="00806EA5"/>
    <w:rsid w:val="0081176F"/>
    <w:rsid w:val="00814C11"/>
    <w:rsid w:val="00830373"/>
    <w:rsid w:val="00836102"/>
    <w:rsid w:val="0084311C"/>
    <w:rsid w:val="008432CE"/>
    <w:rsid w:val="00850673"/>
    <w:rsid w:val="00855155"/>
    <w:rsid w:val="00860638"/>
    <w:rsid w:val="00864945"/>
    <w:rsid w:val="00871319"/>
    <w:rsid w:val="00891C93"/>
    <w:rsid w:val="008A28A3"/>
    <w:rsid w:val="008A32F8"/>
    <w:rsid w:val="008A71A7"/>
    <w:rsid w:val="008C1FBB"/>
    <w:rsid w:val="008C37CB"/>
    <w:rsid w:val="008D3974"/>
    <w:rsid w:val="008D7E07"/>
    <w:rsid w:val="008E096F"/>
    <w:rsid w:val="008E309C"/>
    <w:rsid w:val="008E79E4"/>
    <w:rsid w:val="008F0497"/>
    <w:rsid w:val="008F4B9C"/>
    <w:rsid w:val="00913EAE"/>
    <w:rsid w:val="009236C7"/>
    <w:rsid w:val="00923B70"/>
    <w:rsid w:val="00926D12"/>
    <w:rsid w:val="009327C6"/>
    <w:rsid w:val="00934692"/>
    <w:rsid w:val="00943706"/>
    <w:rsid w:val="00943B50"/>
    <w:rsid w:val="00943B8C"/>
    <w:rsid w:val="009454EB"/>
    <w:rsid w:val="00962568"/>
    <w:rsid w:val="00963255"/>
    <w:rsid w:val="009714BD"/>
    <w:rsid w:val="00972CF1"/>
    <w:rsid w:val="00980561"/>
    <w:rsid w:val="00986954"/>
    <w:rsid w:val="00986B1B"/>
    <w:rsid w:val="009875E0"/>
    <w:rsid w:val="009928E2"/>
    <w:rsid w:val="009954E1"/>
    <w:rsid w:val="00996D09"/>
    <w:rsid w:val="009A4991"/>
    <w:rsid w:val="009B04BE"/>
    <w:rsid w:val="009B5138"/>
    <w:rsid w:val="009B567C"/>
    <w:rsid w:val="009C2109"/>
    <w:rsid w:val="009C5D65"/>
    <w:rsid w:val="009D0876"/>
    <w:rsid w:val="009D40DA"/>
    <w:rsid w:val="009D70AC"/>
    <w:rsid w:val="009E2EF5"/>
    <w:rsid w:val="009E313A"/>
    <w:rsid w:val="009E547D"/>
    <w:rsid w:val="009E6BC9"/>
    <w:rsid w:val="009F6C2D"/>
    <w:rsid w:val="00A01163"/>
    <w:rsid w:val="00A05A53"/>
    <w:rsid w:val="00A104DF"/>
    <w:rsid w:val="00A10845"/>
    <w:rsid w:val="00A16635"/>
    <w:rsid w:val="00A3755D"/>
    <w:rsid w:val="00A4607A"/>
    <w:rsid w:val="00A519FE"/>
    <w:rsid w:val="00A5393A"/>
    <w:rsid w:val="00A55B17"/>
    <w:rsid w:val="00A5712B"/>
    <w:rsid w:val="00A5726A"/>
    <w:rsid w:val="00A60158"/>
    <w:rsid w:val="00A671CD"/>
    <w:rsid w:val="00A747AA"/>
    <w:rsid w:val="00A752FC"/>
    <w:rsid w:val="00A807ED"/>
    <w:rsid w:val="00A80A4E"/>
    <w:rsid w:val="00A8112F"/>
    <w:rsid w:val="00A87950"/>
    <w:rsid w:val="00AA6919"/>
    <w:rsid w:val="00AB7C57"/>
    <w:rsid w:val="00AC0155"/>
    <w:rsid w:val="00AC3082"/>
    <w:rsid w:val="00AC6DD7"/>
    <w:rsid w:val="00AC6FCE"/>
    <w:rsid w:val="00AD3E1B"/>
    <w:rsid w:val="00AD4663"/>
    <w:rsid w:val="00AE56BB"/>
    <w:rsid w:val="00AF73CE"/>
    <w:rsid w:val="00B071CA"/>
    <w:rsid w:val="00B15233"/>
    <w:rsid w:val="00B16822"/>
    <w:rsid w:val="00B243DE"/>
    <w:rsid w:val="00B25FC5"/>
    <w:rsid w:val="00B27E52"/>
    <w:rsid w:val="00B36494"/>
    <w:rsid w:val="00B40893"/>
    <w:rsid w:val="00B5201F"/>
    <w:rsid w:val="00B56293"/>
    <w:rsid w:val="00B62B15"/>
    <w:rsid w:val="00B65647"/>
    <w:rsid w:val="00B72690"/>
    <w:rsid w:val="00B74695"/>
    <w:rsid w:val="00B903A8"/>
    <w:rsid w:val="00B96003"/>
    <w:rsid w:val="00BA1347"/>
    <w:rsid w:val="00BA4975"/>
    <w:rsid w:val="00BA50AD"/>
    <w:rsid w:val="00BA6C6F"/>
    <w:rsid w:val="00BB0DF0"/>
    <w:rsid w:val="00BC0F57"/>
    <w:rsid w:val="00BC1B34"/>
    <w:rsid w:val="00BD4B94"/>
    <w:rsid w:val="00BE0CFF"/>
    <w:rsid w:val="00BF042D"/>
    <w:rsid w:val="00BF14C6"/>
    <w:rsid w:val="00BF6031"/>
    <w:rsid w:val="00C0449F"/>
    <w:rsid w:val="00C0664F"/>
    <w:rsid w:val="00C118F3"/>
    <w:rsid w:val="00C15881"/>
    <w:rsid w:val="00C20A13"/>
    <w:rsid w:val="00C30F7F"/>
    <w:rsid w:val="00C339CE"/>
    <w:rsid w:val="00C41A1F"/>
    <w:rsid w:val="00C70EFC"/>
    <w:rsid w:val="00C74320"/>
    <w:rsid w:val="00C82581"/>
    <w:rsid w:val="00C95A90"/>
    <w:rsid w:val="00CB4191"/>
    <w:rsid w:val="00CB5B1A"/>
    <w:rsid w:val="00CC26ED"/>
    <w:rsid w:val="00CC526B"/>
    <w:rsid w:val="00CC6DCC"/>
    <w:rsid w:val="00CD09FA"/>
    <w:rsid w:val="00CD4753"/>
    <w:rsid w:val="00CE061D"/>
    <w:rsid w:val="00CE4319"/>
    <w:rsid w:val="00CE7B9D"/>
    <w:rsid w:val="00CF665D"/>
    <w:rsid w:val="00CF7B63"/>
    <w:rsid w:val="00D00A17"/>
    <w:rsid w:val="00D01191"/>
    <w:rsid w:val="00D05847"/>
    <w:rsid w:val="00D10FC0"/>
    <w:rsid w:val="00D135B1"/>
    <w:rsid w:val="00D14D32"/>
    <w:rsid w:val="00D22F9B"/>
    <w:rsid w:val="00D31B26"/>
    <w:rsid w:val="00D31C98"/>
    <w:rsid w:val="00D352F4"/>
    <w:rsid w:val="00D40D40"/>
    <w:rsid w:val="00D40F4D"/>
    <w:rsid w:val="00D422E9"/>
    <w:rsid w:val="00D51655"/>
    <w:rsid w:val="00D546AB"/>
    <w:rsid w:val="00D56F03"/>
    <w:rsid w:val="00D72CBD"/>
    <w:rsid w:val="00D770EE"/>
    <w:rsid w:val="00D77962"/>
    <w:rsid w:val="00D80BBA"/>
    <w:rsid w:val="00D95C74"/>
    <w:rsid w:val="00DA393E"/>
    <w:rsid w:val="00DB1295"/>
    <w:rsid w:val="00DB6B5F"/>
    <w:rsid w:val="00DC10C8"/>
    <w:rsid w:val="00DC1DC6"/>
    <w:rsid w:val="00DD276F"/>
    <w:rsid w:val="00DD285F"/>
    <w:rsid w:val="00DD374F"/>
    <w:rsid w:val="00DD40D2"/>
    <w:rsid w:val="00DE08AB"/>
    <w:rsid w:val="00DE2E02"/>
    <w:rsid w:val="00DF1C07"/>
    <w:rsid w:val="00E202B8"/>
    <w:rsid w:val="00E31916"/>
    <w:rsid w:val="00E33070"/>
    <w:rsid w:val="00E34A66"/>
    <w:rsid w:val="00E3576E"/>
    <w:rsid w:val="00E364DD"/>
    <w:rsid w:val="00E40B42"/>
    <w:rsid w:val="00E46221"/>
    <w:rsid w:val="00E66E95"/>
    <w:rsid w:val="00E678F4"/>
    <w:rsid w:val="00E71958"/>
    <w:rsid w:val="00E727A6"/>
    <w:rsid w:val="00E97CCF"/>
    <w:rsid w:val="00EA7964"/>
    <w:rsid w:val="00EB17F6"/>
    <w:rsid w:val="00EB3E07"/>
    <w:rsid w:val="00EB472F"/>
    <w:rsid w:val="00EB7AF2"/>
    <w:rsid w:val="00ED1CD7"/>
    <w:rsid w:val="00EE0004"/>
    <w:rsid w:val="00EF61E0"/>
    <w:rsid w:val="00EF720C"/>
    <w:rsid w:val="00F0077B"/>
    <w:rsid w:val="00F07F39"/>
    <w:rsid w:val="00F104A2"/>
    <w:rsid w:val="00F11EB2"/>
    <w:rsid w:val="00F12099"/>
    <w:rsid w:val="00F12A4E"/>
    <w:rsid w:val="00F33D1C"/>
    <w:rsid w:val="00F37628"/>
    <w:rsid w:val="00F4177A"/>
    <w:rsid w:val="00F54006"/>
    <w:rsid w:val="00F55318"/>
    <w:rsid w:val="00F6754C"/>
    <w:rsid w:val="00F70E57"/>
    <w:rsid w:val="00F71DFF"/>
    <w:rsid w:val="00F77633"/>
    <w:rsid w:val="00F84BB9"/>
    <w:rsid w:val="00F9126C"/>
    <w:rsid w:val="00F95029"/>
    <w:rsid w:val="00FA2765"/>
    <w:rsid w:val="00FA2B66"/>
    <w:rsid w:val="00FA5CB5"/>
    <w:rsid w:val="00FB1671"/>
    <w:rsid w:val="00FB53D6"/>
    <w:rsid w:val="00FB5C24"/>
    <w:rsid w:val="00FD15E5"/>
    <w:rsid w:val="00FD204D"/>
    <w:rsid w:val="00FE05AE"/>
    <w:rsid w:val="00FE7F16"/>
    <w:rsid w:val="00FF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3B88"/>
  <w15:chartTrackingRefBased/>
  <w15:docId w15:val="{AF599AFC-35C9-405A-A249-4BD234EE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BC"/>
    <w:pPr>
      <w:ind w:left="720"/>
      <w:contextualSpacing/>
    </w:pPr>
  </w:style>
  <w:style w:type="character" w:styleId="CommentReference">
    <w:name w:val="annotation reference"/>
    <w:basedOn w:val="DefaultParagraphFont"/>
    <w:uiPriority w:val="99"/>
    <w:semiHidden/>
    <w:unhideWhenUsed/>
    <w:rsid w:val="005272EB"/>
    <w:rPr>
      <w:sz w:val="16"/>
      <w:szCs w:val="16"/>
    </w:rPr>
  </w:style>
  <w:style w:type="paragraph" w:styleId="CommentText">
    <w:name w:val="annotation text"/>
    <w:basedOn w:val="Normal"/>
    <w:link w:val="CommentTextChar"/>
    <w:uiPriority w:val="99"/>
    <w:unhideWhenUsed/>
    <w:rsid w:val="005272EB"/>
    <w:pPr>
      <w:spacing w:line="240" w:lineRule="auto"/>
    </w:pPr>
    <w:rPr>
      <w:sz w:val="20"/>
      <w:szCs w:val="20"/>
    </w:rPr>
  </w:style>
  <w:style w:type="character" w:customStyle="1" w:styleId="CommentTextChar">
    <w:name w:val="Comment Text Char"/>
    <w:basedOn w:val="DefaultParagraphFont"/>
    <w:link w:val="CommentText"/>
    <w:uiPriority w:val="99"/>
    <w:rsid w:val="005272EB"/>
    <w:rPr>
      <w:sz w:val="20"/>
      <w:szCs w:val="20"/>
    </w:rPr>
  </w:style>
  <w:style w:type="paragraph" w:styleId="CommentSubject">
    <w:name w:val="annotation subject"/>
    <w:basedOn w:val="CommentText"/>
    <w:next w:val="CommentText"/>
    <w:link w:val="CommentSubjectChar"/>
    <w:uiPriority w:val="99"/>
    <w:semiHidden/>
    <w:unhideWhenUsed/>
    <w:rsid w:val="005272EB"/>
    <w:rPr>
      <w:b/>
      <w:bCs/>
    </w:rPr>
  </w:style>
  <w:style w:type="character" w:customStyle="1" w:styleId="CommentSubjectChar">
    <w:name w:val="Comment Subject Char"/>
    <w:basedOn w:val="CommentTextChar"/>
    <w:link w:val="CommentSubject"/>
    <w:uiPriority w:val="99"/>
    <w:semiHidden/>
    <w:rsid w:val="005272EB"/>
    <w:rPr>
      <w:b/>
      <w:bCs/>
      <w:sz w:val="20"/>
      <w:szCs w:val="20"/>
    </w:rPr>
  </w:style>
  <w:style w:type="paragraph" w:styleId="BalloonText">
    <w:name w:val="Balloon Text"/>
    <w:basedOn w:val="Normal"/>
    <w:link w:val="BalloonTextChar"/>
    <w:uiPriority w:val="99"/>
    <w:semiHidden/>
    <w:unhideWhenUsed/>
    <w:rsid w:val="00527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EB"/>
    <w:rPr>
      <w:rFonts w:ascii="Segoe UI" w:hAnsi="Segoe UI" w:cs="Segoe UI"/>
      <w:sz w:val="18"/>
      <w:szCs w:val="18"/>
    </w:rPr>
  </w:style>
  <w:style w:type="paragraph" w:customStyle="1" w:styleId="Default">
    <w:name w:val="Default"/>
    <w:rsid w:val="00E3576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C526B"/>
    <w:rPr>
      <w:b/>
      <w:bCs/>
    </w:rPr>
  </w:style>
  <w:style w:type="table" w:styleId="TableGrid">
    <w:name w:val="Table Grid"/>
    <w:basedOn w:val="TableNormal"/>
    <w:uiPriority w:val="59"/>
    <w:rsid w:val="00AC6FCE"/>
    <w:pPr>
      <w:spacing w:after="0" w:line="240" w:lineRule="auto"/>
    </w:pPr>
    <w:rPr>
      <w:rFonts w:eastAsiaTheme="minorEastAsia"/>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CF7B63"/>
    <w:rPr>
      <w:sz w:val="14"/>
      <w:szCs w:val="14"/>
    </w:rPr>
  </w:style>
  <w:style w:type="paragraph" w:customStyle="1" w:styleId="Style1">
    <w:name w:val="Style1"/>
    <w:basedOn w:val="Normal"/>
    <w:autoRedefine/>
    <w:rsid w:val="002B0D88"/>
    <w:pPr>
      <w:spacing w:after="0" w:line="240" w:lineRule="auto"/>
      <w:ind w:left="360" w:hanging="360"/>
      <w:jc w:val="both"/>
    </w:pPr>
    <w:rPr>
      <w:rFonts w:ascii="Calibri" w:eastAsia="Times New Roman" w:hAnsi="Calibri" w:cs="Times New Roman"/>
      <w:b/>
      <w:bCs/>
      <w:sz w:val="24"/>
      <w:szCs w:val="24"/>
      <w:u w:val="single"/>
      <w:lang w:val="sq-AL"/>
    </w:rPr>
  </w:style>
  <w:style w:type="paragraph" w:styleId="NormalWeb">
    <w:name w:val="Normal (Web)"/>
    <w:basedOn w:val="Normal"/>
    <w:uiPriority w:val="99"/>
    <w:unhideWhenUsed/>
    <w:rsid w:val="005515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5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72"/>
  </w:style>
  <w:style w:type="paragraph" w:styleId="Footer">
    <w:name w:val="footer"/>
    <w:basedOn w:val="Normal"/>
    <w:link w:val="FooterChar"/>
    <w:uiPriority w:val="99"/>
    <w:unhideWhenUsed/>
    <w:rsid w:val="00505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3869">
      <w:bodyDiv w:val="1"/>
      <w:marLeft w:val="0"/>
      <w:marRight w:val="0"/>
      <w:marTop w:val="0"/>
      <w:marBottom w:val="0"/>
      <w:divBdr>
        <w:top w:val="none" w:sz="0" w:space="0" w:color="auto"/>
        <w:left w:val="none" w:sz="0" w:space="0" w:color="auto"/>
        <w:bottom w:val="none" w:sz="0" w:space="0" w:color="auto"/>
        <w:right w:val="none" w:sz="0" w:space="0" w:color="auto"/>
      </w:divBdr>
    </w:div>
    <w:div w:id="20185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8996-0C78-44AB-BE87-F20844FA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7914</Words>
  <Characters>45111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Kujtim A. Gashi</dc:creator>
  <cp:keywords/>
  <dc:description/>
  <cp:lastModifiedBy>Haziz Krasniqi</cp:lastModifiedBy>
  <cp:revision>6</cp:revision>
  <cp:lastPrinted>2023-10-11T11:48:00Z</cp:lastPrinted>
  <dcterms:created xsi:type="dcterms:W3CDTF">2023-11-17T10:16:00Z</dcterms:created>
  <dcterms:modified xsi:type="dcterms:W3CDTF">2023-11-24T13:06:00Z</dcterms:modified>
</cp:coreProperties>
</file>