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E2CD" w14:textId="77777777" w:rsidR="001F076C" w:rsidRPr="000C34B5" w:rsidRDefault="001F076C" w:rsidP="001F076C">
      <w:pPr>
        <w:tabs>
          <w:tab w:val="center" w:pos="4590"/>
        </w:tabs>
        <w:rPr>
          <w:b/>
          <w:bCs/>
          <w:lang w:val="sq-AL"/>
        </w:rPr>
      </w:pPr>
      <w:r w:rsidRPr="000C34B5">
        <w:rPr>
          <w:noProof/>
        </w:rPr>
        <w:drawing>
          <wp:anchor distT="0" distB="0" distL="114300" distR="114300" simplePos="0" relativeHeight="251694080" behindDoc="0" locked="0" layoutInCell="1" allowOverlap="1" wp14:anchorId="2D070A34" wp14:editId="021F3B6B">
            <wp:simplePos x="0" y="0"/>
            <wp:positionH relativeFrom="column">
              <wp:posOffset>367145</wp:posOffset>
            </wp:positionH>
            <wp:positionV relativeFrom="paragraph">
              <wp:posOffset>288636</wp:posOffset>
            </wp:positionV>
            <wp:extent cx="571500" cy="590550"/>
            <wp:effectExtent l="0" t="0" r="0" b="0"/>
            <wp:wrapSquare wrapText="right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4B5">
        <w:rPr>
          <w:b/>
          <w:noProof/>
          <w:lang w:val="sq-AL"/>
        </w:rPr>
        <w:t xml:space="preserve">                                                                                                                    </w:t>
      </w:r>
    </w:p>
    <w:p w14:paraId="683FCA5B" w14:textId="77777777" w:rsidR="001F076C" w:rsidRPr="000C34B5" w:rsidRDefault="001F076C" w:rsidP="001F076C">
      <w:pPr>
        <w:tabs>
          <w:tab w:val="center" w:pos="4590"/>
        </w:tabs>
        <w:rPr>
          <w:rFonts w:ascii="Calibri" w:hAnsi="Calibri"/>
          <w:b/>
          <w:bCs/>
          <w:szCs w:val="24"/>
          <w:lang w:val="sq-AL"/>
        </w:rPr>
      </w:pPr>
      <w:r w:rsidRPr="000C34B5">
        <w:rPr>
          <w:rFonts w:ascii="Calibri" w:hAnsi="Calibri"/>
          <w:b/>
          <w:bCs/>
          <w:szCs w:val="24"/>
          <w:lang w:val="sq-AL"/>
        </w:rPr>
        <w:t xml:space="preserve">                                                                                                               </w:t>
      </w:r>
      <w:r>
        <w:rPr>
          <w:rFonts w:ascii="Calibri" w:hAnsi="Calibri"/>
          <w:b/>
          <w:bCs/>
          <w:szCs w:val="24"/>
          <w:lang w:val="sq-AL"/>
        </w:rPr>
        <w:t xml:space="preserve">             </w:t>
      </w:r>
      <w:r w:rsidRPr="000C34B5">
        <w:rPr>
          <w:rFonts w:ascii="Calibri" w:hAnsi="Calibri"/>
          <w:b/>
          <w:bCs/>
          <w:szCs w:val="24"/>
          <w:lang w:val="sq-AL"/>
        </w:rPr>
        <w:t xml:space="preserve">    </w:t>
      </w:r>
      <w:r w:rsidRPr="000C34B5">
        <w:rPr>
          <w:b/>
          <w:noProof/>
        </w:rPr>
        <w:drawing>
          <wp:inline distT="0" distB="0" distL="0" distR="0" wp14:anchorId="03373923" wp14:editId="69DEEF3F">
            <wp:extent cx="733867" cy="63055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20" cy="63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4B5">
        <w:rPr>
          <w:rFonts w:ascii="Calibri" w:hAnsi="Calibri"/>
          <w:b/>
          <w:bCs/>
          <w:szCs w:val="24"/>
          <w:lang w:val="sq-AL"/>
        </w:rPr>
        <w:t xml:space="preserve">                                                                                                       </w:t>
      </w:r>
    </w:p>
    <w:p w14:paraId="7242F6DF" w14:textId="2132C7BA" w:rsidR="001F076C" w:rsidRPr="000C34B5" w:rsidRDefault="001F076C" w:rsidP="001F076C">
      <w:pPr>
        <w:tabs>
          <w:tab w:val="center" w:pos="4590"/>
        </w:tabs>
        <w:rPr>
          <w:rFonts w:ascii="Calibri" w:hAnsi="Calibri"/>
          <w:szCs w:val="24"/>
          <w:lang w:val="sq-AL"/>
        </w:rPr>
      </w:pPr>
      <w:r w:rsidRPr="000C34B5">
        <w:rPr>
          <w:rFonts w:ascii="Calibri" w:hAnsi="Calibri"/>
          <w:b/>
          <w:bCs/>
          <w:szCs w:val="24"/>
          <w:lang w:val="sq-AL"/>
        </w:rPr>
        <w:t>Republika e Kosov</w:t>
      </w:r>
      <w:r w:rsidR="00A82CDE">
        <w:rPr>
          <w:rFonts w:ascii="Calibri" w:hAnsi="Calibri"/>
          <w:b/>
          <w:bCs/>
          <w:szCs w:val="24"/>
          <w:lang w:val="sq-AL"/>
        </w:rPr>
        <w:t>ë</w:t>
      </w:r>
      <w:r w:rsidRPr="000C34B5">
        <w:rPr>
          <w:rFonts w:ascii="Calibri" w:hAnsi="Calibri"/>
          <w:b/>
          <w:bCs/>
          <w:szCs w:val="24"/>
          <w:lang w:val="sq-AL"/>
        </w:rPr>
        <w:t xml:space="preserve">s                                                                                                    </w:t>
      </w:r>
      <w:r>
        <w:rPr>
          <w:rFonts w:ascii="Calibri" w:hAnsi="Calibri"/>
          <w:b/>
          <w:bCs/>
          <w:szCs w:val="24"/>
          <w:lang w:val="sq-AL"/>
        </w:rPr>
        <w:t xml:space="preserve">              </w:t>
      </w:r>
      <w:r w:rsidRPr="000C34B5">
        <w:rPr>
          <w:rFonts w:ascii="Calibri" w:hAnsi="Calibri"/>
          <w:b/>
          <w:bCs/>
          <w:szCs w:val="24"/>
          <w:lang w:val="sq-AL"/>
        </w:rPr>
        <w:t xml:space="preserve">    Komuna e Prizrenit                                                                                                               </w:t>
      </w:r>
      <w:r w:rsidRPr="000C34B5">
        <w:rPr>
          <w:rFonts w:ascii="Calibri" w:hAnsi="Calibri"/>
          <w:b/>
          <w:szCs w:val="24"/>
          <w:lang w:val="sq-AL"/>
        </w:rPr>
        <w:t xml:space="preserve"> Republika Kosova -Kosova Cumhuriyeti                                                          </w:t>
      </w:r>
      <w:r>
        <w:rPr>
          <w:rFonts w:ascii="Calibri" w:hAnsi="Calibri"/>
          <w:b/>
          <w:szCs w:val="24"/>
          <w:lang w:val="sq-AL"/>
        </w:rPr>
        <w:t xml:space="preserve">    </w:t>
      </w:r>
      <w:r w:rsidRPr="000C34B5">
        <w:rPr>
          <w:rFonts w:ascii="Calibri" w:hAnsi="Calibri"/>
          <w:b/>
          <w:szCs w:val="24"/>
          <w:lang w:val="sq-AL"/>
        </w:rPr>
        <w:t xml:space="preserve">  Opština Prizren- Prizren Belediyesi</w:t>
      </w:r>
      <w:r w:rsidRPr="000C34B5">
        <w:rPr>
          <w:rFonts w:ascii="Calibri" w:hAnsi="Calibri"/>
          <w:b/>
          <w:bCs/>
          <w:szCs w:val="24"/>
          <w:lang w:val="sq-AL"/>
        </w:rPr>
        <w:t xml:space="preserve">     </w:t>
      </w:r>
      <w:r w:rsidRPr="000C34B5">
        <w:rPr>
          <w:rFonts w:ascii="Calibri" w:hAnsi="Calibri"/>
          <w:szCs w:val="24"/>
          <w:lang w:val="sq-AL"/>
        </w:rPr>
        <w:t xml:space="preserve">                                     </w:t>
      </w:r>
      <w:r w:rsidRPr="000C34B5">
        <w:rPr>
          <w:rFonts w:ascii="Calibri" w:hAnsi="Calibri"/>
          <w:b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34B5">
        <w:rPr>
          <w:rFonts w:ascii="Calibri" w:hAnsi="Calibri"/>
          <w:b/>
          <w:bCs/>
          <w:szCs w:val="24"/>
          <w:lang w:val="sq-AL"/>
        </w:rPr>
        <w:t xml:space="preserve"> </w:t>
      </w:r>
    </w:p>
    <w:p w14:paraId="0E05C5D8" w14:textId="77777777" w:rsidR="001F076C" w:rsidRPr="000C34B5" w:rsidRDefault="001F076C" w:rsidP="001F076C">
      <w:pPr>
        <w:pStyle w:val="Char"/>
        <w:tabs>
          <w:tab w:val="left" w:pos="7905"/>
        </w:tabs>
        <w:spacing w:line="240" w:lineRule="auto"/>
        <w:rPr>
          <w:rFonts w:ascii="Calibri" w:hAnsi="Calibri" w:cs="Times New Roman"/>
          <w:b/>
          <w:bCs/>
          <w:sz w:val="22"/>
          <w:szCs w:val="24"/>
        </w:rPr>
      </w:pPr>
      <w:r w:rsidRPr="000C34B5">
        <w:rPr>
          <w:rFonts w:ascii="Calibri" w:hAnsi="Calibri" w:cs="Times New Roman"/>
          <w:b/>
          <w:bCs/>
          <w:sz w:val="22"/>
          <w:szCs w:val="24"/>
        </w:rPr>
        <w:t>__________________________________________________________________________________________</w:t>
      </w:r>
    </w:p>
    <w:p w14:paraId="0E83BAA0" w14:textId="77777777" w:rsidR="001F076C" w:rsidRPr="000C34B5" w:rsidRDefault="001F076C" w:rsidP="001F076C">
      <w:pPr>
        <w:tabs>
          <w:tab w:val="right" w:pos="9900"/>
        </w:tabs>
        <w:spacing w:line="276" w:lineRule="auto"/>
        <w:jc w:val="both"/>
        <w:rPr>
          <w:rFonts w:ascii="Calibri" w:hAnsi="Calibri"/>
          <w:b/>
          <w:szCs w:val="24"/>
          <w:lang w:val="sq-AL"/>
        </w:rPr>
      </w:pPr>
      <w:r w:rsidRPr="000C34B5">
        <w:rPr>
          <w:rFonts w:ascii="Calibri" w:hAnsi="Calibri"/>
          <w:szCs w:val="24"/>
          <w:lang w:val="sq-AL"/>
        </w:rPr>
        <w:t> </w:t>
      </w:r>
      <w:r w:rsidRPr="000C34B5">
        <w:rPr>
          <w:rFonts w:ascii="Calibri" w:hAnsi="Calibri"/>
          <w:b/>
          <w:szCs w:val="24"/>
          <w:lang w:val="sq-AL"/>
        </w:rPr>
        <w:t xml:space="preserve">                 </w:t>
      </w: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8083"/>
      </w:tblGrid>
      <w:tr w:rsidR="001F076C" w:rsidRPr="000C42C0" w14:paraId="2DB57A7A" w14:textId="77777777" w:rsidTr="001F076C">
        <w:trPr>
          <w:trHeight w:val="477"/>
        </w:trPr>
        <w:tc>
          <w:tcPr>
            <w:tcW w:w="2064" w:type="dxa"/>
            <w:vAlign w:val="center"/>
          </w:tcPr>
          <w:p w14:paraId="6E9B46B7" w14:textId="06449A14" w:rsidR="001F076C" w:rsidRPr="001F076C" w:rsidRDefault="001F076C" w:rsidP="00607116">
            <w:pPr>
              <w:pStyle w:val="Char"/>
              <w:tabs>
                <w:tab w:val="left" w:pos="7905"/>
              </w:tabs>
              <w:rPr>
                <w:rFonts w:ascii="Calibri" w:hAnsi="Calibri" w:cs="Calibri"/>
                <w:sz w:val="24"/>
                <w:szCs w:val="24"/>
              </w:rPr>
            </w:pPr>
            <w:r w:rsidRPr="001F076C">
              <w:rPr>
                <w:rFonts w:ascii="Calibri" w:hAnsi="Calibri" w:cs="Calibri"/>
                <w:sz w:val="24"/>
                <w:szCs w:val="24"/>
              </w:rPr>
              <w:t>DAT</w:t>
            </w:r>
            <w:r w:rsidR="00A82CDE">
              <w:rPr>
                <w:rFonts w:ascii="Calibri" w:hAnsi="Calibri" w:cs="Calibri"/>
                <w:sz w:val="24"/>
                <w:szCs w:val="24"/>
              </w:rPr>
              <w:t>Ë</w:t>
            </w:r>
            <w:r w:rsidRPr="001F076C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8083" w:type="dxa"/>
            <w:vAlign w:val="center"/>
          </w:tcPr>
          <w:p w14:paraId="55F4DC55" w14:textId="77F32951" w:rsidR="001F076C" w:rsidRPr="001F076C" w:rsidRDefault="001F076C" w:rsidP="00607116">
            <w:pPr>
              <w:pStyle w:val="Char"/>
              <w:tabs>
                <w:tab w:val="left" w:pos="790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1F076C">
              <w:rPr>
                <w:rFonts w:ascii="Calibri" w:hAnsi="Calibri" w:cs="Calibri"/>
                <w:b/>
                <w:sz w:val="24"/>
                <w:szCs w:val="24"/>
              </w:rPr>
              <w:t>15.01.202</w:t>
            </w:r>
            <w:r w:rsidR="009D4A1A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</w:tr>
      <w:tr w:rsidR="001F076C" w:rsidRPr="000C42C0" w14:paraId="7BB612E3" w14:textId="77777777" w:rsidTr="001F076C">
        <w:trPr>
          <w:trHeight w:val="610"/>
        </w:trPr>
        <w:tc>
          <w:tcPr>
            <w:tcW w:w="2064" w:type="dxa"/>
            <w:vAlign w:val="center"/>
          </w:tcPr>
          <w:p w14:paraId="26286CBE" w14:textId="3A371173" w:rsidR="001F076C" w:rsidRPr="001F076C" w:rsidRDefault="001F076C" w:rsidP="00607116">
            <w:pPr>
              <w:pStyle w:val="Char"/>
              <w:tabs>
                <w:tab w:val="left" w:pos="7905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F076C">
              <w:rPr>
                <w:rFonts w:ascii="Calibri" w:hAnsi="Calibri" w:cs="Calibri"/>
                <w:sz w:val="24"/>
                <w:szCs w:val="24"/>
              </w:rPr>
              <w:t>P</w:t>
            </w:r>
            <w:r w:rsidR="00A82CDE">
              <w:rPr>
                <w:rFonts w:ascii="Calibri" w:hAnsi="Calibri" w:cs="Calibri"/>
                <w:sz w:val="24"/>
                <w:szCs w:val="24"/>
              </w:rPr>
              <w:t>Ë</w:t>
            </w:r>
            <w:r w:rsidRPr="001F076C">
              <w:rPr>
                <w:rFonts w:ascii="Calibri" w:hAnsi="Calibri" w:cs="Calibri"/>
                <w:sz w:val="24"/>
                <w:szCs w:val="24"/>
              </w:rPr>
              <w:t>R:</w:t>
            </w:r>
          </w:p>
        </w:tc>
        <w:tc>
          <w:tcPr>
            <w:tcW w:w="8083" w:type="dxa"/>
            <w:vAlign w:val="center"/>
          </w:tcPr>
          <w:p w14:paraId="77E0875E" w14:textId="757875E8" w:rsidR="001F076C" w:rsidRPr="001F076C" w:rsidRDefault="001F076C" w:rsidP="00607116">
            <w:pPr>
              <w:pStyle w:val="Char"/>
              <w:tabs>
                <w:tab w:val="left" w:pos="790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1F076C">
              <w:rPr>
                <w:rFonts w:ascii="Calibri" w:hAnsi="Calibri" w:cs="Times New Roman"/>
                <w:sz w:val="24"/>
                <w:szCs w:val="24"/>
              </w:rPr>
              <w:t>Shaqir Totaj, Kryetar i Komun</w:t>
            </w:r>
            <w:r w:rsidR="00A82CDE">
              <w:rPr>
                <w:rFonts w:ascii="Calibri" w:hAnsi="Calibri" w:cs="Times New Roman"/>
                <w:sz w:val="24"/>
                <w:szCs w:val="24"/>
              </w:rPr>
              <w:t>ë</w:t>
            </w:r>
            <w:r w:rsidRPr="001F076C">
              <w:rPr>
                <w:rFonts w:ascii="Calibri" w:hAnsi="Calibri" w:cs="Times New Roman"/>
                <w:sz w:val="24"/>
                <w:szCs w:val="24"/>
              </w:rPr>
              <w:t>s</w:t>
            </w:r>
          </w:p>
        </w:tc>
      </w:tr>
      <w:tr w:rsidR="001F076C" w:rsidRPr="000C42C0" w14:paraId="1FFF6EE1" w14:textId="77777777" w:rsidTr="00B27457">
        <w:trPr>
          <w:trHeight w:val="494"/>
        </w:trPr>
        <w:tc>
          <w:tcPr>
            <w:tcW w:w="2064" w:type="dxa"/>
            <w:vAlign w:val="center"/>
          </w:tcPr>
          <w:p w14:paraId="12FF847B" w14:textId="77777777" w:rsidR="001F076C" w:rsidRPr="001F076C" w:rsidRDefault="001F076C" w:rsidP="00607116">
            <w:pPr>
              <w:pStyle w:val="Char"/>
              <w:tabs>
                <w:tab w:val="left" w:pos="7905"/>
              </w:tabs>
              <w:rPr>
                <w:rFonts w:ascii="Calibri" w:hAnsi="Calibri" w:cs="Calibri"/>
                <w:sz w:val="24"/>
                <w:szCs w:val="24"/>
              </w:rPr>
            </w:pPr>
            <w:r w:rsidRPr="001F076C">
              <w:rPr>
                <w:rFonts w:ascii="Calibri" w:hAnsi="Calibri" w:cs="Calibri"/>
                <w:sz w:val="24"/>
                <w:szCs w:val="24"/>
              </w:rPr>
              <w:t>CC:</w:t>
            </w:r>
          </w:p>
        </w:tc>
        <w:tc>
          <w:tcPr>
            <w:tcW w:w="8083" w:type="dxa"/>
            <w:vAlign w:val="center"/>
          </w:tcPr>
          <w:p w14:paraId="6F8A1974" w14:textId="77777777" w:rsidR="001F076C" w:rsidRPr="001F076C" w:rsidRDefault="001F076C" w:rsidP="00607116">
            <w:pPr>
              <w:pStyle w:val="Char"/>
              <w:tabs>
                <w:tab w:val="left" w:pos="7905"/>
              </w:tabs>
              <w:spacing w:after="0" w:line="276" w:lineRule="auto"/>
              <w:rPr>
                <w:rFonts w:ascii="Calibri" w:hAnsi="Calibri" w:cs="Times New Roman"/>
                <w:sz w:val="24"/>
                <w:szCs w:val="24"/>
              </w:rPr>
            </w:pPr>
            <w:r w:rsidRPr="001F076C">
              <w:rPr>
                <w:rFonts w:ascii="Calibri" w:hAnsi="Calibri" w:cs="Times New Roman"/>
                <w:sz w:val="24"/>
                <w:szCs w:val="24"/>
              </w:rPr>
              <w:t>Muharrem Fazliu, Kryesues i KA</w:t>
            </w:r>
          </w:p>
        </w:tc>
      </w:tr>
      <w:tr w:rsidR="001F076C" w:rsidRPr="000C42C0" w14:paraId="70CCBD2F" w14:textId="77777777" w:rsidTr="00B27457">
        <w:trPr>
          <w:trHeight w:val="442"/>
        </w:trPr>
        <w:tc>
          <w:tcPr>
            <w:tcW w:w="2064" w:type="dxa"/>
            <w:vAlign w:val="center"/>
          </w:tcPr>
          <w:p w14:paraId="254D6B68" w14:textId="0735FB6B" w:rsidR="001F076C" w:rsidRPr="001F076C" w:rsidRDefault="001F076C" w:rsidP="00607116">
            <w:pPr>
              <w:pStyle w:val="Char"/>
              <w:tabs>
                <w:tab w:val="left" w:pos="7905"/>
              </w:tabs>
              <w:rPr>
                <w:rFonts w:ascii="Calibri" w:hAnsi="Calibri" w:cs="Calibri"/>
                <w:sz w:val="24"/>
                <w:szCs w:val="24"/>
              </w:rPr>
            </w:pPr>
            <w:r w:rsidRPr="001F076C">
              <w:rPr>
                <w:rFonts w:ascii="Calibri" w:hAnsi="Calibri" w:cs="Calibri"/>
                <w:sz w:val="24"/>
                <w:szCs w:val="24"/>
              </w:rPr>
              <w:t>P</w:t>
            </w:r>
            <w:r w:rsidR="00A82CDE">
              <w:rPr>
                <w:rFonts w:ascii="Calibri" w:hAnsi="Calibri" w:cs="Calibri"/>
                <w:sz w:val="24"/>
                <w:szCs w:val="24"/>
              </w:rPr>
              <w:t>Ë</w:t>
            </w:r>
            <w:r w:rsidRPr="001F076C">
              <w:rPr>
                <w:rFonts w:ascii="Calibri" w:hAnsi="Calibri" w:cs="Calibri"/>
                <w:sz w:val="24"/>
                <w:szCs w:val="24"/>
              </w:rPr>
              <w:t>RMES:</w:t>
            </w:r>
          </w:p>
        </w:tc>
        <w:tc>
          <w:tcPr>
            <w:tcW w:w="8083" w:type="dxa"/>
            <w:vAlign w:val="center"/>
          </w:tcPr>
          <w:p w14:paraId="261E3B11" w14:textId="337A3BFC" w:rsidR="001F076C" w:rsidRPr="001F076C" w:rsidRDefault="001F076C" w:rsidP="00B27457">
            <w:pPr>
              <w:pStyle w:val="Char"/>
              <w:tabs>
                <w:tab w:val="left" w:pos="7905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</w:tr>
      <w:tr w:rsidR="001F076C" w:rsidRPr="000C42C0" w14:paraId="3A18E446" w14:textId="77777777" w:rsidTr="001F076C">
        <w:trPr>
          <w:trHeight w:val="566"/>
        </w:trPr>
        <w:tc>
          <w:tcPr>
            <w:tcW w:w="2064" w:type="dxa"/>
            <w:vAlign w:val="center"/>
          </w:tcPr>
          <w:p w14:paraId="7982B53F" w14:textId="77777777" w:rsidR="001F076C" w:rsidRPr="001F076C" w:rsidRDefault="001F076C" w:rsidP="00607116">
            <w:pPr>
              <w:pStyle w:val="Char"/>
              <w:tabs>
                <w:tab w:val="left" w:pos="7905"/>
              </w:tabs>
              <w:rPr>
                <w:rFonts w:ascii="Calibri" w:hAnsi="Calibri" w:cs="Calibri"/>
                <w:sz w:val="24"/>
                <w:szCs w:val="24"/>
              </w:rPr>
            </w:pPr>
            <w:r w:rsidRPr="001F076C">
              <w:rPr>
                <w:rFonts w:ascii="Calibri" w:hAnsi="Calibri" w:cs="Calibri"/>
                <w:sz w:val="24"/>
                <w:szCs w:val="24"/>
              </w:rPr>
              <w:t>NGA/OD/FROM:</w:t>
            </w:r>
          </w:p>
        </w:tc>
        <w:tc>
          <w:tcPr>
            <w:tcW w:w="8083" w:type="dxa"/>
            <w:vAlign w:val="center"/>
          </w:tcPr>
          <w:p w14:paraId="267037C9" w14:textId="59BC98F5" w:rsidR="001F076C" w:rsidRPr="001F076C" w:rsidRDefault="001F076C" w:rsidP="00607116">
            <w:pPr>
              <w:pStyle w:val="Title"/>
              <w:framePr w:wrap="around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1F076C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 xml:space="preserve">Agron Hoxha, </w:t>
            </w:r>
            <w:r w:rsidRPr="001F076C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sq-AL"/>
              </w:rPr>
              <w:t>Udh</w:t>
            </w:r>
            <w:r w:rsidR="00A82CDE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sq-AL"/>
              </w:rPr>
              <w:t>ë</w:t>
            </w:r>
            <w:r w:rsidRPr="001F076C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sq-AL"/>
              </w:rPr>
              <w:t>heq</w:t>
            </w:r>
            <w:r w:rsidR="00A82CDE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sq-AL"/>
              </w:rPr>
              <w:t>ë</w:t>
            </w:r>
            <w:r w:rsidRPr="001F076C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sq-AL"/>
              </w:rPr>
              <w:t>s i Auditimit t</w:t>
            </w:r>
            <w:r w:rsidR="00A82CDE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sq-AL"/>
              </w:rPr>
              <w:t>ë</w:t>
            </w:r>
            <w:r w:rsidRPr="001F076C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sq-AL"/>
              </w:rPr>
              <w:t xml:space="preserve"> Brendsh</w:t>
            </w:r>
            <w:r w:rsidR="00A82CDE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sq-AL"/>
              </w:rPr>
              <w:t>ë</w:t>
            </w:r>
            <w:r w:rsidRPr="001F076C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sq-AL"/>
              </w:rPr>
              <w:t>m</w:t>
            </w:r>
          </w:p>
        </w:tc>
      </w:tr>
      <w:tr w:rsidR="001F076C" w:rsidRPr="000C42C0" w14:paraId="3FA1EC8E" w14:textId="77777777" w:rsidTr="001F076C">
        <w:trPr>
          <w:trHeight w:val="477"/>
        </w:trPr>
        <w:tc>
          <w:tcPr>
            <w:tcW w:w="2064" w:type="dxa"/>
            <w:vAlign w:val="center"/>
          </w:tcPr>
          <w:p w14:paraId="67FA2B7E" w14:textId="77777777" w:rsidR="001F076C" w:rsidRPr="001F076C" w:rsidRDefault="001F076C" w:rsidP="00607116">
            <w:pPr>
              <w:pStyle w:val="Char"/>
              <w:tabs>
                <w:tab w:val="left" w:pos="7905"/>
              </w:tabs>
              <w:rPr>
                <w:rFonts w:ascii="Calibri" w:hAnsi="Calibri" w:cs="Calibri"/>
                <w:sz w:val="24"/>
                <w:szCs w:val="24"/>
              </w:rPr>
            </w:pPr>
            <w:r w:rsidRPr="001F076C">
              <w:rPr>
                <w:rFonts w:ascii="Calibri" w:hAnsi="Calibri" w:cs="Calibri"/>
                <w:sz w:val="24"/>
                <w:szCs w:val="24"/>
              </w:rPr>
              <w:t>TEMA:</w:t>
            </w:r>
          </w:p>
        </w:tc>
        <w:tc>
          <w:tcPr>
            <w:tcW w:w="8083" w:type="dxa"/>
            <w:vAlign w:val="center"/>
          </w:tcPr>
          <w:p w14:paraId="0363675B" w14:textId="6D3E4020" w:rsidR="001F076C" w:rsidRPr="001F076C" w:rsidRDefault="001F076C" w:rsidP="001F076C">
            <w:pPr>
              <w:pStyle w:val="Title"/>
              <w:framePr w:wrap="around"/>
              <w:rPr>
                <w:rFonts w:ascii="Calibri" w:hAnsi="Calibri"/>
                <w:color w:val="auto"/>
                <w:sz w:val="24"/>
                <w:szCs w:val="24"/>
                <w:lang w:val="sq-AL"/>
              </w:rPr>
            </w:pPr>
            <w:r w:rsidRPr="001F076C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>RAPORT VJETOR I PUN</w:t>
            </w:r>
            <w:r w:rsidR="00A82CDE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>Ë</w:t>
            </w:r>
            <w:r w:rsidRPr="001F076C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>S I NJ</w:t>
            </w:r>
            <w:r w:rsidR="00A82CDE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>Ë</w:t>
            </w:r>
            <w:r w:rsidRPr="001F076C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>SIS</w:t>
            </w:r>
            <w:r w:rsidR="00A82CDE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>Ë</w:t>
            </w:r>
            <w:r w:rsidRPr="001F076C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 xml:space="preserve"> P</w:t>
            </w:r>
            <w:r w:rsidR="00A82CDE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>Ë</w:t>
            </w:r>
            <w:r w:rsidRPr="001F076C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>R AUDITIMIN E BRENDSH</w:t>
            </w:r>
            <w:r w:rsidR="00A82CDE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>Ë</w:t>
            </w:r>
            <w:r w:rsidRPr="001F076C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 xml:space="preserve">M </w:t>
            </w:r>
          </w:p>
          <w:p w14:paraId="1780B4B9" w14:textId="0B81A842" w:rsidR="001F076C" w:rsidRPr="001F076C" w:rsidRDefault="001F076C" w:rsidP="001F076C">
            <w:pPr>
              <w:pStyle w:val="Title"/>
              <w:framePr w:wrap="around"/>
              <w:rPr>
                <w:rFonts w:ascii="Calibri" w:hAnsi="Calibri" w:cs="Calibri"/>
                <w:b w:val="0"/>
                <w:i/>
                <w:sz w:val="24"/>
                <w:szCs w:val="24"/>
              </w:rPr>
            </w:pPr>
            <w:r w:rsidRPr="001F076C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>p</w:t>
            </w:r>
            <w:r w:rsidR="00A82CDE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>ë</w:t>
            </w:r>
            <w:r w:rsidRPr="001F076C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>r vitin 202</w:t>
            </w:r>
            <w:r w:rsidR="009D4A1A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>5</w:t>
            </w:r>
            <w:r w:rsidRPr="001F076C">
              <w:rPr>
                <w:rFonts w:ascii="Calibri" w:hAnsi="Calibri"/>
                <w:color w:val="auto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41FCEB23" w14:textId="77777777" w:rsidR="001F076C" w:rsidRPr="001F076C" w:rsidRDefault="001F076C">
      <w:pPr>
        <w:rPr>
          <w:lang w:val="sq-AL"/>
        </w:rPr>
      </w:pPr>
    </w:p>
    <w:p w14:paraId="0788A223" w14:textId="77777777" w:rsidR="00553F97" w:rsidRDefault="001F076C">
      <w:pPr>
        <w:rPr>
          <w:lang w:val="sq-AL"/>
        </w:rPr>
        <w:sectPr w:rsidR="00553F97" w:rsidSect="00B27457">
          <w:headerReference w:type="default" r:id="rId10"/>
          <w:pgSz w:w="12240" w:h="15840"/>
          <w:pgMar w:top="1440" w:right="900" w:bottom="810" w:left="1440" w:header="720" w:footer="720" w:gutter="0"/>
          <w:pgNumType w:start="0"/>
          <w:cols w:space="720"/>
          <w:titlePg/>
          <w:docGrid w:linePitch="360"/>
        </w:sectPr>
      </w:pPr>
      <w:r w:rsidRPr="001F076C">
        <w:rPr>
          <w:lang w:val="sq-AL"/>
        </w:rPr>
        <w:br w:type="page"/>
      </w:r>
    </w:p>
    <w:p w14:paraId="1ED5789B" w14:textId="793361A9" w:rsidR="001F076C" w:rsidRPr="001F076C" w:rsidRDefault="001F076C">
      <w:pPr>
        <w:rPr>
          <w:lang w:val="sq-AL"/>
        </w:rPr>
      </w:pPr>
    </w:p>
    <w:p w14:paraId="7E809272" w14:textId="6B2FC8DA" w:rsidR="000941B4" w:rsidRPr="001F076C" w:rsidRDefault="00553F97">
      <w:pPr>
        <w:rPr>
          <w:lang w:val="sq-AL"/>
        </w:rPr>
      </w:pPr>
      <w:r w:rsidRPr="001F076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119E3E" wp14:editId="0F2D54A7">
                <wp:simplePos x="0" y="0"/>
                <wp:positionH relativeFrom="page">
                  <wp:posOffset>3777560</wp:posOffset>
                </wp:positionH>
                <wp:positionV relativeFrom="paragraph">
                  <wp:posOffset>116315</wp:posOffset>
                </wp:positionV>
                <wp:extent cx="3700599" cy="424180"/>
                <wp:effectExtent l="0" t="0" r="0" b="0"/>
                <wp:wrapNone/>
                <wp:docPr id="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0599" cy="424180"/>
                        </a:xfrm>
                        <a:prstGeom prst="rect">
                          <a:avLst/>
                        </a:prstGeom>
                        <a:effectLst>
                          <a:outerShdw blurRad="50800" dist="50800" dir="5400000" sx="98000" sy="98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33A2E587" w14:textId="2391ABF8" w:rsidR="00607116" w:rsidRPr="001F076C" w:rsidRDefault="00607116" w:rsidP="007A6723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b/>
                                <w:lang w:val="sq-AL"/>
                              </w:rPr>
                            </w:pPr>
                            <w:r w:rsidRPr="001F076C">
                              <w:rPr>
                                <w:rFonts w:ascii="Arial" w:eastAsia="Calibri" w:hAnsi="Arial"/>
                                <w:b/>
                                <w:bCs/>
                                <w:kern w:val="2"/>
                                <w:sz w:val="36"/>
                                <w:szCs w:val="36"/>
                                <w:lang w:val="sq-AL"/>
                              </w:rPr>
                              <w:t>Nj</w:t>
                            </w:r>
                            <w:r w:rsidR="00A82CDE">
                              <w:rPr>
                                <w:rFonts w:ascii="Arial" w:eastAsia="Calibri" w:hAnsi="Arial"/>
                                <w:b/>
                                <w:bCs/>
                                <w:kern w:val="2"/>
                                <w:sz w:val="36"/>
                                <w:szCs w:val="36"/>
                                <w:lang w:val="sq-AL"/>
                              </w:rPr>
                              <w:t>ë</w:t>
                            </w:r>
                            <w:r w:rsidRPr="001F076C">
                              <w:rPr>
                                <w:rFonts w:ascii="Arial" w:eastAsia="Calibri" w:hAnsi="Arial"/>
                                <w:b/>
                                <w:bCs/>
                                <w:kern w:val="2"/>
                                <w:sz w:val="36"/>
                                <w:szCs w:val="36"/>
                                <w:lang w:val="sq-AL"/>
                              </w:rPr>
                              <w:t>sia e Auditimit t</w:t>
                            </w:r>
                            <w:r w:rsidR="00A82CDE">
                              <w:rPr>
                                <w:rFonts w:ascii="Arial" w:eastAsia="Calibri" w:hAnsi="Arial"/>
                                <w:b/>
                                <w:bCs/>
                                <w:kern w:val="2"/>
                                <w:sz w:val="36"/>
                                <w:szCs w:val="36"/>
                                <w:lang w:val="sq-AL"/>
                              </w:rPr>
                              <w:t>ë</w:t>
                            </w:r>
                            <w:r w:rsidRPr="001F076C">
                              <w:rPr>
                                <w:rFonts w:ascii="Arial" w:eastAsia="Calibri" w:hAnsi="Arial"/>
                                <w:b/>
                                <w:bCs/>
                                <w:kern w:val="2"/>
                                <w:sz w:val="36"/>
                                <w:szCs w:val="36"/>
                                <w:lang w:val="sq-AL"/>
                              </w:rPr>
                              <w:t xml:space="preserve"> Brendsh</w:t>
                            </w:r>
                            <w:r w:rsidR="00A82CDE">
                              <w:rPr>
                                <w:rFonts w:ascii="Arial" w:eastAsia="Calibri" w:hAnsi="Arial"/>
                                <w:b/>
                                <w:bCs/>
                                <w:kern w:val="2"/>
                                <w:sz w:val="36"/>
                                <w:szCs w:val="36"/>
                                <w:lang w:val="sq-AL"/>
                              </w:rPr>
                              <w:t>ë</w:t>
                            </w:r>
                            <w:r w:rsidRPr="001F076C">
                              <w:rPr>
                                <w:rFonts w:ascii="Arial" w:eastAsia="Calibri" w:hAnsi="Arial"/>
                                <w:b/>
                                <w:bCs/>
                                <w:kern w:val="2"/>
                                <w:sz w:val="36"/>
                                <w:szCs w:val="36"/>
                                <w:lang w:val="sq-AL"/>
                              </w:rPr>
                              <w:t>m</w:t>
                            </w:r>
                          </w:p>
                          <w:p w14:paraId="0B4C4B0E" w14:textId="77777777" w:rsidR="00607116" w:rsidRPr="00B83A81" w:rsidRDefault="00607116" w:rsidP="007A6723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b/>
                              </w:rPr>
                            </w:pPr>
                            <w:r w:rsidRPr="00B83A81">
                              <w:rPr>
                                <w:rFonts w:ascii="Calibri" w:eastAsia="Calibri" w:hAnsi="Calibri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19E3E" id="Rectangle 94" o:spid="_x0000_s1026" style="position:absolute;margin-left:297.45pt;margin-top:9.15pt;width:291.4pt;height:33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vzh3gEAAJwDAAAOAAAAZHJzL2Uyb0RvYy54bWysU02P0zAQvSPxHyzfadKSQhs1XSFWcEGw&#10;2oI4TxwnsRR/MHaa9N8zdrPdFdwQPjgz9vjNvDeTw92sB3aW6JU1FV+vcs6kEbZRpqv4j++f3uw4&#10;8wFMA4M1suIX6fnd8fWrw+RKubG9HRqJjECMLydX8T4EV2aZF73U4FfWSUOXrUUNgVzssgZhInQ9&#10;ZJs8f5dNFhuHVkjv6fT+esmPCb9tpQjf2tbLwIaKU20h7Zj2Ou7Z8QBlh+B6JZYy4B+q0KAMJb1B&#10;3UMANqL6C0orgdbbNqyE1ZltWyVk4kBs1vkfbE49OJm4kDje3WTy/w9WfD0/IFNNxQvODGhq0SOJ&#10;BqYbJNsXUZ/J+ZLCTu4BF8+TGcnOLer4JRpsTppebprKOTBBh2/f5/l2v+dM0F2xKda7JHr2/Nqh&#10;D5+l1SwaFUdKn6SE8xcfKCOFPoXEZDJ1la5S5jFIPPXNxOphxEcgHtt8l1OnGxXBbg61fFvkcdE8&#10;Ull7CoomFbWYMHQ0wSIgZ2jDTxX6JH8kFDN57OqPA7IzxElKK4pDxdmnGpL3orwsKnfVKlphrudF&#10;wNo2F5J9ormruP81AsY2Q2nshzHYViXa8c01kICjQyOQUizjGmfspZ+inn+q428AAAD//wMAUEsD&#10;BBQABgAIAAAAIQBtQBD54QAAAAoBAAAPAAAAZHJzL2Rvd25yZXYueG1sTI/BTsMwEETvSPyDtUi9&#10;IOqEEpKGOFVBQlXFpRS4u/GSpI3XwXab8Pd1T3BczdPM22Ix6o6d0LrWkIB4GgFDqoxqqRbw+fF6&#10;lwFzXpKSnSEU8IsOFuX1VSFzZQZ6x9PW1yyUkMulgMb7PufcVQ1q6aamRwrZt7Fa+nDamisrh1Cu&#10;O34fRY9cy5bCQiN7fGmwOmyPWsD++We236xb/4VDlBj7trpNNishJjfj8gmYx9H/wXDRD+pQBqed&#10;OZJyrBOQzB/mAQ1BNgN2AeI0TYHtBGRJDLws+P8XyjMAAAD//wMAUEsBAi0AFAAGAAgAAAAhALaD&#10;OJL+AAAA4QEAABMAAAAAAAAAAAAAAAAAAAAAAFtDb250ZW50X1R5cGVzXS54bWxQSwECLQAUAAYA&#10;CAAAACEAOP0h/9YAAACUAQAACwAAAAAAAAAAAAAAAAAvAQAAX3JlbHMvLnJlbHNQSwECLQAUAAYA&#10;CAAAACEAd5784d4BAACcAwAADgAAAAAAAAAAAAAAAAAuAgAAZHJzL2Uyb0RvYy54bWxQSwECLQAU&#10;AAYACAAAACEAbUAQ+eEAAAAKAQAADwAAAAAAAAAAAAAAAAA4BAAAZHJzL2Rvd25yZXYueG1sUEsF&#10;BgAAAAAEAAQA8wAAAEYFAAAAAA==&#10;" filled="f" stroked="f">
                <v:shadow on="t" type="perspective" color="black" offset="0,4pt" matrix="64225f,,,64225f"/>
                <v:textbox>
                  <w:txbxContent>
                    <w:p w14:paraId="33A2E587" w14:textId="2391ABF8" w:rsidR="00607116" w:rsidRPr="001F076C" w:rsidRDefault="00607116" w:rsidP="007A6723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b/>
                          <w:lang w:val="sq-AL"/>
                        </w:rPr>
                      </w:pPr>
                      <w:r w:rsidRPr="001F076C">
                        <w:rPr>
                          <w:rFonts w:ascii="Arial" w:eastAsia="Calibri" w:hAnsi="Arial"/>
                          <w:b/>
                          <w:bCs/>
                          <w:kern w:val="2"/>
                          <w:sz w:val="36"/>
                          <w:szCs w:val="36"/>
                          <w:lang w:val="sq-AL"/>
                        </w:rPr>
                        <w:t>Nj</w:t>
                      </w:r>
                      <w:r w:rsidR="00A82CDE">
                        <w:rPr>
                          <w:rFonts w:ascii="Arial" w:eastAsia="Calibri" w:hAnsi="Arial"/>
                          <w:b/>
                          <w:bCs/>
                          <w:kern w:val="2"/>
                          <w:sz w:val="36"/>
                          <w:szCs w:val="36"/>
                          <w:lang w:val="sq-AL"/>
                        </w:rPr>
                        <w:t>ë</w:t>
                      </w:r>
                      <w:r w:rsidRPr="001F076C">
                        <w:rPr>
                          <w:rFonts w:ascii="Arial" w:eastAsia="Calibri" w:hAnsi="Arial"/>
                          <w:b/>
                          <w:bCs/>
                          <w:kern w:val="2"/>
                          <w:sz w:val="36"/>
                          <w:szCs w:val="36"/>
                          <w:lang w:val="sq-AL"/>
                        </w:rPr>
                        <w:t>sia e Auditimit t</w:t>
                      </w:r>
                      <w:r w:rsidR="00A82CDE">
                        <w:rPr>
                          <w:rFonts w:ascii="Arial" w:eastAsia="Calibri" w:hAnsi="Arial"/>
                          <w:b/>
                          <w:bCs/>
                          <w:kern w:val="2"/>
                          <w:sz w:val="36"/>
                          <w:szCs w:val="36"/>
                          <w:lang w:val="sq-AL"/>
                        </w:rPr>
                        <w:t>ë</w:t>
                      </w:r>
                      <w:r w:rsidRPr="001F076C">
                        <w:rPr>
                          <w:rFonts w:ascii="Arial" w:eastAsia="Calibri" w:hAnsi="Arial"/>
                          <w:b/>
                          <w:bCs/>
                          <w:kern w:val="2"/>
                          <w:sz w:val="36"/>
                          <w:szCs w:val="36"/>
                          <w:lang w:val="sq-AL"/>
                        </w:rPr>
                        <w:t xml:space="preserve"> Brendsh</w:t>
                      </w:r>
                      <w:r w:rsidR="00A82CDE">
                        <w:rPr>
                          <w:rFonts w:ascii="Arial" w:eastAsia="Calibri" w:hAnsi="Arial"/>
                          <w:b/>
                          <w:bCs/>
                          <w:kern w:val="2"/>
                          <w:sz w:val="36"/>
                          <w:szCs w:val="36"/>
                          <w:lang w:val="sq-AL"/>
                        </w:rPr>
                        <w:t>ë</w:t>
                      </w:r>
                      <w:r w:rsidRPr="001F076C">
                        <w:rPr>
                          <w:rFonts w:ascii="Arial" w:eastAsia="Calibri" w:hAnsi="Arial"/>
                          <w:b/>
                          <w:bCs/>
                          <w:kern w:val="2"/>
                          <w:sz w:val="36"/>
                          <w:szCs w:val="36"/>
                          <w:lang w:val="sq-AL"/>
                        </w:rPr>
                        <w:t>m</w:t>
                      </w:r>
                    </w:p>
                    <w:p w14:paraId="0B4C4B0E" w14:textId="77777777" w:rsidR="00607116" w:rsidRPr="00B83A81" w:rsidRDefault="00607116" w:rsidP="007A6723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b/>
                        </w:rPr>
                      </w:pPr>
                      <w:r w:rsidRPr="00B83A81">
                        <w:rPr>
                          <w:rFonts w:ascii="Calibri" w:eastAsia="Calibri" w:hAnsi="Calibri"/>
                          <w:b/>
                          <w:bCs/>
                          <w:kern w:val="2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F076C" w:rsidRPr="001F076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97DA1" wp14:editId="48C58C17">
                <wp:simplePos x="0" y="0"/>
                <wp:positionH relativeFrom="margin">
                  <wp:posOffset>660054</wp:posOffset>
                </wp:positionH>
                <wp:positionV relativeFrom="paragraph">
                  <wp:posOffset>-122440</wp:posOffset>
                </wp:positionV>
                <wp:extent cx="1981200" cy="859971"/>
                <wp:effectExtent l="0" t="0" r="0" b="0"/>
                <wp:wrapNone/>
                <wp:docPr id="3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59971"/>
                        </a:xfrm>
                        <a:prstGeom prst="rect">
                          <a:avLst/>
                        </a:prstGeom>
                        <a:effectLst>
                          <a:outerShdw blurRad="50800" dist="50800" dir="5400000" sx="98000" sy="98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1C750153" w14:textId="77777777" w:rsidR="00607116" w:rsidRPr="001F076C" w:rsidRDefault="00607116" w:rsidP="007A6723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22"/>
                                <w:lang w:val="sq-AL"/>
                              </w:rPr>
                            </w:pPr>
                            <w:r w:rsidRPr="001F076C">
                              <w:rPr>
                                <w:rFonts w:ascii="Arial" w:eastAsia="Calibri" w:hAnsi="Arial"/>
                                <w:bCs/>
                                <w:kern w:val="2"/>
                                <w:sz w:val="32"/>
                                <w:szCs w:val="36"/>
                                <w:lang w:val="sq-AL"/>
                              </w:rPr>
                              <w:t>Komuna e Prizrenit</w:t>
                            </w:r>
                          </w:p>
                          <w:p w14:paraId="4FC097DB" w14:textId="77777777" w:rsidR="00607116" w:rsidRPr="008C3009" w:rsidRDefault="00607116" w:rsidP="007A6723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8C3009">
                              <w:rPr>
                                <w:rFonts w:ascii="Arial" w:eastAsia="Calibri" w:hAnsi="Arial"/>
                                <w:bCs/>
                                <w:kern w:val="2"/>
                                <w:sz w:val="32"/>
                                <w:szCs w:val="36"/>
                                <w:lang w:val="it-IT"/>
                              </w:rPr>
                              <w:t>Opština Prizren</w:t>
                            </w:r>
                          </w:p>
                          <w:p w14:paraId="2A8E8A12" w14:textId="77777777" w:rsidR="00607116" w:rsidRPr="008C3009" w:rsidRDefault="00607116" w:rsidP="007A6723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8C3009">
                              <w:rPr>
                                <w:rFonts w:ascii="Arial" w:eastAsia="Calibri" w:hAnsi="Arial"/>
                                <w:bCs/>
                                <w:kern w:val="2"/>
                                <w:sz w:val="32"/>
                                <w:szCs w:val="36"/>
                                <w:lang w:val="it-IT"/>
                              </w:rPr>
                              <w:t>Prizren Belediyesi</w:t>
                            </w:r>
                          </w:p>
                          <w:p w14:paraId="3953A264" w14:textId="77777777" w:rsidR="00607116" w:rsidRPr="00DB0F94" w:rsidRDefault="00607116" w:rsidP="007A6723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DB0F94">
                              <w:rPr>
                                <w:rFonts w:ascii="Calibri" w:eastAsia="Calibri" w:hAnsi="Calibri"/>
                                <w:b/>
                                <w:bCs/>
                                <w:kern w:val="2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97DA1" id="_x0000_s1027" style="position:absolute;margin-left:51.95pt;margin-top:-9.65pt;width:156pt;height:67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jp3AEAAKMDAAAOAAAAZHJzL2Uyb0RvYy54bWysU8Fu2zAMvQ/YPwi6L7a7ZkuMOMWwYrsM&#10;W9Gs2FmWJVuALWmUHDt/P1Jxk2K9DfNBJkX6ke+R3t3NQ8+OCoJxtuLFKudMWekaY9uKP/388m7D&#10;WYjCNqJ3VlX8pAK/2799s5t8qW5c5/pGAUMQG8rJV7yL0ZdZFmSnBhFWziuLQe1gEBFdaLMGxITo&#10;Q5/d5PmHbHLQeHBShYC39+cg3yd8rZWMP7QOKrK+4thbTCeks6Yz2+9E2YLwnZFLG+IfuhiEsVj0&#10;AnUvomAjmFdQg5HggtNxJd2QOa2NVIkDsinyv9gcOuFV4oLiBH+RKfw/WPn9+ADMNBV/z5kVA47o&#10;EUUTtu0V296SPpMPJaYd/AMsXkCTyM4aBnojDTYnTU8XTdUcmcTLYrspcFCcSYxt1tvtx4JAs+vX&#10;HkL8qtzAyKg4YPkkpTh+C/Gc+pxCxVSaKoZS5TEqOHTNxOp+hEeBPNb5hso1hsAuDo58fZvTg/uI&#10;bW0xiUxsajFF3+IGywicgYu/TOyS/ESIKgVo6889sKOgTUrPwsM995BYvWgvI+XOWpEV53pOSicB&#10;6KZ2zQnVn3D9Kh5+jwJo2qK07tMYnTaJ/TUR8cnBTUiVlq2lVXvpp6zrv7X/AwAA//8DAFBLAwQU&#10;AAYACAAAACEAnoqhuOAAAAALAQAADwAAAGRycy9kb3ducmV2LnhtbEyPwU7DMBBE70j8g7VIXFBr&#10;m5CKhjgVIKEK9VIK3N14SVJiO9huE/6e5QTH2XmanSlXk+3ZCUPsvFMg5wIYutqbzjUK3l6fZrfA&#10;YtLO6N47VPCNEVbV+VmpC+NH94KnXWoYhbhYaAVtSkPBeaxbtDrO/YCOvA8frE4kQ8NN0COF255f&#10;C7HgVneOPrR6wMcW68/d0So4PHxlh+1zl95xFLkPm/VVvl0rdXkx3d8BSzilPxh+61N1qKjT3h+d&#10;iawnLbIloQpmcpkBI+JG5nTZkyUXEnhV8v8bqh8AAAD//wMAUEsBAi0AFAAGAAgAAAAhALaDOJL+&#10;AAAA4QEAABMAAAAAAAAAAAAAAAAAAAAAAFtDb250ZW50X1R5cGVzXS54bWxQSwECLQAUAAYACAAA&#10;ACEAOP0h/9YAAACUAQAACwAAAAAAAAAAAAAAAAAvAQAAX3JlbHMvLnJlbHNQSwECLQAUAAYACAAA&#10;ACEAvyrI6dwBAACjAwAADgAAAAAAAAAAAAAAAAAuAgAAZHJzL2Uyb0RvYy54bWxQSwECLQAUAAYA&#10;CAAAACEAnoqhuOAAAAALAQAADwAAAAAAAAAAAAAAAAA2BAAAZHJzL2Rvd25yZXYueG1sUEsFBgAA&#10;AAAEAAQA8wAAAEMFAAAAAA==&#10;" filled="f" stroked="f">
                <v:shadow on="t" type="perspective" color="black" offset="0,4pt" matrix="64225f,,,64225f"/>
                <v:textbox>
                  <w:txbxContent>
                    <w:p w14:paraId="1C750153" w14:textId="77777777" w:rsidR="00607116" w:rsidRPr="001F076C" w:rsidRDefault="00607116" w:rsidP="007A6723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22"/>
                          <w:lang w:val="sq-AL"/>
                        </w:rPr>
                      </w:pPr>
                      <w:r w:rsidRPr="001F076C">
                        <w:rPr>
                          <w:rFonts w:ascii="Arial" w:eastAsia="Calibri" w:hAnsi="Arial"/>
                          <w:bCs/>
                          <w:kern w:val="2"/>
                          <w:sz w:val="32"/>
                          <w:szCs w:val="36"/>
                          <w:lang w:val="sq-AL"/>
                        </w:rPr>
                        <w:t>Komuna e Prizrenit</w:t>
                      </w:r>
                    </w:p>
                    <w:p w14:paraId="4FC097DB" w14:textId="77777777" w:rsidR="00607116" w:rsidRPr="008C3009" w:rsidRDefault="00607116" w:rsidP="007A6723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22"/>
                        </w:rPr>
                      </w:pPr>
                      <w:r w:rsidRPr="008C3009">
                        <w:rPr>
                          <w:rFonts w:ascii="Arial" w:eastAsia="Calibri" w:hAnsi="Arial"/>
                          <w:bCs/>
                          <w:kern w:val="2"/>
                          <w:sz w:val="32"/>
                          <w:szCs w:val="36"/>
                          <w:lang w:val="it-IT"/>
                        </w:rPr>
                        <w:t>Opština Prizren</w:t>
                      </w:r>
                    </w:p>
                    <w:p w14:paraId="2A8E8A12" w14:textId="77777777" w:rsidR="00607116" w:rsidRPr="008C3009" w:rsidRDefault="00607116" w:rsidP="007A6723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22"/>
                        </w:rPr>
                      </w:pPr>
                      <w:r w:rsidRPr="008C3009">
                        <w:rPr>
                          <w:rFonts w:ascii="Arial" w:eastAsia="Calibri" w:hAnsi="Arial"/>
                          <w:bCs/>
                          <w:kern w:val="2"/>
                          <w:sz w:val="32"/>
                          <w:szCs w:val="36"/>
                          <w:lang w:val="it-IT"/>
                        </w:rPr>
                        <w:t>Prizren Belediyesi</w:t>
                      </w:r>
                    </w:p>
                    <w:p w14:paraId="3953A264" w14:textId="77777777" w:rsidR="00607116" w:rsidRPr="00DB0F94" w:rsidRDefault="00607116" w:rsidP="007A6723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22"/>
                        </w:rPr>
                      </w:pPr>
                      <w:r w:rsidRPr="00DB0F94">
                        <w:rPr>
                          <w:rFonts w:ascii="Calibri" w:eastAsia="Calibri" w:hAnsi="Calibri"/>
                          <w:b/>
                          <w:bCs/>
                          <w:kern w:val="2"/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076C" w:rsidRPr="001F076C">
        <w:rPr>
          <w:noProof/>
        </w:rPr>
        <w:drawing>
          <wp:anchor distT="0" distB="0" distL="114300" distR="114300" simplePos="0" relativeHeight="251663360" behindDoc="0" locked="0" layoutInCell="1" allowOverlap="1" wp14:anchorId="5D9C18E8" wp14:editId="48747238">
            <wp:simplePos x="0" y="0"/>
            <wp:positionH relativeFrom="margin">
              <wp:posOffset>-399184</wp:posOffset>
            </wp:positionH>
            <wp:positionV relativeFrom="paragraph">
              <wp:posOffset>-215669</wp:posOffset>
            </wp:positionV>
            <wp:extent cx="1077595" cy="1077595"/>
            <wp:effectExtent l="0" t="0" r="8255" b="8255"/>
            <wp:wrapNone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0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76C" w:rsidRPr="001F07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EA470" wp14:editId="5F91F041">
                <wp:simplePos x="0" y="0"/>
                <wp:positionH relativeFrom="page">
                  <wp:align>left</wp:align>
                </wp:positionH>
                <wp:positionV relativeFrom="paragraph">
                  <wp:posOffset>-217170</wp:posOffset>
                </wp:positionV>
                <wp:extent cx="3635829" cy="1076960"/>
                <wp:effectExtent l="0" t="0" r="2222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5829" cy="10769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53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F6401" id="Rectangle 1" o:spid="_x0000_s1026" style="position:absolute;margin-left:0;margin-top:-17.1pt;width:286.3pt;height:84.8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AjswIAAAIGAAAOAAAAZHJzL2Uyb0RvYy54bWysVN9PGzEMfp+0/yHK+7hrKQUqrqgCMU1i&#10;UAETz2ku6Z2UxFmS/tpfPye5XhmwTZrWh2vs2J/tL7YvLrdakbVwvgVT0cFRSYkwHOrWLCv67enm&#10;0xklPjBTMwVGVHQnPL2cfvxwsbETMYQGVC0cQRDjJxtb0SYEOykKzxuhmT8CKwxeSnCaBRTdsqgd&#10;2yC6VsWwLMfFBlxtHXDhPWqv8yWdJnwpBQ/3UnoRiKoo5hbS16XvIn6L6QWbLB2zTcu7NNg/ZKFZ&#10;azBoD3XNAiMr176B0i134EGGIw66AClbLlINWM2gfFXNY8OsSLUgOd72NPn/B8vv1nNH2hrfjhLD&#10;ND7RA5LGzFIJMoj0bKyfoNWjnbtO8niMtW6l0/EfqyDbROmup1RsA+GoPB4fn5wNzynheDcoT8fn&#10;40R6cXC3zofPAjSJh4o6DJ+oZOtbHzAkmu5NYjQPqq1vWqWSEPtEXClH1gxfmHEuTBgkd7XSX6HO&#10;+lGJv/zWqMaOyOrxQc2UbVjWnhx3xhg49WHET2n8ElqZv2WzWCYCI8whZ5SiZxFpzUSmU9gpEfGU&#10;eRAS3wOpG6Yy+gzeVugbVosu530lb3JOgBFZImU9dqboN9iZ884+uoo0SL1z+afEsnPvkSKDCb2z&#10;bg249wAUvlsXOdvvScrURJYWUO+wWx3kMfaW37TYM7fMhzlzOLc44biLwj1+pIJNRaE7UdKA+/Ge&#10;PtrjOOEtJRvcAxX131fMCUrUF4ODdj4YjeLiSMLo5HSIgnt5s3h5Y1b6CrARcZgwu3SM9kHtj9KB&#10;fsaVNYtR8YoZjrEryoPbC1ch7ydcelzMZskMl4Vl4dY8Wh7BI6txJp62z8zZbnACztwd7HcGm7ya&#10;n2wbPQ3MVgFkm4brwGvHNy6a1OzdUoyb7KWcrA6re/oTAAD//wMAUEsDBBQABgAIAAAAIQAs5IBR&#10;2wAAAAgBAAAPAAAAZHJzL2Rvd25yZXYueG1sTI/BTsMwEETvSPyDtUjcWqdxWkqIUwFSP4CUS29u&#10;sk0i4t0odtvw9ywnOI5mNPOm2M1+UFecQs9kYbVMQCHV3PTUWvg87BdbUCE6atzAhBa+McCuvL8r&#10;XN7wjT7wWsVWSQmF3FnoYhxzrUPdoXdhySOSeGeevIsip1Y3k7tJuR90miQb7V1PstC5Ed87rL+q&#10;i5cR5lBlxq9M9mae97w9pufD0drHh/n1BVTEOf6F4Rdf0KEUphNfqAlqsCBHooWFyVJQYq+f0g2o&#10;k+TMOgNdFvr/gfIHAAD//wMAUEsBAi0AFAAGAAgAAAAhALaDOJL+AAAA4QEAABMAAAAAAAAAAAAA&#10;AAAAAAAAAFtDb250ZW50X1R5cGVzXS54bWxQSwECLQAUAAYACAAAACEAOP0h/9YAAACUAQAACwAA&#10;AAAAAAAAAAAAAAAvAQAAX3JlbHMvLnJlbHNQSwECLQAUAAYACAAAACEAs8QgI7MCAAACBgAADgAA&#10;AAAAAAAAAAAAAAAuAgAAZHJzL2Uyb0RvYy54bWxQSwECLQAUAAYACAAAACEALOSAUdsAAAAIAQAA&#10;DwAAAAAAAAAAAAAAAAANBQAAZHJzL2Rvd25yZXYueG1sUEsFBgAAAAAEAAQA8wAAABUGAAAAAA==&#10;" fillcolor="#bdd6ee [1300]" strokecolor="white [3212]" strokeweight="1pt">
                <v:fill opacity="34695f"/>
                <w10:wrap anchorx="page"/>
              </v:rect>
            </w:pict>
          </mc:Fallback>
        </mc:AlternateContent>
      </w:r>
      <w:r w:rsidR="00B83A81" w:rsidRPr="001F076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2C8C9F" wp14:editId="061B937F">
                <wp:simplePos x="0" y="0"/>
                <wp:positionH relativeFrom="margin">
                  <wp:posOffset>-653143</wp:posOffset>
                </wp:positionH>
                <wp:positionV relativeFrom="paragraph">
                  <wp:posOffset>2612571</wp:posOffset>
                </wp:positionV>
                <wp:extent cx="5910943" cy="1153795"/>
                <wp:effectExtent l="0" t="0" r="0" b="82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943" cy="115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E7CFC6" w14:textId="77777777" w:rsidR="00607116" w:rsidRPr="00745E86" w:rsidRDefault="00607116" w:rsidP="007A6723">
                            <w:pPr>
                              <w:rPr>
                                <w:rFonts w:ascii="Impact" w:hAnsi="Impact"/>
                                <w:noProof/>
                                <w:color w:val="DEEAF6" w:themeColor="accent1" w:themeTint="33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color w:val="DEEAF6" w:themeColor="accent1" w:themeTint="33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VJETOR</w:t>
                            </w:r>
                            <w:r w:rsidRPr="00745E86">
                              <w:rPr>
                                <w:rFonts w:ascii="Impact" w:hAnsi="Impact"/>
                                <w:noProof/>
                                <w:color w:val="DEEAF6" w:themeColor="accent1" w:themeTint="33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NJAB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C8C9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-51.45pt;margin-top:205.7pt;width:465.45pt;height:90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N2QKwIAAFIEAAAOAAAAZHJzL2Uyb0RvYy54bWysVFFv2jAQfp+0/2D5fSShsJaIULFWTJNQ&#10;WwmmPhvHJpFin2cbEvbrd3YIZd2epr2Y893H+e777jK/71RDjsK6GnRBs1FKidAcylrvC/p9u/p0&#10;R4nzTJesAS0KehKO3i8+fpi3JhdjqKAphSWYRLu8NQWtvDd5kjheCcXcCIzQGJRgFfN4tfuktKzF&#10;7KpJxmn6OWnBlsYCF86h97EP0kXML6Xg/llKJzxpCoq1+XjaeO7CmSzmLN9bZqqan8tg/1CFYrXG&#10;Ry+pHpln5GDrP1KpmltwIP2Ig0pAypqL2AN2k6XvutlUzIjYC5LjzIUm9//S8qfjiyV1idpNKdFM&#10;oUZb0XnyBTqCLuSnNS5H2MYg0HfoR+zgd+gMbXfSqvCLDRGMI9OnC7shG0fndJals8kNJRxjWTa9&#10;uZ3F/Mnb3411/qsARYJRUIvyRVbZce08loLQARJe07CqmyZK2OjfHAgMniTU3tcYLN/tutjreKh/&#10;B+UJ27LQD4YzfFXj02vm/AuzOAnYCU63f8ZDNtAWFM4WJRXYn3/zBzwKhFFKWpysgrofB2YFJc03&#10;jdLNsskkjGK8TKa3Y7zY68juOqIP6gFweDPcI8OjGfC+GUxpQb3iEizDqxhimuPbBfWD+eD7eccl&#10;4mK5jCAcPsP8Wm8MD6kDd4HYbffKrDmz71G4JxhmkOXvROixPevLgwdZR4UCzz2rZ/pxcKNw5yUL&#10;m3F9j6i3T8HiFwAAAP//AwBQSwMEFAAGAAgAAAAhAPI+aoXgAAAADAEAAA8AAABkcnMvZG93bnJl&#10;di54bWxMj8tOwzAQRfdI/IM1SOxaOyFFSYhTIRBbEOUhsXPjaRIRj6PYbcLfM6zocjRH955bbRc3&#10;iBNOofekIVkrEEiNtz21Gt7fnlY5iBANWTN4Qg0/GGBbX15UprR+plc87WIrOIRCaTR0MY6llKHp&#10;0Jmw9iMS/w5+cibyObXSTmbmcDfIVKlb6UxP3NCZER86bL53R6fh4/nw9Zmpl/bRbcbZL0qSK6TW&#10;11fL/R2IiEv8h+FPn9WhZqe9P5INYtCwSlRaMKshS5IMBCN5mvO8vYZNcZOArCt5PqL+BQAA//8D&#10;AFBLAQItABQABgAIAAAAIQC2gziS/gAAAOEBAAATAAAAAAAAAAAAAAAAAAAAAABbQ29udGVudF9U&#10;eXBlc10ueG1sUEsBAi0AFAAGAAgAAAAhADj9If/WAAAAlAEAAAsAAAAAAAAAAAAAAAAALwEAAF9y&#10;ZWxzLy5yZWxzUEsBAi0AFAAGAAgAAAAhADZE3ZArAgAAUgQAAA4AAAAAAAAAAAAAAAAALgIAAGRy&#10;cy9lMm9Eb2MueG1sUEsBAi0AFAAGAAgAAAAhAPI+aoXgAAAADAEAAA8AAAAAAAAAAAAAAAAAhQQA&#10;AGRycy9kb3ducmV2LnhtbFBLBQYAAAAABAAEAPMAAACSBQAAAAA=&#10;" filled="f" stroked="f">
                <v:textbox>
                  <w:txbxContent>
                    <w:p w14:paraId="4AE7CFC6" w14:textId="77777777" w:rsidR="00607116" w:rsidRPr="00745E86" w:rsidRDefault="00607116" w:rsidP="007A6723">
                      <w:pPr>
                        <w:rPr>
                          <w:rFonts w:ascii="Impact" w:hAnsi="Impact"/>
                          <w:noProof/>
                          <w:color w:val="DEEAF6" w:themeColor="accent1" w:themeTint="33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noProof/>
                          <w:color w:val="DEEAF6" w:themeColor="accent1" w:themeTint="33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VJETOR</w:t>
                      </w:r>
                      <w:r w:rsidRPr="00745E86">
                        <w:rPr>
                          <w:rFonts w:ascii="Impact" w:hAnsi="Impact"/>
                          <w:noProof/>
                          <w:color w:val="DEEAF6" w:themeColor="accent1" w:themeTint="33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 NJAB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A81" w:rsidRPr="001F076C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AF6198B" wp14:editId="7E3EE25A">
                <wp:simplePos x="0" y="0"/>
                <wp:positionH relativeFrom="page">
                  <wp:posOffset>-239486</wp:posOffset>
                </wp:positionH>
                <wp:positionV relativeFrom="paragraph">
                  <wp:posOffset>4974771</wp:posOffset>
                </wp:positionV>
                <wp:extent cx="1306195" cy="1774372"/>
                <wp:effectExtent l="0" t="0" r="27305" b="165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17743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53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45318" id="Rectangle 23" o:spid="_x0000_s1026" style="position:absolute;margin-left:-18.85pt;margin-top:391.7pt;width:102.85pt;height:139.7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WptQIAAAQGAAAOAAAAZHJzL2Uyb0RvYy54bWysVMFu2zAMvQ/YPwi6r7aTtFmDOkXQosOA&#10;bi3aDj0rshwbkERNUuJkXz9Kcpys7TZgWA6OSJGP5BPJi8utkmQjrGtBl7Q4ySkRmkPV6lVJvz3d&#10;fPhIifNMV0yCFiXdCUcv5+/fXXRmJkbQgKyEJQii3awzJW28N7Msc7wRirkTMELjZQ1WMY+iXWWV&#10;ZR2iK5mN8vws68BWxgIXzqH2Ol3SecSva8H9XV074YksKebm49fG7zJ8s/kFm60sM03L+zTYP2Sh&#10;WKsx6AB1zTwja9u+glItt+Cg9iccVAZ13XIRa8BqivxFNY8NMyLWguQ4M9Dk/h8s/7q5t6StSjoa&#10;U6KZwjd6QNaYXklBUIcEdcbN0O7R3NtecngM1W5rq8I/1kG2kdTdQKrYesJRWYzzs+L8lBKOd8V0&#10;OhlPRwE1O7gb6/wnAYqEQ0ktxo9kss2t88l0bxKiOZBtddNKGYXQKeJKWrJh+MaMc6F9Ed3lWn2B&#10;KuknOf7Sa6MaeyKpzw5qJk3DkvZ03BtjjrETA37M+JfQUv8tm+Wq6Es9ckTQ4JkFWhOR8eR3UgQ8&#10;qR9EjS+C1I1iGUMGryt0DatEn/O+klc5R8CAXCNlA3ai6DfYifPePriKOEqDc/6nxJLz4BEjg/aD&#10;s2o12LcAJL5bHznZ70lK1ASWllDtsF8tpEF2ht+02DO3zPl7ZnFyccZxG/k7/NQSupJCf6KkAfvj&#10;LX2wx4HCW0o63AQldd/XzApK5GeNo3ZeTCZhdURhcjodoWCPb5bHN3qtrgAbscC9Z3g8Bnsv98fa&#10;gnrGpbUIUfGKaY6xS8q93QtXPm0oXHtcLBbRDNeFYf5WPxoewAOrYSaets/Mmn5wPM7cV9hvDTZ7&#10;MT/JNnhqWKw91G0crgOvPd+4amKz92sx7LJjOVodlvf8JwAAAP//AwBQSwMEFAAGAAgAAAAhAOgp&#10;D5/eAAAADAEAAA8AAABkcnMvZG93bnJldi54bWxMj01ugzAQhfeVegdrKnWXmGAELsFEbaUcoKSb&#10;7BzsAAr2IOwk9PadrNrdPM2n91PtFjeym53DgF7BZp0As75FM/hOwfdhv5LAQtTe6BG9VfBjA+zq&#10;56dKlwbv/svemtgxMvGh1Ar6GKeS89D21umwxsl6+p1xdjqSnDtuZn0nczfyNEly7vTgKaHXk/3s&#10;bXtpro5CEEOTCbcR2Yd426M8pufDUanXl+V9CyzaJf7B8KhP1aGmTie8ehPYqGAlioJQBYUUGbAH&#10;kUtad6IjyVMJvK74/xH1LwAAAP//AwBQSwECLQAUAAYACAAAACEAtoM4kv4AAADhAQAAEwAAAAAA&#10;AAAAAAAAAAAAAAAAW0NvbnRlbnRfVHlwZXNdLnhtbFBLAQItABQABgAIAAAAIQA4/SH/1gAAAJQB&#10;AAALAAAAAAAAAAAAAAAAAC8BAABfcmVscy8ucmVsc1BLAQItABQABgAIAAAAIQDyXdWptQIAAAQG&#10;AAAOAAAAAAAAAAAAAAAAAC4CAABkcnMvZTJvRG9jLnhtbFBLAQItABQABgAIAAAAIQDoKQ+f3gAA&#10;AAwBAAAPAAAAAAAAAAAAAAAAAA8FAABkcnMvZG93bnJldi54bWxQSwUGAAAAAAQABADzAAAAGgYA&#10;AAAA&#10;" fillcolor="#bdd6ee [1300]" strokecolor="white [3212]" strokeweight="1pt">
                <v:fill opacity="34695f"/>
                <w10:wrap anchorx="page"/>
              </v:rect>
            </w:pict>
          </mc:Fallback>
        </mc:AlternateContent>
      </w:r>
      <w:r w:rsidR="0064032F" w:rsidRPr="001F076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7E9673" wp14:editId="0C5E8815">
                <wp:simplePos x="0" y="0"/>
                <wp:positionH relativeFrom="page">
                  <wp:posOffset>324485</wp:posOffset>
                </wp:positionH>
                <wp:positionV relativeFrom="paragraph">
                  <wp:posOffset>5843270</wp:posOffset>
                </wp:positionV>
                <wp:extent cx="1480457" cy="870857"/>
                <wp:effectExtent l="0" t="0" r="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457" cy="870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5156AB" w14:textId="0E219291" w:rsidR="00607116" w:rsidRPr="0064032F" w:rsidRDefault="00607116" w:rsidP="007A6723">
                            <w:pPr>
                              <w:rPr>
                                <w:rFonts w:ascii="Impact" w:hAnsi="Impact"/>
                                <w:noProof/>
                                <w:color w:val="525252" w:themeColor="accent3" w:themeShade="8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32F">
                              <w:rPr>
                                <w:rFonts w:ascii="Impact" w:hAnsi="Impact"/>
                                <w:noProof/>
                                <w:color w:val="525252" w:themeColor="accent3" w:themeShade="8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9D4A1A">
                              <w:rPr>
                                <w:rFonts w:ascii="Impact" w:hAnsi="Impact"/>
                                <w:noProof/>
                                <w:color w:val="525252" w:themeColor="accent3" w:themeShade="8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64032F">
                              <w:rPr>
                                <w:rFonts w:ascii="Impact" w:hAnsi="Impact"/>
                                <w:noProof/>
                                <w:color w:val="525252" w:themeColor="accent3" w:themeShade="8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E9673" id="Text Box 17" o:spid="_x0000_s1029" type="#_x0000_t202" style="position:absolute;margin-left:25.55pt;margin-top:460.1pt;width:116.55pt;height:68.5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OOJgIAAFEEAAAOAAAAZHJzL2Uyb0RvYy54bWysVMGO2jAQvVfqP1i+lwClXTYirOiuqCqh&#10;3ZWg2rNxHIiUeFzbkNCv77NDWLrtqerFjGcmb2bePDO7a+uKHZV1JemMjwZDzpSWlJd6l/Hvm+WH&#10;KWfOC52LirTK+Ek5fjd//27WmFSNaU9VriwDiHZpYzK+996kSeLkXtXCDcgojWBBthYeV7tLcisa&#10;oNdVMh4OPycN2dxYkso5eB+6IJ9H/KJQ0j8VhVOeVRlHbz6eNp7bcCbzmUh3Vph9Kc9tiH/oohal&#10;RtEL1IPwgh1s+QdUXUpLjgo/kFQnVBSlVHEGTDMavplmvRdGxVlAjjMXmtz/g5WPx2fLyhy7u+FM&#10;ixo72qjWsy/UMrjAT2NcirS1QaJv4Udu73dwhrHbwtbhFwMxxMH06cJuQJPho8l0OPmEKhKx6c1w&#10;ChvwyevXxjr/VVHNgpFxi+1FUsVx5XyX2qeEYpqWZVXFDVb6NwcwgycJrXctBsu32zaO+rFvf0v5&#10;CVNZ6nThjFyWKL0Szj8LCyFgEIjbP+EoKmoyTmeLsz3Zn3/zh3zsB1HOGggr4+7HQVjFWfVNY3O3&#10;o8kkKDFewMcYF3sd2V5H9KG+J2h3hGdkZDRDvq96s7BUv+ANLEJVhISWqJ1x35v3vpM73pBUi0VM&#10;gvaM8Cu9NjJAB+4CsZv2RVhzZt9jb4/US1Ckb5bQ5XasLw6eijJuKPDcsXqmH7qNOz6/sfAwru8x&#10;6/WfYP4LAAD//wMAUEsDBBQABgAIAAAAIQAzT9nN3wAAAAsBAAAPAAAAZHJzL2Rvd25yZXYueG1s&#10;TI9NT8MwDIbvSPyHyJO4saRlHVvXdEIgrqCND4lb1nhtReNUTbaWf485sZstP3r9vMV2cp044xBa&#10;TxqSuQKBVHnbUq3h/e35dgUiREPWdJ5Qww8G2JbXV4XJrR9ph+d9rAWHUMiNhibGPpcyVA06E+a+&#10;R+Lb0Q/ORF6HWtrBjBzuOpkqtZTOtMQfGtPjY4PV9/7kNHy8HL8+F+q1fnJZP/pJSXJrqfXNbHrY&#10;gIg4xX8Y/vRZHUp2OvgT2SA6DVmSMKlhnaoUBAPpasHDgUmV3d+BLAt52aH8BQAA//8DAFBLAQIt&#10;ABQABgAIAAAAIQC2gziS/gAAAOEBAAATAAAAAAAAAAAAAAAAAAAAAABbQ29udGVudF9UeXBlc10u&#10;eG1sUEsBAi0AFAAGAAgAAAAhADj9If/WAAAAlAEAAAsAAAAAAAAAAAAAAAAALwEAAF9yZWxzLy5y&#10;ZWxzUEsBAi0AFAAGAAgAAAAhAENLk44mAgAAUQQAAA4AAAAAAAAAAAAAAAAALgIAAGRycy9lMm9E&#10;b2MueG1sUEsBAi0AFAAGAAgAAAAhADNP2c3fAAAACwEAAA8AAAAAAAAAAAAAAAAAgAQAAGRycy9k&#10;b3ducmV2LnhtbFBLBQYAAAAABAAEAPMAAACMBQAAAAA=&#10;" filled="f" stroked="f">
                <v:textbox>
                  <w:txbxContent>
                    <w:p w14:paraId="305156AB" w14:textId="0E219291" w:rsidR="00607116" w:rsidRPr="0064032F" w:rsidRDefault="00607116" w:rsidP="007A6723">
                      <w:pPr>
                        <w:rPr>
                          <w:rFonts w:ascii="Impact" w:hAnsi="Impact"/>
                          <w:noProof/>
                          <w:color w:val="525252" w:themeColor="accent3" w:themeShade="8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32F">
                        <w:rPr>
                          <w:rFonts w:ascii="Impact" w:hAnsi="Impact"/>
                          <w:noProof/>
                          <w:color w:val="525252" w:themeColor="accent3" w:themeShade="8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9D4A1A">
                        <w:rPr>
                          <w:rFonts w:ascii="Impact" w:hAnsi="Impact"/>
                          <w:noProof/>
                          <w:color w:val="525252" w:themeColor="accent3" w:themeShade="8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64032F">
                        <w:rPr>
                          <w:rFonts w:ascii="Impact" w:hAnsi="Impact"/>
                          <w:noProof/>
                          <w:color w:val="525252" w:themeColor="accent3" w:themeShade="8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032F" w:rsidRPr="001F076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9739FD" wp14:editId="419866C4">
                <wp:simplePos x="0" y="0"/>
                <wp:positionH relativeFrom="page">
                  <wp:posOffset>326571</wp:posOffset>
                </wp:positionH>
                <wp:positionV relativeFrom="paragraph">
                  <wp:posOffset>5094514</wp:posOffset>
                </wp:positionV>
                <wp:extent cx="1556658" cy="816429"/>
                <wp:effectExtent l="0" t="0" r="0" b="31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658" cy="816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0F45F9" w14:textId="77777777" w:rsidR="00607116" w:rsidRPr="0064032F" w:rsidRDefault="00607116" w:rsidP="0064032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noProof/>
                                <w:color w:val="171717" w:themeColor="background2" w:themeShade="1A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color w:val="171717" w:themeColor="background2" w:themeShade="1A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JANAR DHJETOR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739FD" id="Text Box 24" o:spid="_x0000_s1030" type="#_x0000_t202" style="position:absolute;margin-left:25.7pt;margin-top:401.15pt;width:122.55pt;height:64.3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CRKAIAAFEEAAAOAAAAZHJzL2Uyb0RvYy54bWysVMFuGjEQvVfqP1i+lwUENFmxRDQRVaUo&#10;iQRVzsZrs5Zsj2sbdunXd+wFQtOeql7MeGb2jefNG+Z3ndHkIHxQYCs6GgwpEZZDreyuot83q083&#10;lITIbM00WFHRowj0bvHxw7x1pRhDA7oWniCIDWXrKtrE6MqiCLwRhoUBOGExKMEbFvHqd0XtWYvo&#10;Rhfj4XBWtOBr54GLEND70AfpIuNLKXh8ljKISHRF8W0xnz6f23QWizkrd565RvHTM9g/vMIwZbHo&#10;BeqBRUb2Xv0BZRT3EEDGAQdTgJSKi9wDdjMavutm3TAnci9ITnAXmsL/g+VPhxdPVF3R8YQSywzO&#10;aCO6SL5AR9CF/LQulJi2dpgYO/TjnM/+gM7Udie9Sb/YEME4Mn28sJvQePpoOp3NpqgHjrGb0Wwy&#10;vk0wxdvXzof4VYAhyaiox+llUtnhMcQ+9ZySillYKa3zBLX9zYGYyVOkp/dPTFbstl1u9dLWFuoj&#10;duWh10VwfKWw9CML8YV5FAI2guKOz3hIDW1F4WRR0oD/+Td/ysf5YJSSFoVV0fBjz7ygRH+zOLnb&#10;0WSSlJgvk+nnMV78dWR7HbF7cw+o3RGukePZTPlRn03pwbziDixTVQwxy7F2RePZvI+93HGHuFgu&#10;cxJqz7H4aNeOJ+jEXSJ2070y707sR5zbE5wlyMp3Q+hze9aX+whS5QklnntWT/SjbvOMTzuWFuP6&#10;nrPe/gkWvwAAAP//AwBQSwMEFAAGAAgAAAAhACjU7qbfAAAACgEAAA8AAABkcnMvZG93bnJldi54&#10;bWxMj8tOwzAQRfdI/QdrKrGjdtOmakImVVXEFkR5SOzceJpExOModpvw95gVLEf36N4zxW6ynbjS&#10;4FvHCMuFAkFcOdNyjfD2+ni3BeGDZqM7x4TwTR525eym0LlxI7/Q9RhqEUvY5xqhCaHPpfRVQ1b7&#10;heuJY3Z2g9UhnkMtzaDHWG47mSi1kVa3HBca3dOhoerreLEI70/nz4+1eq4fbNqPblKSbSYRb+fT&#10;/h5EoCn8wfCrH9WhjE4nd2HjRYeQLteRRNiqZAUiAkm2SUGcELKVykCWhfz/QvkDAAD//wMAUEsB&#10;Ai0AFAAGAAgAAAAhALaDOJL+AAAA4QEAABMAAAAAAAAAAAAAAAAAAAAAAFtDb250ZW50X1R5cGVz&#10;XS54bWxQSwECLQAUAAYACAAAACEAOP0h/9YAAACUAQAACwAAAAAAAAAAAAAAAAAvAQAAX3JlbHMv&#10;LnJlbHNQSwECLQAUAAYACAAAACEAC21AkSgCAABRBAAADgAAAAAAAAAAAAAAAAAuAgAAZHJzL2Uy&#10;b0RvYy54bWxQSwECLQAUAAYACAAAACEAKNTupt8AAAAKAQAADwAAAAAAAAAAAAAAAACCBAAAZHJz&#10;L2Rvd25yZXYueG1sUEsFBgAAAAAEAAQA8wAAAI4FAAAAAA==&#10;" filled="f" stroked="f">
                <v:textbox>
                  <w:txbxContent>
                    <w:p w14:paraId="520F45F9" w14:textId="77777777" w:rsidR="00607116" w:rsidRPr="0064032F" w:rsidRDefault="00607116" w:rsidP="0064032F">
                      <w:pPr>
                        <w:spacing w:line="240" w:lineRule="auto"/>
                        <w:rPr>
                          <w:rFonts w:cstheme="minorHAnsi"/>
                          <w:b/>
                          <w:noProof/>
                          <w:color w:val="171717" w:themeColor="background2" w:themeShade="1A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color w:val="171717" w:themeColor="background2" w:themeShade="1A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JANAR DHJETOR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032F" w:rsidRPr="001F076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3266B0" wp14:editId="16FCE378">
                <wp:simplePos x="0" y="0"/>
                <wp:positionH relativeFrom="page">
                  <wp:posOffset>271780</wp:posOffset>
                </wp:positionH>
                <wp:positionV relativeFrom="paragraph">
                  <wp:posOffset>3722551</wp:posOffset>
                </wp:positionV>
                <wp:extent cx="6955971" cy="892628"/>
                <wp:effectExtent l="0" t="0" r="0" b="31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5971" cy="892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4877F6" w14:textId="3B83D89F" w:rsidR="00607116" w:rsidRPr="0064032F" w:rsidRDefault="00607116" w:rsidP="0064032F">
                            <w:pPr>
                              <w:spacing w:line="240" w:lineRule="auto"/>
                              <w:rPr>
                                <w:rFonts w:ascii="Arial" w:hAnsi="Arial" w:cs="Arial"/>
                                <w:noProof/>
                                <w:color w:val="171717" w:themeColor="background2" w:themeShade="1A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32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AUDITIMET</w:t>
                            </w:r>
                            <w:r w:rsidRPr="0064032F">
                              <w:rPr>
                                <w:rFonts w:ascii="Arial" w:hAnsi="Arial" w:cs="Arial"/>
                                <w:noProof/>
                                <w:color w:val="171717" w:themeColor="background2" w:themeShade="1A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P</w:t>
                            </w:r>
                            <w:r w:rsidR="00A82CDE">
                              <w:rPr>
                                <w:rFonts w:ascii="Arial" w:hAnsi="Arial" w:cs="Arial"/>
                                <w:noProof/>
                                <w:color w:val="171717" w:themeColor="background2" w:themeShade="1A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Ë</w:t>
                            </w:r>
                            <w:r w:rsidRPr="0064032F">
                              <w:rPr>
                                <w:rFonts w:ascii="Arial" w:hAnsi="Arial" w:cs="Arial"/>
                                <w:noProof/>
                                <w:color w:val="171717" w:themeColor="background2" w:themeShade="1A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RFUNDUARA DHE              </w:t>
                            </w:r>
                            <w:r w:rsidRPr="0064032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AKTIVITETET</w:t>
                            </w:r>
                            <w:r w:rsidRPr="0064032F">
                              <w:rPr>
                                <w:rFonts w:ascii="Arial" w:hAnsi="Arial" w:cs="Arial"/>
                                <w:noProof/>
                                <w:color w:val="171717" w:themeColor="background2" w:themeShade="1A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AUDITIMIT T</w:t>
                            </w:r>
                            <w:r w:rsidR="00A82CDE">
                              <w:rPr>
                                <w:rFonts w:ascii="Arial" w:hAnsi="Arial" w:cs="Arial"/>
                                <w:noProof/>
                                <w:color w:val="171717" w:themeColor="background2" w:themeShade="1A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Ë</w:t>
                            </w:r>
                            <w:r w:rsidRPr="0064032F">
                              <w:rPr>
                                <w:rFonts w:ascii="Arial" w:hAnsi="Arial" w:cs="Arial"/>
                                <w:noProof/>
                                <w:color w:val="171717" w:themeColor="background2" w:themeShade="1A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BRENDSH</w:t>
                            </w:r>
                            <w:r w:rsidR="00A82CDE">
                              <w:rPr>
                                <w:rFonts w:ascii="Arial" w:hAnsi="Arial" w:cs="Arial"/>
                                <w:noProof/>
                                <w:color w:val="171717" w:themeColor="background2" w:themeShade="1A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Ë</w:t>
                            </w:r>
                            <w:r w:rsidRPr="0064032F">
                              <w:rPr>
                                <w:rFonts w:ascii="Arial" w:hAnsi="Arial" w:cs="Arial"/>
                                <w:noProof/>
                                <w:color w:val="171717" w:themeColor="background2" w:themeShade="1A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266B0" id="Text Box 21" o:spid="_x0000_s1031" type="#_x0000_t202" style="position:absolute;margin-left:21.4pt;margin-top:293.1pt;width:547.7pt;height:70.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ffKAIAAFEEAAAOAAAAZHJzL2Uyb0RvYy54bWysVFFv2jAQfp+0/2D5fQQioBARKtaKaRJq&#10;K8HUZ+PYJFLs82xDwn79zg6htNvTtBdzvju+u/vucxb3rarJSVhXgc7paDCkRGgORaUPOf2xW3+Z&#10;UeI80wWrQYucnoWj98vPnxaNyUQKJdSFsARBtMsak9PSe5MlieOlUMwNwAiNQQlWMY9Xe0gKyxpE&#10;V3WSDofTpAFbGAtcOIfexy5IlxFfSsH9s5ROeFLnFHvz8bTx3IczWS5YdrDMlBW/tMH+oQvFKo1F&#10;r1CPzDNytNUfUKriFhxIP+CgEpCy4iLOgNOMhh+m2ZbMiDgLkuPMlSb3/2D50+nFkqrIaTqiRDOF&#10;O9qJ1pOv0BJ0IT+NcRmmbQ0m+hb9uOfe79AZxm6lVeEXByIYR6bPV3YDGkfndD6ZzO+wCsfYbJ5O&#10;01mASd7+bazz3wQoEoycWtxeJJWdNs53qX1KKKZhXdV13GCt3zkQM3iS0HrXYrB8u2/jqJO+/T0U&#10;Z5zKQqcLZ/i6wtIb5vwLsygEHATF7Z/xkDU0OYWLRUkJ9tff/CEf94NRShoUVk7dzyOzgpL6u8bN&#10;zUfjcVBivIwndyle7G1kfxvRR/UAqF2kDbuLZsj3dW9KC+oV38AqVMUQ0xxr59T35oPv5I5viIvV&#10;Kiah9gzzG701PEAH7gKxu/aVWXNh3+PenqCXIMs+LKHL7VhfHT3IKm4o8NyxeqEfdRt3fHlj4WHc&#10;3mPW25dg+RsAAP//AwBQSwMEFAAGAAgAAAAhAFP0z3vgAAAACwEAAA8AAABkcnMvZG93bnJldi54&#10;bWxMj81OwzAQhO9IvIO1SNyo3dCGNM2mqkBcQZQfiZsbb5Oo8TqK3Sa8Pe4Jbjva0cw3xWaynTjT&#10;4FvHCPOZAkFcOdNyjfDx/nyXgfBBs9GdY0L4IQ+b8vqq0LlxI7/ReRdqEUPY5xqhCaHPpfRVQ1b7&#10;meuJ4+/gBqtDlEMtzaDHGG47mSiVSqtbjg2N7umxoeq4O1mEz5fD99dCvdZPdtmPblKS7Uoi3t5M&#10;2zWIQFP4M8MFP6JDGZn27sTGiw5hkUTygLDM0gTExTC/z+K1R3hI0gxkWcj/G8pfAAAA//8DAFBL&#10;AQItABQABgAIAAAAIQC2gziS/gAAAOEBAAATAAAAAAAAAAAAAAAAAAAAAABbQ29udGVudF9UeXBl&#10;c10ueG1sUEsBAi0AFAAGAAgAAAAhADj9If/WAAAAlAEAAAsAAAAAAAAAAAAAAAAALwEAAF9yZWxz&#10;Ly5yZWxzUEsBAi0AFAAGAAgAAAAhAK7jN98oAgAAUQQAAA4AAAAAAAAAAAAAAAAALgIAAGRycy9l&#10;Mm9Eb2MueG1sUEsBAi0AFAAGAAgAAAAhAFP0z3vgAAAACwEAAA8AAAAAAAAAAAAAAAAAggQAAGRy&#10;cy9kb3ducmV2LnhtbFBLBQYAAAAABAAEAPMAAACPBQAAAAA=&#10;" filled="f" stroked="f">
                <v:textbox>
                  <w:txbxContent>
                    <w:p w14:paraId="024877F6" w14:textId="3B83D89F" w:rsidR="00607116" w:rsidRPr="0064032F" w:rsidRDefault="00607116" w:rsidP="0064032F">
                      <w:pPr>
                        <w:spacing w:line="240" w:lineRule="auto"/>
                        <w:rPr>
                          <w:rFonts w:ascii="Arial" w:hAnsi="Arial" w:cs="Arial"/>
                          <w:noProof/>
                          <w:color w:val="171717" w:themeColor="background2" w:themeShade="1A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32F">
                        <w:rPr>
                          <w:rFonts w:ascii="Arial" w:hAnsi="Arial" w:cs="Arial"/>
                          <w:noProof/>
                          <w:color w:val="000000" w:themeColor="text1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AUDITIMET</w:t>
                      </w:r>
                      <w:r w:rsidRPr="0064032F">
                        <w:rPr>
                          <w:rFonts w:ascii="Arial" w:hAnsi="Arial" w:cs="Arial"/>
                          <w:noProof/>
                          <w:color w:val="171717" w:themeColor="background2" w:themeShade="1A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P</w:t>
                      </w:r>
                      <w:r w:rsidR="00A82CDE">
                        <w:rPr>
                          <w:rFonts w:ascii="Arial" w:hAnsi="Arial" w:cs="Arial"/>
                          <w:noProof/>
                          <w:color w:val="171717" w:themeColor="background2" w:themeShade="1A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Ë</w:t>
                      </w:r>
                      <w:r w:rsidRPr="0064032F">
                        <w:rPr>
                          <w:rFonts w:ascii="Arial" w:hAnsi="Arial" w:cs="Arial"/>
                          <w:noProof/>
                          <w:color w:val="171717" w:themeColor="background2" w:themeShade="1A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RFUNDUARA DHE              </w:t>
                      </w:r>
                      <w:r w:rsidRPr="0064032F">
                        <w:rPr>
                          <w:rFonts w:ascii="Arial" w:hAnsi="Arial" w:cs="Arial"/>
                          <w:noProof/>
                          <w:color w:val="000000" w:themeColor="text1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AKTIVITETET</w:t>
                      </w:r>
                      <w:r w:rsidRPr="0064032F">
                        <w:rPr>
                          <w:rFonts w:ascii="Arial" w:hAnsi="Arial" w:cs="Arial"/>
                          <w:noProof/>
                          <w:color w:val="171717" w:themeColor="background2" w:themeShade="1A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AUDITIMIT T</w:t>
                      </w:r>
                      <w:r w:rsidR="00A82CDE">
                        <w:rPr>
                          <w:rFonts w:ascii="Arial" w:hAnsi="Arial" w:cs="Arial"/>
                          <w:noProof/>
                          <w:color w:val="171717" w:themeColor="background2" w:themeShade="1A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Ë</w:t>
                      </w:r>
                      <w:r w:rsidRPr="0064032F">
                        <w:rPr>
                          <w:rFonts w:ascii="Arial" w:hAnsi="Arial" w:cs="Arial"/>
                          <w:noProof/>
                          <w:color w:val="171717" w:themeColor="background2" w:themeShade="1A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BRENDSH</w:t>
                      </w:r>
                      <w:r w:rsidR="00A82CDE">
                        <w:rPr>
                          <w:rFonts w:ascii="Arial" w:hAnsi="Arial" w:cs="Arial"/>
                          <w:noProof/>
                          <w:color w:val="171717" w:themeColor="background2" w:themeShade="1A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Ë</w:t>
                      </w:r>
                      <w:r w:rsidRPr="0064032F">
                        <w:rPr>
                          <w:rFonts w:ascii="Arial" w:hAnsi="Arial" w:cs="Arial"/>
                          <w:noProof/>
                          <w:color w:val="171717" w:themeColor="background2" w:themeShade="1A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5082" w:rsidRPr="001F076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D20537" wp14:editId="4E1EADED">
                <wp:simplePos x="0" y="0"/>
                <wp:positionH relativeFrom="page">
                  <wp:posOffset>250190</wp:posOffset>
                </wp:positionH>
                <wp:positionV relativeFrom="paragraph">
                  <wp:posOffset>1632857</wp:posOffset>
                </wp:positionV>
                <wp:extent cx="3037115" cy="1153795"/>
                <wp:effectExtent l="0" t="0" r="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115" cy="115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384732" w14:textId="77777777" w:rsidR="00607116" w:rsidRPr="00745E86" w:rsidRDefault="00607116" w:rsidP="007A6723">
                            <w:pPr>
                              <w:rPr>
                                <w:rFonts w:ascii="Impact" w:hAnsi="Impact"/>
                                <w:noProof/>
                                <w:color w:val="DEEAF6" w:themeColor="accent1" w:themeTint="33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5E86">
                              <w:rPr>
                                <w:rFonts w:ascii="Impact" w:hAnsi="Impact"/>
                                <w:noProof/>
                                <w:color w:val="DEEAF6" w:themeColor="accent1" w:themeTint="33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RAPORT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0537" id="Text Box 10" o:spid="_x0000_s1032" type="#_x0000_t202" style="position:absolute;margin-left:19.7pt;margin-top:128.55pt;width:239.15pt;height:90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4LKQIAAFIEAAAOAAAAZHJzL2Uyb0RvYy54bWysVE1v2zAMvQ/YfxB0bxzno1mNOEXWIsOA&#10;oC2QDD0rshQbsERNUmJnv36UHKdZt9PQi0KRzBP5+Oj5fatqchTWVaBzmg6GlAjNoaj0Pqc/tqub&#10;L5Q4z3TBatAipyfh6P3i86d5YzIxghLqQliCINpljclp6b3JksTxUijmBmCExqAEq5jHq90nhWUN&#10;oqs6GQ2Ht0kDtjAWuHAOvY9dkC4ivpSC+2cpnfCkzinW5uNp47kLZ7KYs2xvmSkrfi6D/UcVilUa&#10;H71APTLPyMFWf0GpiltwIP2Ag0pAyoqL2AN2kw7fdbMpmRGxFyTHmQtN7uNg+dPxxZKqwNkhPZop&#10;nNFWtJ58hZagC/lpjMswbWMw0bfox9ze79AZ2m6lVeEXGyIYR6jThd2AxtE5Ho5naTqlhGMMjfHs&#10;bhpwkre/G+v8NwGKBCOnFscXWWXHtfNdap8SXtOwquo6jrDWfzgQM3iSUHtXY7B8u2tjr7d9/Tso&#10;TtiWhU4YzvBVhU+vmfMvzKISsBNUt3/GQ9bQ5BTOFiUl2F//8od8HBBGKWlQWTl1Pw/MCkrq7xpH&#10;d5dOJkGK8TKZzkZ4sdeR3XVEH9QDoHhT3CPDoxnyfd2b0oJ6xSVYhlcxxDTHt3Pqe/PBd3rHJeJi&#10;uYxJKD7D/FpvDA/QgbtA7LZ9Zdac2fc4uCfoNciyd0PocjvWlwcPsooTCjx3rJ7pR+HGGZ+XLGzG&#10;9T1mvX0KFr8BAAD//wMAUEsDBBQABgAIAAAAIQDiYcBC3wAAAAoBAAAPAAAAZHJzL2Rvd25yZXYu&#10;eG1sTI9BT4NAEIXvJv6HzZh4s7u0IBQZGqPxqmm1TbxtYQpEdpaw24L/3vWkx8n78t43xWY2vbjQ&#10;6DrLCNFCgSCubN1xg/Dx/nKXgXBec617y4TwTQ425fVVofPaTryly843IpSwyzVC6/2QS+mqlox2&#10;CzsQh+xkR6N9OMdG1qOeQrnp5VKpe2l0x2Gh1QM9tVR97c4GYf96+jzE6q15Nskw2VlJNmuJeHsz&#10;Pz6A8DT7Pxh+9YM6lMHpaM9cO9EjrNZxIBGWSRqBCEASpSmII0K8yjKQZSH/v1D+AAAA//8DAFBL&#10;AQItABQABgAIAAAAIQC2gziS/gAAAOEBAAATAAAAAAAAAAAAAAAAAAAAAABbQ29udGVudF9UeXBl&#10;c10ueG1sUEsBAi0AFAAGAAgAAAAhADj9If/WAAAAlAEAAAsAAAAAAAAAAAAAAAAALwEAAF9yZWxz&#10;Ly5yZWxzUEsBAi0AFAAGAAgAAAAhABiC/gspAgAAUgQAAA4AAAAAAAAAAAAAAAAALgIAAGRycy9l&#10;Mm9Eb2MueG1sUEsBAi0AFAAGAAgAAAAhAOJhwELfAAAACgEAAA8AAAAAAAAAAAAAAAAAgwQAAGRy&#10;cy9kb3ducmV2LnhtbFBLBQYAAAAABAAEAPMAAACPBQAAAAA=&#10;" filled="f" stroked="f">
                <v:textbox>
                  <w:txbxContent>
                    <w:p w14:paraId="69384732" w14:textId="77777777" w:rsidR="00607116" w:rsidRPr="00745E86" w:rsidRDefault="00607116" w:rsidP="007A6723">
                      <w:pPr>
                        <w:rPr>
                          <w:rFonts w:ascii="Impact" w:hAnsi="Impact"/>
                          <w:noProof/>
                          <w:color w:val="DEEAF6" w:themeColor="accent1" w:themeTint="33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5E86">
                        <w:rPr>
                          <w:rFonts w:ascii="Impact" w:hAnsi="Impact"/>
                          <w:noProof/>
                          <w:color w:val="DEEAF6" w:themeColor="accent1" w:themeTint="33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RAPORT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7F0BD6" w14:textId="390C11A6" w:rsidR="000941B4" w:rsidRPr="001F076C" w:rsidRDefault="000941B4" w:rsidP="000941B4">
      <w:pPr>
        <w:rPr>
          <w:lang w:val="sq-AL"/>
        </w:rPr>
      </w:pPr>
    </w:p>
    <w:p w14:paraId="15F5E44A" w14:textId="77777777" w:rsidR="000941B4" w:rsidRPr="001F076C" w:rsidRDefault="000941B4" w:rsidP="000941B4">
      <w:pPr>
        <w:rPr>
          <w:lang w:val="sq-AL"/>
        </w:rPr>
      </w:pPr>
    </w:p>
    <w:p w14:paraId="1543B2AB" w14:textId="77777777" w:rsidR="000941B4" w:rsidRPr="001F076C" w:rsidRDefault="000941B4" w:rsidP="000941B4">
      <w:pPr>
        <w:rPr>
          <w:lang w:val="sq-AL"/>
        </w:rPr>
      </w:pPr>
    </w:p>
    <w:p w14:paraId="6129FE0B" w14:textId="77777777" w:rsidR="000941B4" w:rsidRPr="001F076C" w:rsidRDefault="000941B4" w:rsidP="000941B4">
      <w:pPr>
        <w:rPr>
          <w:lang w:val="sq-AL"/>
        </w:rPr>
      </w:pPr>
    </w:p>
    <w:p w14:paraId="2303E77B" w14:textId="77777777" w:rsidR="000941B4" w:rsidRPr="001F076C" w:rsidRDefault="000941B4" w:rsidP="000941B4">
      <w:pPr>
        <w:rPr>
          <w:lang w:val="sq-AL"/>
        </w:rPr>
      </w:pPr>
    </w:p>
    <w:p w14:paraId="67D41A58" w14:textId="77777777" w:rsidR="000941B4" w:rsidRPr="001F076C" w:rsidRDefault="000941B4" w:rsidP="000941B4">
      <w:pPr>
        <w:rPr>
          <w:lang w:val="sq-AL"/>
        </w:rPr>
      </w:pPr>
    </w:p>
    <w:p w14:paraId="4F0398CE" w14:textId="77777777" w:rsidR="000941B4" w:rsidRPr="001F076C" w:rsidRDefault="000941B4" w:rsidP="000941B4">
      <w:pPr>
        <w:rPr>
          <w:lang w:val="sq-AL"/>
        </w:rPr>
      </w:pPr>
    </w:p>
    <w:p w14:paraId="5809F3D2" w14:textId="77777777" w:rsidR="000941B4" w:rsidRPr="001F076C" w:rsidRDefault="000941B4" w:rsidP="000941B4">
      <w:pPr>
        <w:rPr>
          <w:lang w:val="sq-AL"/>
        </w:rPr>
      </w:pPr>
    </w:p>
    <w:p w14:paraId="10DBA917" w14:textId="77777777" w:rsidR="000941B4" w:rsidRPr="001F076C" w:rsidRDefault="000941B4" w:rsidP="000941B4">
      <w:pPr>
        <w:rPr>
          <w:lang w:val="sq-AL"/>
        </w:rPr>
      </w:pPr>
    </w:p>
    <w:p w14:paraId="55F29D1D" w14:textId="77777777" w:rsidR="000941B4" w:rsidRPr="001F076C" w:rsidRDefault="000941B4" w:rsidP="000941B4">
      <w:pPr>
        <w:rPr>
          <w:lang w:val="sq-AL"/>
        </w:rPr>
      </w:pPr>
    </w:p>
    <w:p w14:paraId="57823F7E" w14:textId="77777777" w:rsidR="000941B4" w:rsidRPr="001F076C" w:rsidRDefault="000941B4" w:rsidP="000941B4">
      <w:pPr>
        <w:rPr>
          <w:lang w:val="sq-AL"/>
        </w:rPr>
      </w:pPr>
    </w:p>
    <w:p w14:paraId="3ACABC6F" w14:textId="77777777" w:rsidR="000941B4" w:rsidRPr="001F076C" w:rsidRDefault="000941B4" w:rsidP="000941B4">
      <w:pPr>
        <w:rPr>
          <w:lang w:val="sq-AL"/>
        </w:rPr>
      </w:pPr>
    </w:p>
    <w:p w14:paraId="0EABCB3D" w14:textId="77777777" w:rsidR="000941B4" w:rsidRPr="001F076C" w:rsidRDefault="000941B4" w:rsidP="000941B4">
      <w:pPr>
        <w:rPr>
          <w:lang w:val="sq-AL"/>
        </w:rPr>
      </w:pPr>
    </w:p>
    <w:p w14:paraId="6FA09FA0" w14:textId="77777777" w:rsidR="000941B4" w:rsidRPr="001F076C" w:rsidRDefault="000941B4" w:rsidP="000941B4">
      <w:pPr>
        <w:rPr>
          <w:lang w:val="sq-AL"/>
        </w:rPr>
      </w:pPr>
    </w:p>
    <w:p w14:paraId="0018AD5F" w14:textId="77777777" w:rsidR="000941B4" w:rsidRPr="001F076C" w:rsidRDefault="000941B4" w:rsidP="000941B4">
      <w:pPr>
        <w:rPr>
          <w:lang w:val="sq-AL"/>
        </w:rPr>
      </w:pPr>
    </w:p>
    <w:p w14:paraId="4DBFCCE2" w14:textId="77777777" w:rsidR="000941B4" w:rsidRPr="001F076C" w:rsidRDefault="000941B4" w:rsidP="000941B4">
      <w:pPr>
        <w:rPr>
          <w:lang w:val="sq-AL"/>
        </w:rPr>
      </w:pPr>
    </w:p>
    <w:p w14:paraId="5223DCDC" w14:textId="77777777" w:rsidR="000941B4" w:rsidRPr="001F076C" w:rsidRDefault="000941B4" w:rsidP="000941B4">
      <w:pPr>
        <w:rPr>
          <w:lang w:val="sq-AL"/>
        </w:rPr>
      </w:pPr>
    </w:p>
    <w:p w14:paraId="44DCB478" w14:textId="77777777" w:rsidR="000941B4" w:rsidRPr="001F076C" w:rsidRDefault="000941B4" w:rsidP="000941B4">
      <w:pPr>
        <w:rPr>
          <w:lang w:val="sq-AL"/>
        </w:rPr>
      </w:pPr>
    </w:p>
    <w:p w14:paraId="6204438C" w14:textId="77777777" w:rsidR="000941B4" w:rsidRPr="001F076C" w:rsidRDefault="000941B4" w:rsidP="000941B4">
      <w:pPr>
        <w:rPr>
          <w:lang w:val="sq-AL"/>
        </w:rPr>
      </w:pPr>
    </w:p>
    <w:p w14:paraId="58A03789" w14:textId="77777777" w:rsidR="000941B4" w:rsidRPr="001F076C" w:rsidRDefault="000941B4" w:rsidP="000941B4">
      <w:pPr>
        <w:rPr>
          <w:lang w:val="sq-AL"/>
        </w:rPr>
      </w:pPr>
    </w:p>
    <w:p w14:paraId="157F6F45" w14:textId="77777777" w:rsidR="000941B4" w:rsidRPr="001F076C" w:rsidRDefault="000941B4" w:rsidP="000941B4">
      <w:pPr>
        <w:rPr>
          <w:lang w:val="sq-AL"/>
        </w:rPr>
      </w:pPr>
    </w:p>
    <w:p w14:paraId="54DC5E24" w14:textId="77777777" w:rsidR="000941B4" w:rsidRPr="001F076C" w:rsidRDefault="000941B4" w:rsidP="000941B4">
      <w:pPr>
        <w:rPr>
          <w:lang w:val="sq-AL"/>
        </w:rPr>
      </w:pPr>
    </w:p>
    <w:p w14:paraId="25146E23" w14:textId="77777777" w:rsidR="000941B4" w:rsidRPr="001F076C" w:rsidRDefault="000941B4" w:rsidP="000941B4">
      <w:pPr>
        <w:rPr>
          <w:lang w:val="sq-AL"/>
        </w:rPr>
      </w:pPr>
    </w:p>
    <w:p w14:paraId="1BD1ED23" w14:textId="77777777" w:rsidR="000941B4" w:rsidRPr="001F076C" w:rsidRDefault="000941B4" w:rsidP="000941B4">
      <w:pPr>
        <w:rPr>
          <w:lang w:val="sq-AL"/>
        </w:rPr>
      </w:pPr>
    </w:p>
    <w:p w14:paraId="64BCB9F0" w14:textId="23394F5B" w:rsidR="00346965" w:rsidRPr="001F076C" w:rsidRDefault="008275CB" w:rsidP="000941B4">
      <w:pPr>
        <w:tabs>
          <w:tab w:val="left" w:pos="2914"/>
        </w:tabs>
        <w:rPr>
          <w:lang w:val="sq-AL"/>
        </w:rPr>
      </w:pPr>
      <w:r w:rsidRPr="001F07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3379E" wp14:editId="4D4DFB1F">
                <wp:simplePos x="0" y="0"/>
                <wp:positionH relativeFrom="page">
                  <wp:posOffset>5554980</wp:posOffset>
                </wp:positionH>
                <wp:positionV relativeFrom="paragraph">
                  <wp:posOffset>258445</wp:posOffset>
                </wp:positionV>
                <wp:extent cx="1932940" cy="1676400"/>
                <wp:effectExtent l="0" t="0" r="101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940" cy="1676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53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150956" id="Rectangle 2" o:spid="_x0000_s1026" style="position:absolute;margin-left:437.4pt;margin-top:20.35pt;width:152.2pt;height:132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TEswIAAAIGAAAOAAAAZHJzL2Uyb0RvYy54bWysVFFP2zAQfp+0/2D5faQJpYyIFFUgpkls&#10;IGDi2XXsJpLt82y3affrd3bSlAHbpGkvju98993dl7s7v9hqRTbC+RZMRfOjCSXCcKhbs6rot8fr&#10;Dx8p8YGZmikwoqI74enF/P27886WooAGVC0cQRDjy85WtAnBllnmeSM080dghcFHCU6zgKJbZbVj&#10;HaJrlRWTySzrwNXWARfeo/aqf6TzhC+l4OFWSi8CURXF3EI6XTqX8czm56xcOWablg9psH/IQrPW&#10;YNAR6ooFRtaufQWlW+7AgwxHHHQGUrZcpBqwmnzyopqHhlmRakFyvB1p8v8Pln/d3DnS1hUtKDFM&#10;4y+6R9KYWSlBikhPZ32JVg/2zg2Sx2usdSudjl+sgmwTpbuRUrENhKMyPzsuzqbIPMe3fHY6m04S&#10;6dnB3TofPgnQJF4q6jB8opJtbnzAkGi6N4nRPKi2vm6VSkLsE3GpHNkw/MOMc2FCntzVWn+Butdj&#10;0D4sK1GNHdGrZwc1U7ZhvfbkeDDGwKkPI35K45fQyvwtm+UqjwRGmEPOKEXPLNLaE5luYadExFPm&#10;Xkj8H0hdkcoYM3hdoW9YLYac95W8yjkBRmSJlI3YPUW/we5zHuyjq0iDNDpP/pRY7zx6pMhgwuis&#10;WwPuLQCF/22I3NvvSeqpiSwtod5htzrox9hbft1iz9wwH+6Yw7nFPsNdFG7xkAq6isJwo6QB9+Mt&#10;fbTHccJXSjrcAxX139fMCUrUZ4ODdpZPY/uGJExPTgsU3POX5fMXs9aXgI2Y49azPF2jfVD7q3Sg&#10;n3BlLWJUfGKGY+yK8uD2wmXo9xMuPS4Wi2SGy8KycGMeLI/gkdU4E4/bJ+bsMDgBZ+4r7HcGK1/M&#10;T28bPQ0s1gFkm4brwOvANy6a1LPDUoyb7LmcrA6re/4TAAD//wMAUEsDBBQABgAIAAAAIQATvt34&#10;3QAAAAsBAAAPAAAAZHJzL2Rvd25yZXYueG1sTI/BboMwEETvlfoP1lbqrbEBqxCCidpK+YCSXHJz&#10;8AZQsBdhJ6F/X+fUHkczmnlTbRc7shvOfiCnIFkJYOhaMoPrFBz2u7cCmA/aGT2SQwU/6GFbPz9V&#10;ujR0d994a0LHYonzpVbQhzCVnPu2R6v9iiZ00TvTbHWIcu64mfU9ltuRp0K8c6sHFxd6PeFXj+2l&#10;udo4QuQbmdkkk5/ZekfFMT3vj0q9viwfG2ABl/AXhgd+RIc6Mp3o6oxno4IilxE9KJAiB/YIJPk6&#10;BXZSkAmZA68r/v9D/QsAAP//AwBQSwECLQAUAAYACAAAACEAtoM4kv4AAADhAQAAEwAAAAAAAAAA&#10;AAAAAAAAAAAAW0NvbnRlbnRfVHlwZXNdLnhtbFBLAQItABQABgAIAAAAIQA4/SH/1gAAAJQBAAAL&#10;AAAAAAAAAAAAAAAAAC8BAABfcmVscy8ucmVsc1BLAQItABQABgAIAAAAIQB5GxTEswIAAAIGAAAO&#10;AAAAAAAAAAAAAAAAAC4CAABkcnMvZTJvRG9jLnhtbFBLAQItABQABgAIAAAAIQATvt343QAAAAsB&#10;AAAPAAAAAAAAAAAAAAAAAA0FAABkcnMvZG93bnJldi54bWxQSwUGAAAAAAQABADzAAAAFwYAAAAA&#10;" fillcolor="#bdd6ee [1300]" strokecolor="white [3212]" strokeweight="1pt">
                <v:fill opacity="34695f"/>
                <w10:wrap anchorx="page"/>
              </v:rect>
            </w:pict>
          </mc:Fallback>
        </mc:AlternateContent>
      </w:r>
    </w:p>
    <w:p w14:paraId="37361C0E" w14:textId="3ABA615E" w:rsidR="000941B4" w:rsidRPr="001F076C" w:rsidRDefault="008275CB" w:rsidP="000941B4">
      <w:pPr>
        <w:tabs>
          <w:tab w:val="left" w:pos="2914"/>
        </w:tabs>
        <w:rPr>
          <w:lang w:val="sq-AL"/>
        </w:rPr>
      </w:pPr>
      <w:r w:rsidRPr="001F076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AB4E77" wp14:editId="2E9A2A4E">
                <wp:simplePos x="0" y="0"/>
                <wp:positionH relativeFrom="page">
                  <wp:posOffset>4244340</wp:posOffset>
                </wp:positionH>
                <wp:positionV relativeFrom="paragraph">
                  <wp:posOffset>445135</wp:posOffset>
                </wp:positionV>
                <wp:extent cx="3482340" cy="52197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95579C" w14:textId="087043C2" w:rsidR="00607116" w:rsidRPr="0064032F" w:rsidRDefault="00607116" w:rsidP="0064032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noProof/>
                                <w:color w:val="171717" w:themeColor="background2" w:themeShade="1A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32F">
                              <w:rPr>
                                <w:rFonts w:cstheme="minorHAnsi"/>
                                <w:b/>
                                <w:noProof/>
                                <w:color w:val="171717" w:themeColor="background2" w:themeShade="1A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PRIZREN, </w:t>
                            </w:r>
                            <w:r w:rsidR="008275CB">
                              <w:rPr>
                                <w:rFonts w:cstheme="minorHAnsi"/>
                                <w:b/>
                                <w:noProof/>
                                <w:color w:val="171717" w:themeColor="background2" w:themeShade="1A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JANAR </w:t>
                            </w:r>
                            <w:r w:rsidRPr="0064032F">
                              <w:rPr>
                                <w:rFonts w:cstheme="minorHAnsi"/>
                                <w:b/>
                                <w:noProof/>
                                <w:color w:val="171717" w:themeColor="background2" w:themeShade="1A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9D4A1A">
                              <w:rPr>
                                <w:rFonts w:cstheme="minorHAnsi"/>
                                <w:b/>
                                <w:noProof/>
                                <w:color w:val="171717" w:themeColor="background2" w:themeShade="1A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B4E77" id="Text Box 25" o:spid="_x0000_s1033" type="#_x0000_t202" style="position:absolute;margin-left:334.2pt;margin-top:35.05pt;width:274.2pt;height:41.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zGTKgIAAFEEAAAOAAAAZHJzL2Uyb0RvYy54bWysVFFv2jAQfp+0/2D5fQRSGG1EqFgrpkmo&#10;rQRTn41jk0ixz7MNCfv1OzsJZd2epr2Y893H+e777rK4b1VNTsK6CnROJ6MxJUJzKCp9yOn33frT&#10;LSXOM12wGrTI6Vk4er/8+GHRmEykUEJdCEswiXZZY3Jaem+yJHG8FIq5ERihMSjBKubxag9JYVmD&#10;2VWdpOPx56QBWxgLXDiH3scuSJcxv5SC+2cpnfCkzinW5uNp47kPZ7JcsOxgmSkr3pfB/qEKxSqN&#10;j15SPTLPyNFWf6RSFbfgQPoRB5WAlBUXsQfsZjJ+1822ZEbEXpAcZy40uf+Xlj+dXiypipymM0o0&#10;U6jRTrSefIGWoAv5aYzLELY1CPQt+lHnwe/QGdpupVXhFxsiGEemzxd2QzaOzpvpbXozxRDH2Cyd&#10;3M0j/cnbv411/qsARYKRU4vqRVLZaeM8VoLQARIe07Cu6joqWOvfHAgMniSU3pUYLN/u29jqfCh/&#10;D8UZu7LQzYUzfF3h0xvm/AuzOAhYLQ63f8ZD1tDkFHqLkhLsz7/5Ax71wSglDQ5WTt2PI7OCkvqb&#10;RuXuJtNAgo+X6Wye4sVeR/bXEX1UD4CzO8E1MjyaAe/rwZQW1CvuwCq8iiGmOb6dUz+YD74bd9wh&#10;LlarCMLZM8xv9NbwkDpwF4jdta/Mmp59j7o9wTCCLHsnQoftWF8dPcgqKhR47ljt6ce5jcL1OxYW&#10;4/oeUW9fguUvAAAA//8DAFBLAwQUAAYACAAAACEALlpu1N8AAAALAQAADwAAAGRycy9kb3ducmV2&#10;LnhtbEyPwU7DMAyG70i8Q2Qkbixp2cooTacJxBXENpC4ZY3XVmucqsnW8vZ4J7jZ8qff31+sJteJ&#10;Mw6h9aQhmSkQSJW3LdUadtvXuyWIEA1Z03lCDT8YYFVeXxUmt36kDzxvYi04hEJuNDQx9rmUoWrQ&#10;mTDzPRLfDn5wJvI61NIOZuRw18lUqUw60xJ/aEyPzw1Wx83Jafh8O3x/zdV7/eIW/egnJck9Sq1v&#10;b6b1E4iIU/yD4aLP6lCy096fyAbRaciy5ZxRDQ8qAXEB0iTjMnueFuk9yLKQ/zuUvwAAAP//AwBQ&#10;SwECLQAUAAYACAAAACEAtoM4kv4AAADhAQAAEwAAAAAAAAAAAAAAAAAAAAAAW0NvbnRlbnRfVHlw&#10;ZXNdLnhtbFBLAQItABQABgAIAAAAIQA4/SH/1gAAAJQBAAALAAAAAAAAAAAAAAAAAC8BAABfcmVs&#10;cy8ucmVsc1BLAQItABQABgAIAAAAIQAV+zGTKgIAAFEEAAAOAAAAAAAAAAAAAAAAAC4CAABkcnMv&#10;ZTJvRG9jLnhtbFBLAQItABQABgAIAAAAIQAuWm7U3wAAAAsBAAAPAAAAAAAAAAAAAAAAAIQEAABk&#10;cnMvZG93bnJldi54bWxQSwUGAAAAAAQABADzAAAAkAUAAAAA&#10;" filled="f" stroked="f">
                <v:textbox>
                  <w:txbxContent>
                    <w:p w14:paraId="1E95579C" w14:textId="087043C2" w:rsidR="00607116" w:rsidRPr="0064032F" w:rsidRDefault="00607116" w:rsidP="0064032F">
                      <w:pPr>
                        <w:spacing w:line="240" w:lineRule="auto"/>
                        <w:rPr>
                          <w:rFonts w:cstheme="minorHAnsi"/>
                          <w:b/>
                          <w:noProof/>
                          <w:color w:val="171717" w:themeColor="background2" w:themeShade="1A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32F">
                        <w:rPr>
                          <w:rFonts w:cstheme="minorHAnsi"/>
                          <w:b/>
                          <w:noProof/>
                          <w:color w:val="171717" w:themeColor="background2" w:themeShade="1A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PRIZREN, </w:t>
                      </w:r>
                      <w:r w:rsidR="008275CB">
                        <w:rPr>
                          <w:rFonts w:cstheme="minorHAnsi"/>
                          <w:b/>
                          <w:noProof/>
                          <w:color w:val="171717" w:themeColor="background2" w:themeShade="1A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JANAR </w:t>
                      </w:r>
                      <w:r w:rsidRPr="0064032F">
                        <w:rPr>
                          <w:rFonts w:cstheme="minorHAnsi"/>
                          <w:b/>
                          <w:noProof/>
                          <w:color w:val="171717" w:themeColor="background2" w:themeShade="1A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9D4A1A">
                        <w:rPr>
                          <w:rFonts w:cstheme="minorHAnsi"/>
                          <w:b/>
                          <w:noProof/>
                          <w:color w:val="171717" w:themeColor="background2" w:themeShade="1A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C3F56C" w14:textId="77777777" w:rsidR="000941B4" w:rsidRPr="001F076C" w:rsidRDefault="000941B4" w:rsidP="000941B4">
      <w:pPr>
        <w:tabs>
          <w:tab w:val="left" w:pos="2914"/>
        </w:tabs>
        <w:rPr>
          <w:lang w:val="sq-AL"/>
        </w:rPr>
      </w:pPr>
    </w:p>
    <w:p w14:paraId="25AADEB1" w14:textId="7423A4D6" w:rsidR="000941B4" w:rsidRDefault="000941B4" w:rsidP="000941B4">
      <w:pPr>
        <w:tabs>
          <w:tab w:val="left" w:pos="2914"/>
        </w:tabs>
        <w:rPr>
          <w:lang w:val="sq-AL"/>
        </w:rPr>
      </w:pPr>
    </w:p>
    <w:p w14:paraId="16778BDF" w14:textId="77777777" w:rsidR="00553F97" w:rsidRPr="001F076C" w:rsidRDefault="00553F97" w:rsidP="000941B4">
      <w:pPr>
        <w:tabs>
          <w:tab w:val="left" w:pos="2914"/>
        </w:tabs>
        <w:rPr>
          <w:lang w:val="sq-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627910695"/>
        <w:docPartObj>
          <w:docPartGallery w:val="Table of Contents"/>
          <w:docPartUnique/>
        </w:docPartObj>
      </w:sdtPr>
      <w:sdtEndPr/>
      <w:sdtContent>
        <w:p w14:paraId="208A2C24" w14:textId="4E4F1602" w:rsidR="00FF474B" w:rsidRPr="00682331" w:rsidRDefault="00682331">
          <w:pPr>
            <w:pStyle w:val="TOCHeading"/>
            <w:rPr>
              <w:b/>
              <w:bCs/>
              <w:color w:val="000000" w:themeColor="text1"/>
              <w:sz w:val="28"/>
              <w:szCs w:val="28"/>
            </w:rPr>
          </w:pPr>
          <w:r w:rsidRPr="00682331">
            <w:rPr>
              <w:b/>
              <w:bCs/>
              <w:color w:val="000000" w:themeColor="text1"/>
              <w:sz w:val="28"/>
              <w:szCs w:val="28"/>
            </w:rPr>
            <w:t>Përmbajtja</w:t>
          </w:r>
        </w:p>
        <w:p w14:paraId="4B0C3460" w14:textId="77777777" w:rsidR="00682331" w:rsidRPr="00682331" w:rsidRDefault="00682331" w:rsidP="00682331"/>
        <w:p w14:paraId="6FCC2E67" w14:textId="3F7DDE25" w:rsidR="00FF474B" w:rsidRDefault="00682331">
          <w:pPr>
            <w:pStyle w:val="TOC1"/>
          </w:pPr>
          <w:r w:rsidRPr="0068233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1. Adresimi i udhëheqësit të njësisë së Auditimit të Brendshëm </w:t>
          </w:r>
          <w:r w:rsidR="00FF474B">
            <w:ptab w:relativeTo="margin" w:alignment="right" w:leader="dot"/>
          </w:r>
          <w:r>
            <w:rPr>
              <w:bCs/>
            </w:rPr>
            <w:t>5</w:t>
          </w:r>
        </w:p>
        <w:p w14:paraId="001D8834" w14:textId="14503B4B" w:rsidR="00FF474B" w:rsidRDefault="00682331">
          <w:pPr>
            <w:pStyle w:val="TOC1"/>
          </w:pPr>
          <w:r w:rsidRPr="0068233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2. Hyrje</w:t>
          </w:r>
          <w:r>
            <w:rPr>
              <w:rFonts w:ascii="Times New Roman" w:hAnsi="Times New Roman" w:cs="Times New Roman"/>
              <w:b w:val="0"/>
              <w:bCs/>
              <w:color w:val="000000" w:themeColor="text1"/>
              <w:sz w:val="24"/>
              <w:szCs w:val="24"/>
            </w:rPr>
            <w:t xml:space="preserve"> </w:t>
          </w:r>
          <w:r w:rsidR="00FF474B">
            <w:ptab w:relativeTo="margin" w:alignment="right" w:leader="dot"/>
          </w:r>
          <w:r w:rsidR="00B27457">
            <w:t>5</w:t>
          </w:r>
        </w:p>
        <w:p w14:paraId="07FEE0D4" w14:textId="63480DF1" w:rsidR="00FF474B" w:rsidRDefault="00682331">
          <w:pPr>
            <w:pStyle w:val="TOC2"/>
            <w:ind w:left="216"/>
          </w:pPr>
          <w:r w:rsidRPr="00682331">
            <w:rPr>
              <w:rFonts w:ascii="Times New Roman" w:hAnsi="Times New Roman" w:cs="Times New Roman"/>
              <w:sz w:val="24"/>
              <w:szCs w:val="18"/>
            </w:rPr>
            <w:t>2.1. Pozicionimi dhe funksioni i NjAB-së</w:t>
          </w:r>
          <w:r>
            <w:rPr>
              <w:rFonts w:ascii="Times New Roman" w:hAnsi="Times New Roman" w:cs="Times New Roman"/>
              <w:b/>
              <w:bCs/>
              <w:sz w:val="24"/>
              <w:szCs w:val="18"/>
            </w:rPr>
            <w:t xml:space="preserve"> </w:t>
          </w:r>
          <w:r w:rsidR="00FF474B">
            <w:ptab w:relativeTo="margin" w:alignment="right" w:leader="dot"/>
          </w:r>
          <w:r w:rsidR="00FF474B">
            <w:t>5</w:t>
          </w:r>
        </w:p>
        <w:p w14:paraId="0853BB83" w14:textId="77777777" w:rsidR="00682331" w:rsidRDefault="00682331" w:rsidP="00682331">
          <w:pPr>
            <w:pStyle w:val="TOC2"/>
            <w:ind w:left="216"/>
          </w:pPr>
          <w:r w:rsidRPr="00682331">
            <w:rPr>
              <w:rFonts w:ascii="Times New Roman" w:eastAsia="Times New Roman" w:hAnsi="Times New Roman" w:cs="Times New Roman"/>
              <w:sz w:val="24"/>
              <w:szCs w:val="18"/>
            </w:rPr>
            <w:t>2</w:t>
          </w:r>
          <w:r w:rsidRPr="00682331">
            <w:rPr>
              <w:rFonts w:ascii="Times New Roman" w:hAnsi="Times New Roman" w:cs="Times New Roman"/>
              <w:sz w:val="24"/>
              <w:szCs w:val="18"/>
            </w:rPr>
            <w:t>.2. Funksionet kryesore të NJAB</w:t>
          </w:r>
          <w:r>
            <w:t xml:space="preserve"> </w:t>
          </w:r>
          <w:r>
            <w:ptab w:relativeTo="margin" w:alignment="right" w:leader="dot"/>
          </w:r>
          <w:r>
            <w:t>5</w:t>
          </w:r>
        </w:p>
        <w:p w14:paraId="688ACF6A" w14:textId="469A12E7" w:rsidR="00682331" w:rsidRDefault="00682331" w:rsidP="00371372">
          <w:pPr>
            <w:pStyle w:val="TOC2"/>
            <w:ind w:left="216" w:hanging="216"/>
            <w:rPr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3. </w:t>
          </w:r>
          <w:r w:rsidRPr="006A76B5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Objektivat e auditimit të brendshëm për vitin 2025</w:t>
          </w:r>
          <w:r w:rsidRPr="00553F97">
            <w:rPr>
              <w:b/>
              <w:bCs/>
            </w:rPr>
            <w:ptab w:relativeTo="margin" w:alignment="right" w:leader="dot"/>
          </w:r>
          <w:r w:rsidR="00B27457" w:rsidRPr="00553F97">
            <w:rPr>
              <w:b/>
              <w:bCs/>
            </w:rPr>
            <w:t>6</w:t>
          </w:r>
        </w:p>
        <w:p w14:paraId="7FE6C692" w14:textId="783C04F7" w:rsidR="00371372" w:rsidRDefault="00371372" w:rsidP="00371372">
          <w:pPr>
            <w:pStyle w:val="TOC2"/>
            <w:ind w:left="216"/>
          </w:pPr>
          <w:r>
            <w:rPr>
              <w:rFonts w:ascii="Times New Roman" w:eastAsia="Times New Roman" w:hAnsi="Times New Roman" w:cs="Times New Roman"/>
              <w:sz w:val="24"/>
              <w:szCs w:val="18"/>
            </w:rPr>
            <w:t>3</w:t>
          </w:r>
          <w:r w:rsidRPr="00682331">
            <w:rPr>
              <w:rFonts w:ascii="Times New Roman" w:hAnsi="Times New Roman" w:cs="Times New Roman"/>
              <w:sz w:val="24"/>
              <w:szCs w:val="18"/>
            </w:rPr>
            <w:t>.</w:t>
          </w:r>
          <w:r>
            <w:rPr>
              <w:rFonts w:ascii="Times New Roman" w:hAnsi="Times New Roman" w:cs="Times New Roman"/>
              <w:sz w:val="24"/>
              <w:szCs w:val="18"/>
            </w:rPr>
            <w:t>1</w:t>
          </w:r>
          <w:r w:rsidRPr="00682331">
            <w:rPr>
              <w:rFonts w:ascii="Times New Roman" w:hAnsi="Times New Roman" w:cs="Times New Roman"/>
              <w:sz w:val="24"/>
              <w:szCs w:val="18"/>
            </w:rPr>
            <w:t xml:space="preserve">. </w:t>
          </w:r>
          <w:r w:rsidRPr="00D75002">
            <w:rPr>
              <w:rFonts w:ascii="Times New Roman" w:hAnsi="Times New Roman" w:cs="Times New Roman"/>
              <w:color w:val="000000" w:themeColor="text1"/>
            </w:rPr>
            <w:t>Rishikimi i zbatimit të rekomandimeve</w:t>
          </w:r>
          <w:r>
            <w:t xml:space="preserve"> </w:t>
          </w:r>
          <w:r>
            <w:ptab w:relativeTo="margin" w:alignment="right" w:leader="dot"/>
          </w:r>
          <w:r w:rsidR="00B27457">
            <w:t>6</w:t>
          </w:r>
        </w:p>
        <w:p w14:paraId="4CFD5772" w14:textId="6BFE8A2A" w:rsidR="00371372" w:rsidRPr="00371372" w:rsidRDefault="00371372" w:rsidP="00371372">
          <w:pPr>
            <w:ind w:firstLine="176"/>
            <w:rPr>
              <w:rFonts w:ascii="Times New Roman" w:hAnsi="Times New Roman" w:cs="Times New Roman"/>
            </w:rPr>
          </w:pPr>
          <w:r w:rsidRPr="00371372">
            <w:rPr>
              <w:rFonts w:ascii="Times New Roman" w:hAnsi="Times New Roman" w:cs="Times New Roman"/>
            </w:rPr>
            <w:t>3.2</w:t>
          </w:r>
          <w:r>
            <w:rPr>
              <w:rFonts w:ascii="Times New Roman" w:hAnsi="Times New Roman" w:cs="Times New Roman"/>
            </w:rPr>
            <w:t xml:space="preserve">. </w:t>
          </w:r>
          <w:r w:rsidRPr="00371372">
            <w:rPr>
              <w:rFonts w:ascii="Times New Roman" w:hAnsi="Times New Roman" w:cs="Times New Roman"/>
            </w:rPr>
            <w:t xml:space="preserve"> Realizimi i detyrave audituese</w:t>
          </w:r>
          <w:r w:rsidRPr="00371372">
            <w:rPr>
              <w:rFonts w:ascii="Times New Roman" w:hAnsi="Times New Roman" w:cs="Times New Roman"/>
            </w:rPr>
            <w:ptab w:relativeTo="margin" w:alignment="right" w:leader="dot"/>
          </w:r>
          <w:r w:rsidR="00B27457">
            <w:rPr>
              <w:rFonts w:ascii="Times New Roman" w:hAnsi="Times New Roman" w:cs="Times New Roman"/>
            </w:rPr>
            <w:t>6</w:t>
          </w:r>
        </w:p>
        <w:p w14:paraId="62C3C116" w14:textId="0A94936C" w:rsidR="00371372" w:rsidRDefault="00371372" w:rsidP="00371372">
          <w:pPr>
            <w:ind w:firstLine="176"/>
            <w:rPr>
              <w:rFonts w:ascii="Times New Roman" w:hAnsi="Times New Roman" w:cs="Times New Roman"/>
            </w:rPr>
          </w:pPr>
          <w:r w:rsidRPr="00371372">
            <w:rPr>
              <w:rFonts w:ascii="Times New Roman" w:hAnsi="Times New Roman" w:cs="Times New Roman"/>
            </w:rPr>
            <w:t>3.3</w:t>
          </w:r>
          <w:r>
            <w:rPr>
              <w:rFonts w:ascii="Times New Roman" w:hAnsi="Times New Roman" w:cs="Times New Roman"/>
            </w:rPr>
            <w:t xml:space="preserve">. </w:t>
          </w:r>
          <w:r w:rsidRPr="00371372">
            <w:rPr>
              <w:rFonts w:ascii="Times New Roman" w:hAnsi="Times New Roman" w:cs="Times New Roman"/>
            </w:rPr>
            <w:t xml:space="preserve"> </w:t>
          </w:r>
          <w:r w:rsidRPr="00D75002">
            <w:rPr>
              <w:rFonts w:ascii="Times New Roman" w:hAnsi="Times New Roman" w:cs="Times New Roman"/>
              <w:color w:val="000000" w:themeColor="text1"/>
            </w:rPr>
            <w:t>Raportimi periodik</w:t>
          </w:r>
          <w:r w:rsidRPr="00371372">
            <w:rPr>
              <w:rFonts w:ascii="Times New Roman" w:hAnsi="Times New Roman" w:cs="Times New Roman"/>
            </w:rPr>
            <w:t xml:space="preserve"> </w:t>
          </w:r>
          <w:r w:rsidRPr="00371372">
            <w:rPr>
              <w:rFonts w:ascii="Times New Roman" w:hAnsi="Times New Roman" w:cs="Times New Roman"/>
            </w:rPr>
            <w:ptab w:relativeTo="margin" w:alignment="right" w:leader="dot"/>
          </w:r>
          <w:r w:rsidR="00B27457">
            <w:rPr>
              <w:rFonts w:ascii="Times New Roman" w:hAnsi="Times New Roman" w:cs="Times New Roman"/>
            </w:rPr>
            <w:t>6</w:t>
          </w:r>
        </w:p>
        <w:p w14:paraId="34309155" w14:textId="282F74CC" w:rsidR="00371372" w:rsidRDefault="00371372" w:rsidP="00371372">
          <w:pPr>
            <w:ind w:firstLine="176"/>
            <w:rPr>
              <w:rFonts w:ascii="Times New Roman" w:hAnsi="Times New Roman" w:cs="Times New Roman"/>
            </w:rPr>
          </w:pPr>
          <w:r w:rsidRPr="00371372">
            <w:rPr>
              <w:rFonts w:ascii="Times New Roman" w:hAnsi="Times New Roman" w:cs="Times New Roman"/>
            </w:rPr>
            <w:t>3.</w:t>
          </w:r>
          <w:r>
            <w:rPr>
              <w:rFonts w:ascii="Times New Roman" w:hAnsi="Times New Roman" w:cs="Times New Roman"/>
            </w:rPr>
            <w:t xml:space="preserve">4. </w:t>
          </w:r>
          <w:r w:rsidRPr="00371372">
            <w:rPr>
              <w:rFonts w:ascii="Times New Roman" w:hAnsi="Times New Roman" w:cs="Times New Roman"/>
            </w:rPr>
            <w:t xml:space="preserve"> </w:t>
          </w:r>
          <w:r w:rsidRPr="00D75002">
            <w:rPr>
              <w:rFonts w:ascii="Times New Roman" w:hAnsi="Times New Roman" w:cs="Times New Roman"/>
              <w:color w:val="000000" w:themeColor="text1"/>
            </w:rPr>
            <w:t>Bashkërendimi institucional dhe shërbimet këshilluese</w:t>
          </w:r>
          <w:r w:rsidRPr="00371372">
            <w:rPr>
              <w:rFonts w:ascii="Times New Roman" w:hAnsi="Times New Roman" w:cs="Times New Roman"/>
            </w:rPr>
            <w:t xml:space="preserve"> </w:t>
          </w:r>
          <w:r w:rsidRPr="00371372">
            <w:rPr>
              <w:rFonts w:ascii="Times New Roman" w:hAnsi="Times New Roman" w:cs="Times New Roman"/>
            </w:rPr>
            <w:ptab w:relativeTo="margin" w:alignment="right" w:leader="dot"/>
          </w:r>
          <w:r w:rsidR="00B27457">
            <w:rPr>
              <w:rFonts w:ascii="Times New Roman" w:hAnsi="Times New Roman" w:cs="Times New Roman"/>
            </w:rPr>
            <w:t>6</w:t>
          </w:r>
        </w:p>
        <w:p w14:paraId="2B6C4A13" w14:textId="235A00E4" w:rsidR="00371372" w:rsidRDefault="00371372" w:rsidP="00371372">
          <w:pPr>
            <w:pStyle w:val="TOC2"/>
            <w:ind w:left="216" w:hanging="216"/>
            <w:rPr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4. </w:t>
          </w:r>
          <w:r w:rsidRPr="006A76B5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Rezultatet kryesore për periudhën janar-dhjetor 2025</w:t>
          </w:r>
          <w:r w:rsidRPr="00553F97">
            <w:rPr>
              <w:b/>
              <w:bCs/>
            </w:rPr>
            <w:ptab w:relativeTo="margin" w:alignment="right" w:leader="dot"/>
          </w:r>
          <w:r w:rsidR="00B27457" w:rsidRPr="00553F97">
            <w:rPr>
              <w:b/>
              <w:bCs/>
            </w:rPr>
            <w:t>6</w:t>
          </w:r>
        </w:p>
        <w:p w14:paraId="4F1DB0DD" w14:textId="18659A3B" w:rsidR="00371372" w:rsidRDefault="00371372" w:rsidP="00371372">
          <w:pPr>
            <w:ind w:firstLine="17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4.1. </w:t>
          </w:r>
          <w:r w:rsidRPr="00371372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18"/>
            </w:rPr>
            <w:t>Auditimet e realizuara për periudhën janar-dhjetor 2025</w:t>
          </w:r>
          <w:r w:rsidRPr="00371372">
            <w:rPr>
              <w:rFonts w:ascii="Times New Roman" w:hAnsi="Times New Roman" w:cs="Times New Roman"/>
            </w:rPr>
            <w:t xml:space="preserve"> </w:t>
          </w:r>
          <w:r w:rsidRPr="00371372">
            <w:rPr>
              <w:rFonts w:ascii="Times New Roman" w:hAnsi="Times New Roman" w:cs="Times New Roman"/>
            </w:rPr>
            <w:ptab w:relativeTo="margin" w:alignment="right" w:leader="dot"/>
          </w:r>
          <w:r w:rsidR="00B27457">
            <w:rPr>
              <w:rFonts w:ascii="Times New Roman" w:hAnsi="Times New Roman" w:cs="Times New Roman"/>
            </w:rPr>
            <w:t>6</w:t>
          </w:r>
        </w:p>
        <w:p w14:paraId="40554ED2" w14:textId="357DE23D" w:rsidR="00371372" w:rsidRDefault="00371372" w:rsidP="00371372">
          <w:pPr>
            <w:ind w:firstLine="17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4.2. </w:t>
          </w:r>
          <w:r w:rsidRPr="00371372">
            <w:rPr>
              <w:rFonts w:ascii="Times New Roman" w:hAnsi="Times New Roman" w:cs="Times New Roman"/>
            </w:rPr>
            <w:t xml:space="preserve"> </w:t>
          </w:r>
          <w:r w:rsidRPr="00D75002">
            <w:rPr>
              <w:rFonts w:ascii="Times New Roman" w:eastAsia="Times New Roman" w:hAnsi="Times New Roman" w:cs="Times New Roman"/>
              <w:sz w:val="24"/>
              <w:szCs w:val="18"/>
            </w:rPr>
            <w:t>Rekomandimet dhe niveli i zbatimit</w:t>
          </w:r>
          <w:r w:rsidRPr="00371372">
            <w:rPr>
              <w:rFonts w:ascii="Times New Roman" w:hAnsi="Times New Roman" w:cs="Times New Roman"/>
            </w:rPr>
            <w:ptab w:relativeTo="margin" w:alignment="right" w:leader="dot"/>
          </w:r>
          <w:r w:rsidR="00B27457">
            <w:rPr>
              <w:rFonts w:ascii="Times New Roman" w:hAnsi="Times New Roman" w:cs="Times New Roman"/>
            </w:rPr>
            <w:t>6</w:t>
          </w:r>
        </w:p>
        <w:p w14:paraId="24D1D26E" w14:textId="1180FD51" w:rsidR="00371372" w:rsidRDefault="00371372" w:rsidP="00371372">
          <w:pPr>
            <w:pStyle w:val="TOC2"/>
            <w:ind w:left="216" w:hanging="216"/>
            <w:rPr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5. </w:t>
          </w:r>
          <w:r w:rsidRPr="006A76B5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Detyrat dhe aktivietet tjera audituese</w:t>
          </w:r>
          <w:r w:rsidRPr="00553F97">
            <w:rPr>
              <w:b/>
              <w:bCs/>
            </w:rPr>
            <w:ptab w:relativeTo="margin" w:alignment="right" w:leader="dot"/>
          </w:r>
          <w:r w:rsidR="00B27457" w:rsidRPr="00553F97">
            <w:rPr>
              <w:b/>
              <w:bCs/>
            </w:rPr>
            <w:t>7</w:t>
          </w:r>
        </w:p>
        <w:p w14:paraId="528CFF5B" w14:textId="61C912E7" w:rsidR="00371372" w:rsidRDefault="00371372" w:rsidP="00371372">
          <w:pPr>
            <w:pStyle w:val="TOC2"/>
            <w:ind w:left="216" w:hanging="216"/>
            <w:rPr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6. </w:t>
          </w:r>
          <w:r w:rsidRPr="006A76B5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Sfidat e Auditimit të Brendshëm</w:t>
          </w:r>
          <w:r w:rsidRPr="00553F97">
            <w:rPr>
              <w:b/>
              <w:bCs/>
            </w:rPr>
            <w:ptab w:relativeTo="margin" w:alignment="right" w:leader="dot"/>
          </w:r>
          <w:r w:rsidR="00B27457" w:rsidRPr="00553F97">
            <w:rPr>
              <w:b/>
              <w:bCs/>
            </w:rPr>
            <w:t>7</w:t>
          </w:r>
        </w:p>
        <w:p w14:paraId="5803CAE4" w14:textId="321534CA" w:rsidR="00FF474B" w:rsidRPr="00371372" w:rsidRDefault="00371372" w:rsidP="00371372">
          <w:pPr>
            <w:pStyle w:val="TOC2"/>
            <w:ind w:left="216" w:hanging="216"/>
            <w:rPr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7. </w:t>
          </w:r>
          <w:r w:rsidRPr="006A76B5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Përfundim</w:t>
          </w:r>
          <w:r w:rsidRPr="00553F97">
            <w:rPr>
              <w:b/>
              <w:bCs/>
            </w:rPr>
            <w:ptab w:relativeTo="margin" w:alignment="right" w:leader="dot"/>
          </w:r>
          <w:r w:rsidR="00B27457" w:rsidRPr="00553F97">
            <w:rPr>
              <w:b/>
              <w:bCs/>
            </w:rPr>
            <w:t>7</w:t>
          </w:r>
        </w:p>
      </w:sdtContent>
    </w:sdt>
    <w:p w14:paraId="272DF775" w14:textId="77777777" w:rsidR="000941B4" w:rsidRPr="001F076C" w:rsidRDefault="000941B4" w:rsidP="000941B4">
      <w:pPr>
        <w:tabs>
          <w:tab w:val="left" w:pos="2914"/>
        </w:tabs>
        <w:rPr>
          <w:lang w:val="sq-AL"/>
        </w:rPr>
      </w:pPr>
    </w:p>
    <w:p w14:paraId="297AFE19" w14:textId="77777777" w:rsidR="000941B4" w:rsidRPr="001F076C" w:rsidRDefault="000941B4" w:rsidP="000941B4">
      <w:pPr>
        <w:tabs>
          <w:tab w:val="left" w:pos="2914"/>
        </w:tabs>
        <w:rPr>
          <w:lang w:val="sq-AL"/>
        </w:rPr>
      </w:pPr>
    </w:p>
    <w:p w14:paraId="6E72E091" w14:textId="77777777" w:rsidR="000941B4" w:rsidRPr="001F076C" w:rsidRDefault="000941B4" w:rsidP="000941B4">
      <w:pPr>
        <w:tabs>
          <w:tab w:val="left" w:pos="2914"/>
        </w:tabs>
        <w:rPr>
          <w:lang w:val="sq-AL"/>
        </w:rPr>
      </w:pPr>
    </w:p>
    <w:p w14:paraId="481E1290" w14:textId="77777777" w:rsidR="000941B4" w:rsidRPr="001F076C" w:rsidRDefault="000941B4" w:rsidP="000941B4">
      <w:pPr>
        <w:tabs>
          <w:tab w:val="left" w:pos="2914"/>
        </w:tabs>
        <w:rPr>
          <w:lang w:val="sq-AL"/>
        </w:rPr>
      </w:pPr>
    </w:p>
    <w:p w14:paraId="44BAE9C4" w14:textId="77777777" w:rsidR="000941B4" w:rsidRPr="001F076C" w:rsidRDefault="000941B4" w:rsidP="000941B4">
      <w:pPr>
        <w:tabs>
          <w:tab w:val="left" w:pos="2914"/>
        </w:tabs>
        <w:rPr>
          <w:lang w:val="sq-AL"/>
        </w:rPr>
      </w:pPr>
    </w:p>
    <w:p w14:paraId="51A6DAAB" w14:textId="77777777" w:rsidR="000941B4" w:rsidRPr="001F076C" w:rsidRDefault="000941B4" w:rsidP="000941B4">
      <w:pPr>
        <w:tabs>
          <w:tab w:val="left" w:pos="2914"/>
        </w:tabs>
        <w:rPr>
          <w:lang w:val="sq-AL"/>
        </w:rPr>
      </w:pPr>
    </w:p>
    <w:p w14:paraId="091FC37E" w14:textId="77777777" w:rsidR="000941B4" w:rsidRPr="001F076C" w:rsidRDefault="000941B4" w:rsidP="000941B4">
      <w:pPr>
        <w:tabs>
          <w:tab w:val="left" w:pos="2914"/>
        </w:tabs>
        <w:rPr>
          <w:lang w:val="sq-AL"/>
        </w:rPr>
      </w:pPr>
    </w:p>
    <w:p w14:paraId="51D44C70" w14:textId="54D6BF29" w:rsidR="00ED094A" w:rsidRDefault="00ED094A" w:rsidP="000941B4">
      <w:pPr>
        <w:tabs>
          <w:tab w:val="left" w:pos="2914"/>
        </w:tabs>
        <w:rPr>
          <w:rFonts w:ascii="Times New Roman" w:hAnsi="Times New Roman" w:cs="Times New Roman"/>
          <w:lang w:val="sq-AL"/>
        </w:rPr>
      </w:pPr>
    </w:p>
    <w:p w14:paraId="4D705A3D" w14:textId="6A42C7E6" w:rsidR="00371372" w:rsidRDefault="00371372" w:rsidP="000941B4">
      <w:pPr>
        <w:tabs>
          <w:tab w:val="left" w:pos="2914"/>
        </w:tabs>
        <w:rPr>
          <w:rFonts w:ascii="Times New Roman" w:hAnsi="Times New Roman" w:cs="Times New Roman"/>
          <w:lang w:val="sq-AL"/>
        </w:rPr>
      </w:pPr>
    </w:p>
    <w:p w14:paraId="1EFBB86B" w14:textId="39DEAFFF" w:rsidR="00371372" w:rsidRDefault="00371372" w:rsidP="000941B4">
      <w:pPr>
        <w:tabs>
          <w:tab w:val="left" w:pos="2914"/>
        </w:tabs>
        <w:rPr>
          <w:rFonts w:ascii="Times New Roman" w:hAnsi="Times New Roman" w:cs="Times New Roman"/>
          <w:lang w:val="sq-AL"/>
        </w:rPr>
      </w:pPr>
    </w:p>
    <w:p w14:paraId="2F129C49" w14:textId="68A608C8" w:rsidR="00371372" w:rsidRDefault="00371372" w:rsidP="000941B4">
      <w:pPr>
        <w:tabs>
          <w:tab w:val="left" w:pos="2914"/>
        </w:tabs>
        <w:rPr>
          <w:rFonts w:ascii="Times New Roman" w:hAnsi="Times New Roman" w:cs="Times New Roman"/>
          <w:lang w:val="sq-AL"/>
        </w:rPr>
      </w:pPr>
    </w:p>
    <w:p w14:paraId="44ABDFBC" w14:textId="10B30B89" w:rsidR="00553F97" w:rsidRDefault="00553F97" w:rsidP="000941B4">
      <w:pPr>
        <w:tabs>
          <w:tab w:val="left" w:pos="2914"/>
        </w:tabs>
        <w:rPr>
          <w:rFonts w:ascii="Times New Roman" w:hAnsi="Times New Roman" w:cs="Times New Roman"/>
          <w:lang w:val="sq-AL"/>
        </w:rPr>
      </w:pPr>
    </w:p>
    <w:p w14:paraId="3FCE5140" w14:textId="77777777" w:rsidR="00553F97" w:rsidRDefault="00553F97" w:rsidP="000941B4">
      <w:pPr>
        <w:tabs>
          <w:tab w:val="left" w:pos="2914"/>
        </w:tabs>
        <w:rPr>
          <w:rFonts w:ascii="Times New Roman" w:hAnsi="Times New Roman" w:cs="Times New Roman"/>
          <w:lang w:val="sq-AL"/>
        </w:rPr>
      </w:pPr>
    </w:p>
    <w:p w14:paraId="0DC6442A" w14:textId="77777777" w:rsidR="00371372" w:rsidRDefault="00371372" w:rsidP="000941B4">
      <w:pPr>
        <w:tabs>
          <w:tab w:val="left" w:pos="2914"/>
        </w:tabs>
        <w:rPr>
          <w:rFonts w:ascii="Times New Roman" w:hAnsi="Times New Roman" w:cs="Times New Roman"/>
          <w:lang w:val="sq-AL"/>
        </w:rPr>
      </w:pPr>
    </w:p>
    <w:p w14:paraId="6C20093D" w14:textId="77777777" w:rsidR="00682331" w:rsidRPr="00A82CDE" w:rsidRDefault="00682331" w:rsidP="000941B4">
      <w:pPr>
        <w:tabs>
          <w:tab w:val="left" w:pos="2914"/>
        </w:tabs>
        <w:rPr>
          <w:rFonts w:ascii="Times New Roman" w:hAnsi="Times New Roman" w:cs="Times New Roman"/>
          <w:lang w:val="sq-AL"/>
        </w:rPr>
      </w:pPr>
    </w:p>
    <w:p w14:paraId="588556A7" w14:textId="77777777" w:rsidR="000941B4" w:rsidRPr="00A82CDE" w:rsidRDefault="000941B4" w:rsidP="000941B4">
      <w:pPr>
        <w:tabs>
          <w:tab w:val="left" w:pos="1855"/>
        </w:tabs>
        <w:rPr>
          <w:rFonts w:ascii="Times New Roman" w:hAnsi="Times New Roman" w:cs="Times New Roman"/>
          <w:b/>
          <w:sz w:val="28"/>
          <w:lang w:val="sq-AL"/>
        </w:rPr>
      </w:pPr>
      <w:r w:rsidRPr="00A82CDE">
        <w:rPr>
          <w:rFonts w:ascii="Times New Roman" w:hAnsi="Times New Roman" w:cs="Times New Roman"/>
          <w:b/>
          <w:sz w:val="28"/>
          <w:lang w:val="sq-AL"/>
        </w:rPr>
        <w:t>Shkurtesat</w:t>
      </w:r>
    </w:p>
    <w:p w14:paraId="0E5A2913" w14:textId="77777777" w:rsidR="000941B4" w:rsidRPr="00A82CDE" w:rsidRDefault="000941B4" w:rsidP="000941B4">
      <w:pPr>
        <w:tabs>
          <w:tab w:val="left" w:pos="1855"/>
        </w:tabs>
        <w:rPr>
          <w:rFonts w:ascii="Times New Roman" w:hAnsi="Times New Roman" w:cs="Times New Roman"/>
          <w:b/>
          <w:sz w:val="28"/>
          <w:lang w:val="sq-AL"/>
        </w:rPr>
      </w:pPr>
    </w:p>
    <w:p w14:paraId="33E680AA" w14:textId="40265CB3" w:rsidR="000941B4" w:rsidRPr="00A82CDE" w:rsidRDefault="000941B4" w:rsidP="000941B4">
      <w:pPr>
        <w:tabs>
          <w:tab w:val="left" w:pos="1855"/>
        </w:tabs>
        <w:rPr>
          <w:rFonts w:ascii="Times New Roman" w:hAnsi="Times New Roman" w:cs="Times New Roman"/>
          <w:lang w:val="sq-AL"/>
        </w:rPr>
      </w:pPr>
      <w:r w:rsidRPr="00A82CDE">
        <w:rPr>
          <w:rFonts w:ascii="Times New Roman" w:hAnsi="Times New Roman" w:cs="Times New Roman"/>
          <w:b/>
          <w:lang w:val="sq-AL"/>
        </w:rPr>
        <w:t>NjAB</w:t>
      </w:r>
      <w:r w:rsidRPr="00A82CDE">
        <w:rPr>
          <w:rFonts w:ascii="Times New Roman" w:hAnsi="Times New Roman" w:cs="Times New Roman"/>
          <w:lang w:val="sq-AL"/>
        </w:rPr>
        <w:t xml:space="preserve"> – Nj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>sia e Auditimit t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 xml:space="preserve"> Brendsh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>m</w:t>
      </w:r>
    </w:p>
    <w:p w14:paraId="2CE2CD87" w14:textId="30B0E83E" w:rsidR="000941B4" w:rsidRPr="00A82CDE" w:rsidRDefault="000941B4" w:rsidP="000941B4">
      <w:pPr>
        <w:tabs>
          <w:tab w:val="left" w:pos="1855"/>
        </w:tabs>
        <w:rPr>
          <w:rFonts w:ascii="Times New Roman" w:hAnsi="Times New Roman" w:cs="Times New Roman"/>
          <w:lang w:val="sq-AL"/>
        </w:rPr>
      </w:pPr>
      <w:r w:rsidRPr="00A82CDE">
        <w:rPr>
          <w:rFonts w:ascii="Times New Roman" w:hAnsi="Times New Roman" w:cs="Times New Roman"/>
          <w:b/>
          <w:lang w:val="sq-AL"/>
        </w:rPr>
        <w:t>AB</w:t>
      </w:r>
      <w:r w:rsidRPr="00A82CDE">
        <w:rPr>
          <w:rFonts w:ascii="Times New Roman" w:hAnsi="Times New Roman" w:cs="Times New Roman"/>
          <w:lang w:val="sq-AL"/>
        </w:rPr>
        <w:t xml:space="preserve"> – Auditimi i Brendsh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>m</w:t>
      </w:r>
    </w:p>
    <w:p w14:paraId="13F390BB" w14:textId="492D58E0" w:rsidR="000941B4" w:rsidRPr="00A82CDE" w:rsidRDefault="000941B4" w:rsidP="000941B4">
      <w:pPr>
        <w:tabs>
          <w:tab w:val="left" w:pos="1855"/>
        </w:tabs>
        <w:rPr>
          <w:rFonts w:ascii="Times New Roman" w:hAnsi="Times New Roman" w:cs="Times New Roman"/>
          <w:lang w:val="sq-AL"/>
        </w:rPr>
      </w:pPr>
      <w:r w:rsidRPr="00A82CDE">
        <w:rPr>
          <w:rFonts w:ascii="Times New Roman" w:hAnsi="Times New Roman" w:cs="Times New Roman"/>
          <w:b/>
          <w:lang w:val="sq-AL"/>
        </w:rPr>
        <w:t>USSP</w:t>
      </w:r>
      <w:r w:rsidRPr="00A82CDE">
        <w:rPr>
          <w:rFonts w:ascii="Times New Roman" w:hAnsi="Times New Roman" w:cs="Times New Roman"/>
          <w:lang w:val="sq-AL"/>
        </w:rPr>
        <w:t xml:space="preserve"> – Udh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>heq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>si i Subjektit t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 xml:space="preserve"> Sektorit Publik</w:t>
      </w:r>
    </w:p>
    <w:p w14:paraId="020423DD" w14:textId="77777777" w:rsidR="000941B4" w:rsidRPr="00A82CDE" w:rsidRDefault="000941B4" w:rsidP="000941B4">
      <w:pPr>
        <w:tabs>
          <w:tab w:val="left" w:pos="1855"/>
        </w:tabs>
        <w:rPr>
          <w:rFonts w:ascii="Times New Roman" w:hAnsi="Times New Roman" w:cs="Times New Roman"/>
          <w:lang w:val="sq-AL"/>
        </w:rPr>
      </w:pPr>
      <w:r w:rsidRPr="00A82CDE">
        <w:rPr>
          <w:rFonts w:ascii="Times New Roman" w:hAnsi="Times New Roman" w:cs="Times New Roman"/>
          <w:b/>
          <w:lang w:val="sq-AL"/>
        </w:rPr>
        <w:t>DKA</w:t>
      </w:r>
      <w:r w:rsidRPr="00A82CDE">
        <w:rPr>
          <w:rFonts w:ascii="Times New Roman" w:hAnsi="Times New Roman" w:cs="Times New Roman"/>
          <w:lang w:val="sq-AL"/>
        </w:rPr>
        <w:t xml:space="preserve"> – Drejtoria Komunale Arsimit</w:t>
      </w:r>
    </w:p>
    <w:p w14:paraId="73E08529" w14:textId="72E2239E" w:rsidR="000941B4" w:rsidRPr="00A82CDE" w:rsidRDefault="000941B4" w:rsidP="000941B4">
      <w:pPr>
        <w:tabs>
          <w:tab w:val="left" w:pos="1855"/>
        </w:tabs>
        <w:rPr>
          <w:rFonts w:ascii="Times New Roman" w:hAnsi="Times New Roman" w:cs="Times New Roman"/>
          <w:lang w:val="sq-AL"/>
        </w:rPr>
      </w:pPr>
      <w:r w:rsidRPr="00A82CDE">
        <w:rPr>
          <w:rFonts w:ascii="Times New Roman" w:hAnsi="Times New Roman" w:cs="Times New Roman"/>
          <w:b/>
          <w:lang w:val="sq-AL"/>
        </w:rPr>
        <w:t>DBF</w:t>
      </w:r>
      <w:r w:rsidRPr="00A82CDE">
        <w:rPr>
          <w:rFonts w:ascii="Times New Roman" w:hAnsi="Times New Roman" w:cs="Times New Roman"/>
          <w:lang w:val="sq-AL"/>
        </w:rPr>
        <w:t xml:space="preserve"> – Drejtoria p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>r Buxhet dhe Financa</w:t>
      </w:r>
    </w:p>
    <w:p w14:paraId="076178BA" w14:textId="2DD9B613" w:rsidR="000941B4" w:rsidRPr="00A82CDE" w:rsidRDefault="000941B4" w:rsidP="000941B4">
      <w:pPr>
        <w:tabs>
          <w:tab w:val="left" w:pos="1855"/>
        </w:tabs>
        <w:rPr>
          <w:rFonts w:ascii="Times New Roman" w:hAnsi="Times New Roman" w:cs="Times New Roman"/>
          <w:lang w:val="sq-AL"/>
        </w:rPr>
      </w:pPr>
      <w:r w:rsidRPr="00A82CDE">
        <w:rPr>
          <w:rFonts w:ascii="Times New Roman" w:hAnsi="Times New Roman" w:cs="Times New Roman"/>
          <w:b/>
          <w:lang w:val="sq-AL"/>
        </w:rPr>
        <w:t>ZKA</w:t>
      </w:r>
      <w:r w:rsidRPr="00A82CDE">
        <w:rPr>
          <w:rFonts w:ascii="Times New Roman" w:hAnsi="Times New Roman" w:cs="Times New Roman"/>
          <w:lang w:val="sq-AL"/>
        </w:rPr>
        <w:t xml:space="preserve"> – Zyra Komb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>tare e Auditimit</w:t>
      </w:r>
    </w:p>
    <w:p w14:paraId="4161214E" w14:textId="71226FCD" w:rsidR="000941B4" w:rsidRPr="00A82CDE" w:rsidRDefault="000941B4" w:rsidP="000941B4">
      <w:pPr>
        <w:tabs>
          <w:tab w:val="left" w:pos="1855"/>
        </w:tabs>
        <w:rPr>
          <w:rFonts w:ascii="Times New Roman" w:hAnsi="Times New Roman" w:cs="Times New Roman"/>
          <w:szCs w:val="24"/>
          <w:lang w:val="sq-AL"/>
        </w:rPr>
      </w:pPr>
      <w:r w:rsidRPr="00A82CDE">
        <w:rPr>
          <w:rFonts w:ascii="Times New Roman" w:hAnsi="Times New Roman" w:cs="Times New Roman"/>
          <w:b/>
          <w:szCs w:val="24"/>
          <w:lang w:val="sq-AL"/>
        </w:rPr>
        <w:t>MFPT</w:t>
      </w:r>
      <w:r w:rsidR="00553F97">
        <w:rPr>
          <w:rFonts w:ascii="Times New Roman" w:hAnsi="Times New Roman" w:cs="Times New Roman"/>
          <w:b/>
          <w:szCs w:val="24"/>
          <w:lang w:val="sq-AL"/>
        </w:rPr>
        <w:t xml:space="preserve"> </w:t>
      </w:r>
      <w:r w:rsidRPr="00A82CDE">
        <w:rPr>
          <w:rFonts w:ascii="Times New Roman" w:hAnsi="Times New Roman" w:cs="Times New Roman"/>
          <w:szCs w:val="24"/>
          <w:lang w:val="sq-AL"/>
        </w:rPr>
        <w:t>-</w:t>
      </w:r>
      <w:r w:rsidR="00553F97">
        <w:rPr>
          <w:rFonts w:ascii="Times New Roman" w:hAnsi="Times New Roman" w:cs="Times New Roman"/>
          <w:szCs w:val="24"/>
          <w:lang w:val="sq-AL"/>
        </w:rPr>
        <w:t xml:space="preserve"> </w:t>
      </w:r>
      <w:r w:rsidRPr="00553F97">
        <w:rPr>
          <w:rStyle w:val="Emphasis"/>
          <w:rFonts w:ascii="Times New Roman" w:hAnsi="Times New Roman" w:cs="Times New Roman"/>
          <w:bCs/>
          <w:i w:val="0"/>
          <w:iCs w:val="0"/>
          <w:szCs w:val="24"/>
          <w:shd w:val="clear" w:color="auto" w:fill="FFFFFF"/>
          <w:lang w:val="sq-AL"/>
        </w:rPr>
        <w:t>Ministria e Financave</w:t>
      </w:r>
      <w:r w:rsidRPr="00A82CDE">
        <w:rPr>
          <w:rFonts w:ascii="Times New Roman" w:hAnsi="Times New Roman" w:cs="Times New Roman"/>
          <w:szCs w:val="24"/>
          <w:shd w:val="clear" w:color="auto" w:fill="FFFFFF"/>
          <w:lang w:val="sq-AL"/>
        </w:rPr>
        <w:t>, Pun</w:t>
      </w:r>
      <w:r w:rsidR="00A82CDE" w:rsidRPr="00A82CDE">
        <w:rPr>
          <w:rFonts w:ascii="Times New Roman" w:hAnsi="Times New Roman" w:cs="Times New Roman"/>
          <w:szCs w:val="24"/>
          <w:shd w:val="clear" w:color="auto" w:fill="FFFFFF"/>
          <w:lang w:val="sq-AL"/>
        </w:rPr>
        <w:t>ë</w:t>
      </w:r>
      <w:r w:rsidRPr="00A82CDE">
        <w:rPr>
          <w:rFonts w:ascii="Times New Roman" w:hAnsi="Times New Roman" w:cs="Times New Roman"/>
          <w:szCs w:val="24"/>
          <w:shd w:val="clear" w:color="auto" w:fill="FFFFFF"/>
          <w:lang w:val="sq-AL"/>
        </w:rPr>
        <w:t>s dhe Transfereve </w:t>
      </w:r>
    </w:p>
    <w:p w14:paraId="46478DD8" w14:textId="3EEB36ED" w:rsidR="000941B4" w:rsidRPr="00A82CDE" w:rsidRDefault="000941B4" w:rsidP="000941B4">
      <w:pPr>
        <w:tabs>
          <w:tab w:val="left" w:pos="1855"/>
        </w:tabs>
        <w:rPr>
          <w:rFonts w:ascii="Times New Roman" w:hAnsi="Times New Roman" w:cs="Times New Roman"/>
          <w:lang w:val="sq-AL"/>
        </w:rPr>
      </w:pPr>
      <w:r w:rsidRPr="00A82CDE">
        <w:rPr>
          <w:rFonts w:ascii="Times New Roman" w:hAnsi="Times New Roman" w:cs="Times New Roman"/>
          <w:b/>
          <w:lang w:val="sq-AL"/>
        </w:rPr>
        <w:t>NJQHAB</w:t>
      </w:r>
      <w:r w:rsidRPr="00A82CDE">
        <w:rPr>
          <w:rFonts w:ascii="Times New Roman" w:hAnsi="Times New Roman" w:cs="Times New Roman"/>
          <w:lang w:val="sq-AL"/>
        </w:rPr>
        <w:t xml:space="preserve"> – Nj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>sia Qendrore Harmonizuese p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>r Auditimin e Brendsh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>m</w:t>
      </w:r>
    </w:p>
    <w:p w14:paraId="42196F82" w14:textId="77777777" w:rsidR="000941B4" w:rsidRPr="00A82CDE" w:rsidRDefault="000941B4" w:rsidP="000941B4">
      <w:pPr>
        <w:tabs>
          <w:tab w:val="left" w:pos="1855"/>
        </w:tabs>
        <w:rPr>
          <w:rFonts w:ascii="Times New Roman" w:hAnsi="Times New Roman" w:cs="Times New Roman"/>
          <w:lang w:val="sq-AL"/>
        </w:rPr>
      </w:pPr>
      <w:r w:rsidRPr="00A82CDE">
        <w:rPr>
          <w:rFonts w:ascii="Times New Roman" w:hAnsi="Times New Roman" w:cs="Times New Roman"/>
          <w:b/>
          <w:lang w:val="sq-AL"/>
        </w:rPr>
        <w:t>PVF</w:t>
      </w:r>
      <w:r w:rsidRPr="00A82CDE">
        <w:rPr>
          <w:rFonts w:ascii="Times New Roman" w:hAnsi="Times New Roman" w:cs="Times New Roman"/>
          <w:lang w:val="sq-AL"/>
        </w:rPr>
        <w:t xml:space="preserve"> – Pasqyrat Vjetore Financiare</w:t>
      </w:r>
    </w:p>
    <w:p w14:paraId="64D7B879" w14:textId="54740B0D" w:rsidR="000941B4" w:rsidRPr="00A82CDE" w:rsidRDefault="000941B4" w:rsidP="000941B4">
      <w:pPr>
        <w:tabs>
          <w:tab w:val="left" w:pos="1855"/>
        </w:tabs>
        <w:rPr>
          <w:rFonts w:ascii="Times New Roman" w:hAnsi="Times New Roman" w:cs="Times New Roman"/>
          <w:lang w:val="sq-AL"/>
        </w:rPr>
      </w:pPr>
      <w:r w:rsidRPr="00A82CDE">
        <w:rPr>
          <w:rFonts w:ascii="Times New Roman" w:hAnsi="Times New Roman" w:cs="Times New Roman"/>
          <w:b/>
          <w:lang w:val="sq-AL"/>
        </w:rPr>
        <w:t>SIMFK</w:t>
      </w:r>
      <w:r w:rsidRPr="00A82CDE">
        <w:rPr>
          <w:rFonts w:ascii="Times New Roman" w:hAnsi="Times New Roman" w:cs="Times New Roman"/>
          <w:lang w:val="sq-AL"/>
        </w:rPr>
        <w:t xml:space="preserve"> – Sistemi Informativ p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>r Menaxhimin e Financave t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 xml:space="preserve"> Kosov</w:t>
      </w:r>
      <w:r w:rsidR="00A82CDE" w:rsidRPr="00A82CDE">
        <w:rPr>
          <w:rFonts w:ascii="Times New Roman" w:hAnsi="Times New Roman" w:cs="Times New Roman"/>
          <w:lang w:val="sq-AL"/>
        </w:rPr>
        <w:t>ë</w:t>
      </w:r>
      <w:r w:rsidRPr="00A82CDE">
        <w:rPr>
          <w:rFonts w:ascii="Times New Roman" w:hAnsi="Times New Roman" w:cs="Times New Roman"/>
          <w:lang w:val="sq-AL"/>
        </w:rPr>
        <w:t>s</w:t>
      </w:r>
    </w:p>
    <w:p w14:paraId="42CCE987" w14:textId="77777777" w:rsidR="000941B4" w:rsidRPr="00A82CDE" w:rsidRDefault="000941B4" w:rsidP="000941B4">
      <w:pPr>
        <w:tabs>
          <w:tab w:val="left" w:pos="1855"/>
        </w:tabs>
        <w:rPr>
          <w:rFonts w:ascii="Times New Roman" w:hAnsi="Times New Roman" w:cs="Times New Roman"/>
          <w:lang w:val="sq-AL"/>
        </w:rPr>
      </w:pPr>
      <w:r w:rsidRPr="00A82CDE">
        <w:rPr>
          <w:rFonts w:ascii="Times New Roman" w:hAnsi="Times New Roman" w:cs="Times New Roman"/>
          <w:b/>
          <w:lang w:val="sq-AL"/>
        </w:rPr>
        <w:t>ZKF</w:t>
      </w:r>
      <w:r w:rsidRPr="00A82CDE">
        <w:rPr>
          <w:rFonts w:ascii="Times New Roman" w:hAnsi="Times New Roman" w:cs="Times New Roman"/>
          <w:lang w:val="sq-AL"/>
        </w:rPr>
        <w:t xml:space="preserve"> – Zyrtari Kryesor Financiar</w:t>
      </w:r>
    </w:p>
    <w:p w14:paraId="4A27A547" w14:textId="77777777" w:rsidR="000941B4" w:rsidRPr="00A82CDE" w:rsidRDefault="000941B4" w:rsidP="000941B4">
      <w:pPr>
        <w:tabs>
          <w:tab w:val="left" w:pos="2914"/>
        </w:tabs>
        <w:rPr>
          <w:rFonts w:ascii="Times New Roman" w:hAnsi="Times New Roman" w:cs="Times New Roman"/>
          <w:lang w:val="sq-AL"/>
        </w:rPr>
      </w:pPr>
    </w:p>
    <w:p w14:paraId="6DFC6856" w14:textId="77777777" w:rsidR="000941B4" w:rsidRPr="00A82CDE" w:rsidRDefault="000941B4" w:rsidP="000941B4">
      <w:pPr>
        <w:rPr>
          <w:rFonts w:ascii="Times New Roman" w:hAnsi="Times New Roman" w:cs="Times New Roman"/>
          <w:lang w:val="sq-AL"/>
        </w:rPr>
      </w:pPr>
    </w:p>
    <w:p w14:paraId="073B9964" w14:textId="77777777" w:rsidR="000941B4" w:rsidRPr="00A82CDE" w:rsidRDefault="000941B4" w:rsidP="000941B4">
      <w:pPr>
        <w:rPr>
          <w:rFonts w:ascii="Times New Roman" w:hAnsi="Times New Roman" w:cs="Times New Roman"/>
          <w:lang w:val="sq-AL"/>
        </w:rPr>
      </w:pPr>
    </w:p>
    <w:p w14:paraId="14784568" w14:textId="77777777" w:rsidR="001F076C" w:rsidRPr="00A82CDE" w:rsidRDefault="001F076C" w:rsidP="000941B4">
      <w:pPr>
        <w:rPr>
          <w:rFonts w:ascii="Times New Roman" w:hAnsi="Times New Roman" w:cs="Times New Roman"/>
          <w:lang w:val="sq-AL"/>
        </w:rPr>
      </w:pPr>
    </w:p>
    <w:p w14:paraId="650B6379" w14:textId="77777777" w:rsidR="001F076C" w:rsidRPr="00A82CDE" w:rsidRDefault="001F076C" w:rsidP="000941B4">
      <w:pPr>
        <w:rPr>
          <w:rFonts w:ascii="Times New Roman" w:hAnsi="Times New Roman" w:cs="Times New Roman"/>
          <w:lang w:val="sq-AL"/>
        </w:rPr>
      </w:pPr>
    </w:p>
    <w:p w14:paraId="00F3F7BF" w14:textId="77777777" w:rsidR="001F076C" w:rsidRPr="00A82CDE" w:rsidRDefault="001F076C" w:rsidP="000941B4">
      <w:pPr>
        <w:rPr>
          <w:rFonts w:ascii="Times New Roman" w:hAnsi="Times New Roman" w:cs="Times New Roman"/>
          <w:lang w:val="sq-AL"/>
        </w:rPr>
      </w:pPr>
    </w:p>
    <w:p w14:paraId="2A74053F" w14:textId="77777777" w:rsidR="001F076C" w:rsidRPr="00A82CDE" w:rsidRDefault="001F076C" w:rsidP="000941B4">
      <w:pPr>
        <w:rPr>
          <w:rFonts w:ascii="Times New Roman" w:hAnsi="Times New Roman" w:cs="Times New Roman"/>
          <w:lang w:val="sq-AL"/>
        </w:rPr>
      </w:pPr>
    </w:p>
    <w:p w14:paraId="3FFA17D5" w14:textId="77777777" w:rsidR="001F076C" w:rsidRPr="00A82CDE" w:rsidRDefault="001F076C" w:rsidP="000941B4">
      <w:pPr>
        <w:rPr>
          <w:rFonts w:ascii="Times New Roman" w:hAnsi="Times New Roman" w:cs="Times New Roman"/>
          <w:lang w:val="sq-AL"/>
        </w:rPr>
      </w:pPr>
    </w:p>
    <w:p w14:paraId="78711277" w14:textId="2E009C2B" w:rsidR="001F076C" w:rsidRDefault="001F076C" w:rsidP="000941B4">
      <w:pPr>
        <w:rPr>
          <w:rFonts w:ascii="Times New Roman" w:hAnsi="Times New Roman" w:cs="Times New Roman"/>
          <w:lang w:val="sq-AL"/>
        </w:rPr>
      </w:pPr>
    </w:p>
    <w:p w14:paraId="6873EE9E" w14:textId="42960ACD" w:rsidR="00FF474B" w:rsidRDefault="00FF474B" w:rsidP="000941B4">
      <w:pPr>
        <w:rPr>
          <w:rFonts w:ascii="Times New Roman" w:hAnsi="Times New Roman" w:cs="Times New Roman"/>
          <w:lang w:val="sq-AL"/>
        </w:rPr>
      </w:pPr>
    </w:p>
    <w:p w14:paraId="1129276D" w14:textId="72DA48FA" w:rsidR="00FF474B" w:rsidRDefault="00FF474B" w:rsidP="000941B4">
      <w:pPr>
        <w:rPr>
          <w:rFonts w:ascii="Times New Roman" w:hAnsi="Times New Roman" w:cs="Times New Roman"/>
          <w:lang w:val="sq-AL"/>
        </w:rPr>
      </w:pPr>
    </w:p>
    <w:p w14:paraId="3B2E8A7E" w14:textId="0383DE5E" w:rsidR="00FF474B" w:rsidRDefault="00FF474B" w:rsidP="000941B4">
      <w:pPr>
        <w:rPr>
          <w:rFonts w:ascii="Times New Roman" w:hAnsi="Times New Roman" w:cs="Times New Roman"/>
          <w:lang w:val="sq-AL"/>
        </w:rPr>
      </w:pPr>
    </w:p>
    <w:p w14:paraId="74F66069" w14:textId="2ADD990D" w:rsidR="00FF474B" w:rsidRDefault="00FF474B" w:rsidP="000941B4">
      <w:pPr>
        <w:rPr>
          <w:rFonts w:ascii="Times New Roman" w:hAnsi="Times New Roman" w:cs="Times New Roman"/>
          <w:lang w:val="sq-AL"/>
        </w:rPr>
      </w:pPr>
    </w:p>
    <w:p w14:paraId="124559C6" w14:textId="0991B070" w:rsidR="00FF474B" w:rsidRDefault="00FF474B" w:rsidP="000941B4">
      <w:pPr>
        <w:rPr>
          <w:rFonts w:ascii="Times New Roman" w:hAnsi="Times New Roman" w:cs="Times New Roman"/>
          <w:lang w:val="sq-AL"/>
        </w:rPr>
      </w:pPr>
    </w:p>
    <w:p w14:paraId="352A724F" w14:textId="77777777" w:rsidR="00FF474B" w:rsidRPr="00A82CDE" w:rsidRDefault="00FF474B" w:rsidP="000941B4">
      <w:pPr>
        <w:rPr>
          <w:rFonts w:ascii="Times New Roman" w:hAnsi="Times New Roman" w:cs="Times New Roman"/>
          <w:lang w:val="sq-AL"/>
        </w:rPr>
      </w:pPr>
    </w:p>
    <w:p w14:paraId="24DE5DB6" w14:textId="77777777" w:rsidR="001F076C" w:rsidRPr="00A82CDE" w:rsidRDefault="001F076C" w:rsidP="000941B4">
      <w:pPr>
        <w:rPr>
          <w:rFonts w:ascii="Times New Roman" w:hAnsi="Times New Roman" w:cs="Times New Roman"/>
          <w:lang w:val="sq-AL"/>
        </w:rPr>
      </w:pPr>
    </w:p>
    <w:p w14:paraId="2B5342F8" w14:textId="3C909E2A" w:rsidR="00155B88" w:rsidRPr="00D75002" w:rsidRDefault="00FF474B" w:rsidP="00FF474B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sq-A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1. </w:t>
      </w:r>
      <w:r w:rsidR="00D75002" w:rsidRPr="00D750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Adresimi i udhëheqësit të njësisë së Auditimit të Brendshëm</w:t>
      </w:r>
    </w:p>
    <w:p w14:paraId="1BFFB7E9" w14:textId="5DA3C5B4" w:rsidR="00E84AAF" w:rsidRPr="00E84AAF" w:rsidRDefault="00E84AAF" w:rsidP="00553F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AAF">
        <w:rPr>
          <w:rFonts w:ascii="Times New Roman" w:eastAsia="Times New Roman" w:hAnsi="Times New Roman" w:cs="Times New Roman"/>
          <w:sz w:val="24"/>
          <w:szCs w:val="24"/>
        </w:rPr>
        <w:t>Kam k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naq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sin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e veçant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prezantoj Raportin Vjetor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Pun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Nj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sis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Auditimit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Brendsh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m (NJAB)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Komun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n e Prizrenit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 periudh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n janar–dhjetor 2025.</w:t>
      </w:r>
      <w:r w:rsidR="001A0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Ky raport 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rgatitur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rputhje me nenin 25, paragrafi 3.5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Ligjit nr. 06/L-021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 Kontrollin e Brendsh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m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Financave Publike, si dhe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pajtim me metodologjin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e auditimit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brendsh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m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miratuar nga Nj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sia Qendrore Harmonizuese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 Auditimin e Brendsh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m (NjQHAB)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Ministrin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e Financave, Pun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 dhe Transfereve.</w:t>
      </w:r>
    </w:p>
    <w:p w14:paraId="3C3F1D9E" w14:textId="3B93B881" w:rsidR="00E84AAF" w:rsidRPr="00E84AAF" w:rsidRDefault="00E84AAF" w:rsidP="00553F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AAF">
        <w:rPr>
          <w:rFonts w:ascii="Times New Roman" w:eastAsia="Times New Roman" w:hAnsi="Times New Roman" w:cs="Times New Roman"/>
          <w:sz w:val="24"/>
          <w:szCs w:val="24"/>
        </w:rPr>
        <w:t>Raporti paraqet nj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rmbledhje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detyrave dhe aktiviteteve audituese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realizuara gjat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vitit 2025 dhe pasqyron funksionimin e sistemit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kontrolleve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brendshme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Komun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n e Prizrenit. Ai 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rben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 informimin dhe nevojat e Kryetarit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Komun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s, Komitetit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Auditimit dhe NjQHAB/MFPT.</w:t>
      </w:r>
    </w:p>
    <w:p w14:paraId="187C481A" w14:textId="5D4441CC" w:rsidR="00155B88" w:rsidRPr="00A82CDE" w:rsidRDefault="00E84AAF" w:rsidP="00553F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Raporti 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rgatitur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baz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Planit Vjetor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Pun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NJAB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 vitin 2025 dhe reflekton aktivitetet e realizuara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rputhje me mandatin ligjor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saj nj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sie.</w:t>
      </w:r>
    </w:p>
    <w:p w14:paraId="0760E0DF" w14:textId="3191D90C" w:rsidR="00E84AAF" w:rsidRPr="00FF474B" w:rsidRDefault="00FF474B" w:rsidP="00553F97">
      <w:pPr>
        <w:pStyle w:val="Heading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Pr="00FF47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Hyrje</w:t>
      </w:r>
    </w:p>
    <w:p w14:paraId="2A9F7F17" w14:textId="58A6AC72" w:rsidR="00E84AAF" w:rsidRPr="00E84AAF" w:rsidRDefault="00E84AAF" w:rsidP="00553F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AAF">
        <w:rPr>
          <w:rFonts w:ascii="Times New Roman" w:eastAsia="Times New Roman" w:hAnsi="Times New Roman" w:cs="Times New Roman"/>
          <w:sz w:val="24"/>
          <w:szCs w:val="24"/>
        </w:rPr>
        <w:t>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baz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Ligjit nr. 06/L-021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 Kontrollin e Brendsh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m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Financave Publike, Kapitulli III, Nj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sia e Auditimit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Brendsh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m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Komun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n e Prizrenit ka obligim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hartoj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raport vjetor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 aktivitetet e realizuara dhe ta paraqes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tek Kryetari i Komun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s, Komiteti i Auditimit dhe Nj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sia Qendrore Harmonizuese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 Auditimin e Brendsh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m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kuad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MFPT-s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DB520C" w14:textId="038D2706" w:rsidR="00E84AAF" w:rsidRPr="00E84AAF" w:rsidRDefault="00E84AAF" w:rsidP="00553F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Ky raport 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rgatitur sipas formatit standard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rcaktuar nga NjQHAB dhe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rmban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nyr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strukturuar gjetjet kryesore,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rfundimet q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 xml:space="preserve"> rrjedhin nga vler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simi i rreziqeve, si dhe rekomandimet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rmir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84AAF">
        <w:rPr>
          <w:rFonts w:ascii="Times New Roman" w:eastAsia="Times New Roman" w:hAnsi="Times New Roman" w:cs="Times New Roman"/>
          <w:sz w:val="24"/>
          <w:szCs w:val="24"/>
        </w:rPr>
        <w:t>sim.</w:t>
      </w:r>
    </w:p>
    <w:p w14:paraId="72E6C3EB" w14:textId="3C3EC109" w:rsidR="00155B88" w:rsidRPr="00553F97" w:rsidRDefault="00FF474B" w:rsidP="00553F97">
      <w:pPr>
        <w:pStyle w:val="Heading2"/>
        <w:ind w:firstLine="360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Hlk219715760"/>
      <w:r w:rsidRPr="00553F97">
        <w:rPr>
          <w:rFonts w:ascii="Times New Roman" w:hAnsi="Times New Roman" w:cs="Times New Roman"/>
          <w:sz w:val="24"/>
          <w:szCs w:val="18"/>
        </w:rPr>
        <w:t xml:space="preserve">2.1. </w:t>
      </w:r>
      <w:r w:rsidR="006A76B5" w:rsidRPr="00553F97">
        <w:rPr>
          <w:rFonts w:ascii="Times New Roman" w:hAnsi="Times New Roman" w:cs="Times New Roman"/>
          <w:sz w:val="24"/>
          <w:szCs w:val="18"/>
        </w:rPr>
        <w:t>Pozicionimi dhe funksioni i</w:t>
      </w:r>
      <w:r w:rsidR="005676C2" w:rsidRPr="00553F97">
        <w:rPr>
          <w:rFonts w:ascii="Times New Roman" w:hAnsi="Times New Roman" w:cs="Times New Roman"/>
          <w:sz w:val="24"/>
          <w:szCs w:val="18"/>
        </w:rPr>
        <w:t xml:space="preserve"> N</w:t>
      </w:r>
      <w:r w:rsidR="006A76B5" w:rsidRPr="00553F97">
        <w:rPr>
          <w:rFonts w:ascii="Times New Roman" w:hAnsi="Times New Roman" w:cs="Times New Roman"/>
          <w:sz w:val="24"/>
          <w:szCs w:val="18"/>
        </w:rPr>
        <w:t>j</w:t>
      </w:r>
      <w:r w:rsidR="005676C2" w:rsidRPr="00553F97">
        <w:rPr>
          <w:rFonts w:ascii="Times New Roman" w:hAnsi="Times New Roman" w:cs="Times New Roman"/>
          <w:sz w:val="24"/>
          <w:szCs w:val="18"/>
        </w:rPr>
        <w:t>AB</w:t>
      </w:r>
      <w:r w:rsidR="006A76B5" w:rsidRPr="00553F97">
        <w:rPr>
          <w:rFonts w:ascii="Times New Roman" w:hAnsi="Times New Roman" w:cs="Times New Roman"/>
          <w:sz w:val="24"/>
          <w:szCs w:val="18"/>
        </w:rPr>
        <w:t>-së</w:t>
      </w:r>
    </w:p>
    <w:bookmarkEnd w:id="0"/>
    <w:p w14:paraId="045DF960" w14:textId="1E32C7C6" w:rsidR="005676C2" w:rsidRPr="005676C2" w:rsidRDefault="005676C2" w:rsidP="00553F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Nj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sia e Auditimit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Brendsh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e sistemuar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kuad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Zyr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Kryetarit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Komun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Prizrenit dhe funksionon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baz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nenit 21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Ligjit nr. 06/L-021.</w:t>
      </w:r>
      <w:r w:rsidR="00553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NJAB ushtron funksionin e saj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nyr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pavarur dhe i raporton drejtp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rdrejt Kryetarit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Komun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s, duke e njoftuar nj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koh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sisht Komitetin e Auditimit. Nj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sia g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zon pavar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si funksionale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planifikimin, realizimin e auditimeve dhe raportimin e rezultateve.</w:t>
      </w:r>
      <w:bookmarkStart w:id="1" w:name="_Hlk219715835"/>
    </w:p>
    <w:p w14:paraId="24349D7C" w14:textId="2D0F4284" w:rsidR="005676C2" w:rsidRPr="00553F97" w:rsidRDefault="00FF474B" w:rsidP="00371372">
      <w:pPr>
        <w:pStyle w:val="Heading2"/>
        <w:ind w:firstLine="360"/>
        <w:rPr>
          <w:rFonts w:ascii="Times New Roman" w:eastAsia="Times New Roman" w:hAnsi="Times New Roman" w:cs="Times New Roman"/>
          <w:sz w:val="24"/>
          <w:szCs w:val="18"/>
        </w:rPr>
      </w:pPr>
      <w:r w:rsidRPr="00553F97">
        <w:rPr>
          <w:rFonts w:ascii="Times New Roman" w:eastAsia="Times New Roman" w:hAnsi="Times New Roman" w:cs="Times New Roman"/>
          <w:sz w:val="24"/>
          <w:szCs w:val="18"/>
        </w:rPr>
        <w:t>2</w:t>
      </w:r>
      <w:r w:rsidR="006A76B5" w:rsidRPr="00553F97">
        <w:rPr>
          <w:rFonts w:ascii="Times New Roman" w:eastAsia="Times New Roman" w:hAnsi="Times New Roman" w:cs="Times New Roman"/>
          <w:sz w:val="24"/>
          <w:szCs w:val="18"/>
        </w:rPr>
        <w:t xml:space="preserve">.2. </w:t>
      </w:r>
      <w:r w:rsidR="005676C2" w:rsidRPr="00553F97">
        <w:rPr>
          <w:rFonts w:ascii="Times New Roman" w:eastAsia="Times New Roman" w:hAnsi="Times New Roman" w:cs="Times New Roman"/>
          <w:sz w:val="24"/>
          <w:szCs w:val="18"/>
        </w:rPr>
        <w:t>Funksionet kryesore t</w:t>
      </w:r>
      <w:r w:rsidR="00A82CDE" w:rsidRPr="00553F97">
        <w:rPr>
          <w:rFonts w:ascii="Times New Roman" w:eastAsia="Times New Roman" w:hAnsi="Times New Roman" w:cs="Times New Roman"/>
          <w:sz w:val="24"/>
          <w:szCs w:val="18"/>
        </w:rPr>
        <w:t>ë</w:t>
      </w:r>
      <w:r w:rsidR="005676C2" w:rsidRPr="00553F97">
        <w:rPr>
          <w:rFonts w:ascii="Times New Roman" w:eastAsia="Times New Roman" w:hAnsi="Times New Roman" w:cs="Times New Roman"/>
          <w:sz w:val="24"/>
          <w:szCs w:val="18"/>
        </w:rPr>
        <w:t xml:space="preserve"> NJA</w:t>
      </w:r>
      <w:bookmarkEnd w:id="1"/>
      <w:r w:rsidR="005676C2" w:rsidRPr="00553F97">
        <w:rPr>
          <w:rFonts w:ascii="Times New Roman" w:eastAsia="Times New Roman" w:hAnsi="Times New Roman" w:cs="Times New Roman"/>
          <w:sz w:val="24"/>
          <w:szCs w:val="18"/>
        </w:rPr>
        <w:t>B:</w:t>
      </w:r>
    </w:p>
    <w:p w14:paraId="118A6E13" w14:textId="1CADDBAF" w:rsidR="005676C2" w:rsidRPr="005676C2" w:rsidRDefault="005676C2" w:rsidP="00553F9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Ofrimi i siguris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pavarur dhe objektive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 efektivitetin e sistemit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menaxhimit financiar dhe kontrollit;</w:t>
      </w:r>
    </w:p>
    <w:p w14:paraId="06AD8215" w14:textId="001B02ED" w:rsidR="005676C2" w:rsidRPr="005676C2" w:rsidRDefault="005676C2" w:rsidP="00553F9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Vler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simi i qeverisjes, menaxhimit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rrezikut dhe proceseve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kontrollit;</w:t>
      </w:r>
    </w:p>
    <w:p w14:paraId="4964156D" w14:textId="58BD51C3" w:rsidR="005676C2" w:rsidRDefault="005676C2" w:rsidP="00553F9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Ofrimi i 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rbimeve k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shilluese, konsultative dhe trajnuese,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pajtim me udh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heq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sin e subjektit.</w:t>
      </w:r>
    </w:p>
    <w:p w14:paraId="71F6916F" w14:textId="1D26C515" w:rsidR="00FF474B" w:rsidRDefault="00FF474B" w:rsidP="00FF47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3637B69" w14:textId="77777777" w:rsidR="00553F97" w:rsidRPr="00A82CDE" w:rsidRDefault="00553F97" w:rsidP="00FF47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0EB1C39" w14:textId="528523DA" w:rsidR="005676C2" w:rsidRDefault="00FF474B" w:rsidP="00FF474B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3</w:t>
      </w:r>
      <w:r w:rsidR="006A76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5676C2" w:rsidRPr="006A76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A76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Objektivat e auditimit të brendshëm për vitin 2025</w:t>
      </w:r>
    </w:p>
    <w:p w14:paraId="1C08A2A6" w14:textId="77777777" w:rsidR="006A76B5" w:rsidRPr="006A76B5" w:rsidRDefault="006A76B5" w:rsidP="006A76B5"/>
    <w:p w14:paraId="36A6A5FA" w14:textId="3989B464" w:rsidR="005676C2" w:rsidRPr="00553F97" w:rsidRDefault="00FF474B" w:rsidP="00553F97">
      <w:pPr>
        <w:pStyle w:val="Heading3"/>
        <w:spacing w:before="0" w:line="240" w:lineRule="auto"/>
        <w:ind w:firstLine="360"/>
        <w:rPr>
          <w:rFonts w:ascii="Times New Roman" w:hAnsi="Times New Roman" w:cs="Times New Roman"/>
          <w:b/>
          <w:bCs/>
          <w:color w:val="000000" w:themeColor="text1"/>
        </w:rPr>
      </w:pPr>
      <w:r w:rsidRPr="00553F97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5676C2" w:rsidRPr="00553F97">
        <w:rPr>
          <w:rFonts w:ascii="Times New Roman" w:hAnsi="Times New Roman" w:cs="Times New Roman"/>
          <w:b/>
          <w:bCs/>
          <w:color w:val="000000" w:themeColor="text1"/>
        </w:rPr>
        <w:t>.1 Rishikimi i zbatimit t</w:t>
      </w:r>
      <w:r w:rsidR="00A82CDE" w:rsidRPr="00553F97">
        <w:rPr>
          <w:rFonts w:ascii="Times New Roman" w:hAnsi="Times New Roman" w:cs="Times New Roman"/>
          <w:b/>
          <w:bCs/>
          <w:color w:val="000000" w:themeColor="text1"/>
        </w:rPr>
        <w:t>ë</w:t>
      </w:r>
      <w:r w:rsidR="005676C2" w:rsidRPr="00553F97">
        <w:rPr>
          <w:rFonts w:ascii="Times New Roman" w:hAnsi="Times New Roman" w:cs="Times New Roman"/>
          <w:b/>
          <w:bCs/>
          <w:color w:val="000000" w:themeColor="text1"/>
        </w:rPr>
        <w:t xml:space="preserve"> rekomandimeve</w:t>
      </w:r>
    </w:p>
    <w:p w14:paraId="323A378C" w14:textId="08DA2AD8" w:rsidR="005676C2" w:rsidRPr="00A82CDE" w:rsidRDefault="005676C2" w:rsidP="00FF474B">
      <w:pPr>
        <w:pStyle w:val="NormalWeb"/>
        <w:spacing w:before="0" w:beforeAutospacing="0"/>
        <w:ind w:left="720"/>
      </w:pPr>
      <w:r w:rsidRPr="00A82CDE">
        <w:t>Monitorimi i vazhduesh</w:t>
      </w:r>
      <w:r w:rsidR="00A82CDE" w:rsidRPr="00A82CDE">
        <w:t>ë</w:t>
      </w:r>
      <w:r w:rsidRPr="00A82CDE">
        <w:t>m i zbatimit t</w:t>
      </w:r>
      <w:r w:rsidR="00A82CDE" w:rsidRPr="00A82CDE">
        <w:t>ë</w:t>
      </w:r>
      <w:r w:rsidRPr="00A82CDE">
        <w:t xml:space="preserve"> rekomandimeve t</w:t>
      </w:r>
      <w:r w:rsidR="00A82CDE" w:rsidRPr="00A82CDE">
        <w:t>ë</w:t>
      </w:r>
      <w:r w:rsidRPr="00A82CDE">
        <w:t xml:space="preserve"> dh</w:t>
      </w:r>
      <w:r w:rsidR="00A82CDE" w:rsidRPr="00A82CDE">
        <w:t>ë</w:t>
      </w:r>
      <w:r w:rsidRPr="00A82CDE">
        <w:t>na nga NJAB dhe Zyra Komb</w:t>
      </w:r>
      <w:r w:rsidR="00A82CDE" w:rsidRPr="00A82CDE">
        <w:t>ë</w:t>
      </w:r>
      <w:r w:rsidRPr="00A82CDE">
        <w:t>tare e Auditimit.</w:t>
      </w:r>
    </w:p>
    <w:p w14:paraId="7E71B386" w14:textId="3763F2DD" w:rsidR="005676C2" w:rsidRPr="00553F97" w:rsidRDefault="00FF474B" w:rsidP="00553F97">
      <w:pPr>
        <w:pStyle w:val="Heading3"/>
        <w:spacing w:before="0"/>
        <w:ind w:firstLine="360"/>
        <w:rPr>
          <w:rFonts w:ascii="Times New Roman" w:hAnsi="Times New Roman" w:cs="Times New Roman"/>
          <w:b/>
          <w:bCs/>
          <w:color w:val="000000" w:themeColor="text1"/>
        </w:rPr>
      </w:pPr>
      <w:r w:rsidRPr="00553F97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5676C2" w:rsidRPr="00553F97">
        <w:rPr>
          <w:rFonts w:ascii="Times New Roman" w:hAnsi="Times New Roman" w:cs="Times New Roman"/>
          <w:b/>
          <w:bCs/>
          <w:color w:val="000000" w:themeColor="text1"/>
        </w:rPr>
        <w:t>.2 Realizimi i detyrave audituese</w:t>
      </w:r>
    </w:p>
    <w:p w14:paraId="6B010853" w14:textId="6E64344E" w:rsidR="005676C2" w:rsidRPr="00A82CDE" w:rsidRDefault="005676C2" w:rsidP="00FF474B">
      <w:pPr>
        <w:pStyle w:val="NormalWeb"/>
        <w:spacing w:before="0" w:beforeAutospacing="0"/>
        <w:ind w:left="720"/>
      </w:pPr>
      <w:r w:rsidRPr="00A82CDE">
        <w:t>Zbatimi i Planit Vjetor t</w:t>
      </w:r>
      <w:r w:rsidR="00A82CDE" w:rsidRPr="00A82CDE">
        <w:t>ë</w:t>
      </w:r>
      <w:r w:rsidRPr="00A82CDE">
        <w:t xml:space="preserve"> Pun</w:t>
      </w:r>
      <w:r w:rsidR="00A82CDE" w:rsidRPr="00A82CDE">
        <w:t>ë</w:t>
      </w:r>
      <w:r w:rsidRPr="00A82CDE">
        <w:t>s p</w:t>
      </w:r>
      <w:r w:rsidR="00A82CDE" w:rsidRPr="00A82CDE">
        <w:t>ë</w:t>
      </w:r>
      <w:r w:rsidRPr="00A82CDE">
        <w:t>r vitin 2025, i cili ka p</w:t>
      </w:r>
      <w:r w:rsidR="00A82CDE" w:rsidRPr="00A82CDE">
        <w:t>ë</w:t>
      </w:r>
      <w:r w:rsidRPr="00A82CDE">
        <w:t>rfshir</w:t>
      </w:r>
      <w:r w:rsidR="00A82CDE" w:rsidRPr="00A82CDE">
        <w:t>ë</w:t>
      </w:r>
      <w:r w:rsidRPr="00A82CDE">
        <w:t xml:space="preserve"> gjasht</w:t>
      </w:r>
      <w:r w:rsidR="00A82CDE" w:rsidRPr="00A82CDE">
        <w:t>ë</w:t>
      </w:r>
      <w:r w:rsidRPr="00A82CDE">
        <w:t xml:space="preserve"> (6) detyra audituese dhe dy (2) auditime p</w:t>
      </w:r>
      <w:r w:rsidR="00A82CDE" w:rsidRPr="00A82CDE">
        <w:t>ë</w:t>
      </w:r>
      <w:r w:rsidRPr="00A82CDE">
        <w:t>r rishikimin t</w:t>
      </w:r>
      <w:r w:rsidR="00A82CDE" w:rsidRPr="00A82CDE">
        <w:t>ë</w:t>
      </w:r>
      <w:r w:rsidRPr="00A82CDE">
        <w:t xml:space="preserve"> rekomandimeve.</w:t>
      </w:r>
    </w:p>
    <w:p w14:paraId="21A940AE" w14:textId="21AF4332" w:rsidR="005676C2" w:rsidRPr="00553F97" w:rsidRDefault="00FF474B" w:rsidP="00553F97">
      <w:pPr>
        <w:pStyle w:val="Heading3"/>
        <w:spacing w:before="0"/>
        <w:ind w:firstLine="360"/>
        <w:rPr>
          <w:rFonts w:ascii="Times New Roman" w:hAnsi="Times New Roman" w:cs="Times New Roman"/>
          <w:b/>
          <w:bCs/>
          <w:color w:val="000000" w:themeColor="text1"/>
        </w:rPr>
      </w:pPr>
      <w:r w:rsidRPr="00553F97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5676C2" w:rsidRPr="00553F97">
        <w:rPr>
          <w:rFonts w:ascii="Times New Roman" w:hAnsi="Times New Roman" w:cs="Times New Roman"/>
          <w:b/>
          <w:bCs/>
          <w:color w:val="000000" w:themeColor="text1"/>
        </w:rPr>
        <w:t>.3 Raportimi periodik</w:t>
      </w:r>
    </w:p>
    <w:p w14:paraId="752315AB" w14:textId="09EE8637" w:rsidR="005676C2" w:rsidRPr="00A82CDE" w:rsidRDefault="005676C2" w:rsidP="00371372">
      <w:pPr>
        <w:pStyle w:val="NormalWeb"/>
        <w:spacing w:before="0" w:beforeAutospacing="0"/>
        <w:ind w:left="720"/>
      </w:pPr>
      <w:r w:rsidRPr="00A82CDE">
        <w:t>Raportimi i rregullt gjasht</w:t>
      </w:r>
      <w:r w:rsidR="00A82CDE" w:rsidRPr="00A82CDE">
        <w:t>ë</w:t>
      </w:r>
      <w:r w:rsidRPr="00A82CDE">
        <w:t>mujor dhe vjetor tek Kryetari i Komun</w:t>
      </w:r>
      <w:r w:rsidR="00A82CDE" w:rsidRPr="00A82CDE">
        <w:t>ë</w:t>
      </w:r>
      <w:r w:rsidRPr="00A82CDE">
        <w:t>s, Komiteti i Auditimit dhe NjQHAB/MFPT.</w:t>
      </w:r>
    </w:p>
    <w:p w14:paraId="5E0345BE" w14:textId="49D5D392" w:rsidR="005676C2" w:rsidRPr="00553F97" w:rsidRDefault="00FF474B" w:rsidP="00553F97">
      <w:pPr>
        <w:pStyle w:val="Heading3"/>
        <w:spacing w:before="0"/>
        <w:ind w:firstLine="360"/>
        <w:rPr>
          <w:rFonts w:ascii="Times New Roman" w:hAnsi="Times New Roman" w:cs="Times New Roman"/>
          <w:b/>
          <w:bCs/>
          <w:color w:val="000000" w:themeColor="text1"/>
        </w:rPr>
      </w:pPr>
      <w:r w:rsidRPr="00553F97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5676C2" w:rsidRPr="00553F97">
        <w:rPr>
          <w:rFonts w:ascii="Times New Roman" w:hAnsi="Times New Roman" w:cs="Times New Roman"/>
          <w:b/>
          <w:bCs/>
          <w:color w:val="000000" w:themeColor="text1"/>
        </w:rPr>
        <w:t>.4 Bashk</w:t>
      </w:r>
      <w:r w:rsidR="00A82CDE" w:rsidRPr="00553F97">
        <w:rPr>
          <w:rFonts w:ascii="Times New Roman" w:hAnsi="Times New Roman" w:cs="Times New Roman"/>
          <w:b/>
          <w:bCs/>
          <w:color w:val="000000" w:themeColor="text1"/>
        </w:rPr>
        <w:t>ë</w:t>
      </w:r>
      <w:r w:rsidR="005676C2" w:rsidRPr="00553F97">
        <w:rPr>
          <w:rFonts w:ascii="Times New Roman" w:hAnsi="Times New Roman" w:cs="Times New Roman"/>
          <w:b/>
          <w:bCs/>
          <w:color w:val="000000" w:themeColor="text1"/>
        </w:rPr>
        <w:t>rendimi institucional dhe sh</w:t>
      </w:r>
      <w:r w:rsidR="00A82CDE" w:rsidRPr="00553F97">
        <w:rPr>
          <w:rFonts w:ascii="Times New Roman" w:hAnsi="Times New Roman" w:cs="Times New Roman"/>
          <w:b/>
          <w:bCs/>
          <w:color w:val="000000" w:themeColor="text1"/>
        </w:rPr>
        <w:t>ë</w:t>
      </w:r>
      <w:r w:rsidR="005676C2" w:rsidRPr="00553F97">
        <w:rPr>
          <w:rFonts w:ascii="Times New Roman" w:hAnsi="Times New Roman" w:cs="Times New Roman"/>
          <w:b/>
          <w:bCs/>
          <w:color w:val="000000" w:themeColor="text1"/>
        </w:rPr>
        <w:t>rbimet k</w:t>
      </w:r>
      <w:r w:rsidR="00A82CDE" w:rsidRPr="00553F97">
        <w:rPr>
          <w:rFonts w:ascii="Times New Roman" w:hAnsi="Times New Roman" w:cs="Times New Roman"/>
          <w:b/>
          <w:bCs/>
          <w:color w:val="000000" w:themeColor="text1"/>
        </w:rPr>
        <w:t>ë</w:t>
      </w:r>
      <w:r w:rsidR="005676C2" w:rsidRPr="00553F97">
        <w:rPr>
          <w:rFonts w:ascii="Times New Roman" w:hAnsi="Times New Roman" w:cs="Times New Roman"/>
          <w:b/>
          <w:bCs/>
          <w:color w:val="000000" w:themeColor="text1"/>
        </w:rPr>
        <w:t>shilluese</w:t>
      </w:r>
    </w:p>
    <w:p w14:paraId="02EB8863" w14:textId="558C80F7" w:rsidR="005676C2" w:rsidRDefault="005676C2" w:rsidP="00371372">
      <w:pPr>
        <w:pStyle w:val="NormalWeb"/>
        <w:spacing w:before="0" w:beforeAutospacing="0"/>
        <w:ind w:left="720"/>
      </w:pPr>
      <w:r w:rsidRPr="00A82CDE">
        <w:t>Bashk</w:t>
      </w:r>
      <w:r w:rsidR="00A82CDE" w:rsidRPr="00A82CDE">
        <w:t>ë</w:t>
      </w:r>
      <w:r w:rsidRPr="00A82CDE">
        <w:t>punimi me ZKA, NjQHAB, Komitetin e Auditimit dhe ofrimi i k</w:t>
      </w:r>
      <w:r w:rsidR="00A82CDE" w:rsidRPr="00A82CDE">
        <w:t>ë</w:t>
      </w:r>
      <w:r w:rsidRPr="00A82CDE">
        <w:t>shillave profesionale p</w:t>
      </w:r>
      <w:r w:rsidR="00A82CDE" w:rsidRPr="00A82CDE">
        <w:t>ë</w:t>
      </w:r>
      <w:r w:rsidRPr="00A82CDE">
        <w:t>r drejtorit</w:t>
      </w:r>
      <w:r w:rsidR="00A82CDE" w:rsidRPr="00A82CDE">
        <w:t>ë</w:t>
      </w:r>
      <w:r w:rsidRPr="00A82CDE">
        <w:t xml:space="preserve"> komunale.</w:t>
      </w:r>
    </w:p>
    <w:p w14:paraId="0A3C6571" w14:textId="77777777" w:rsidR="00A82CDE" w:rsidRPr="005676C2" w:rsidRDefault="00A82CDE" w:rsidP="00A82CDE">
      <w:pPr>
        <w:pStyle w:val="NormalWeb"/>
      </w:pPr>
    </w:p>
    <w:p w14:paraId="7A414488" w14:textId="004E460B" w:rsidR="005676C2" w:rsidRPr="00D75002" w:rsidRDefault="00FF474B" w:rsidP="00D75002">
      <w:pPr>
        <w:pStyle w:val="Heading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5676C2" w:rsidRPr="00D750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D750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ezultatet kryesore për periudhën janar-dhjetor 2025</w:t>
      </w:r>
    </w:p>
    <w:p w14:paraId="34EF20B3" w14:textId="46B0751B" w:rsidR="005676C2" w:rsidRPr="00D75002" w:rsidRDefault="00FF474B" w:rsidP="00371372">
      <w:pPr>
        <w:pStyle w:val="Heading2"/>
        <w:ind w:firstLine="360"/>
        <w:rPr>
          <w:rFonts w:ascii="Times New Roman" w:eastAsia="Times New Roman" w:hAnsi="Times New Roman" w:cs="Times New Roman"/>
          <w:b w:val="0"/>
          <w:bCs w:val="0"/>
          <w:sz w:val="24"/>
          <w:szCs w:val="18"/>
        </w:rPr>
      </w:pPr>
      <w:r w:rsidRPr="00553F97">
        <w:rPr>
          <w:rFonts w:ascii="Times New Roman" w:eastAsia="Times New Roman" w:hAnsi="Times New Roman" w:cs="Times New Roman"/>
          <w:sz w:val="24"/>
          <w:szCs w:val="18"/>
        </w:rPr>
        <w:t>4</w:t>
      </w:r>
      <w:r w:rsidR="00D75002" w:rsidRPr="00553F97">
        <w:rPr>
          <w:rFonts w:ascii="Times New Roman" w:eastAsia="Times New Roman" w:hAnsi="Times New Roman" w:cs="Times New Roman"/>
          <w:sz w:val="24"/>
          <w:szCs w:val="18"/>
        </w:rPr>
        <w:t>.1. Auditimet e realizuara për periudhën janar-dhjetor 2025</w:t>
      </w:r>
      <w:r w:rsidR="005676C2" w:rsidRPr="00D75002">
        <w:rPr>
          <w:rFonts w:ascii="Times New Roman" w:eastAsia="Times New Roman" w:hAnsi="Times New Roman" w:cs="Times New Roman"/>
          <w:b w:val="0"/>
          <w:bCs w:val="0"/>
          <w:sz w:val="24"/>
          <w:szCs w:val="18"/>
        </w:rPr>
        <w:t>:</w:t>
      </w:r>
    </w:p>
    <w:p w14:paraId="54C64047" w14:textId="4A88901A" w:rsidR="005676C2" w:rsidRPr="005676C2" w:rsidRDefault="005676C2" w:rsidP="005676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Rishikimi i zbatimit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rekomandimeve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 vitin 2024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7457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B27457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 xml:space="preserve"> dh</w:t>
      </w:r>
      <w:r w:rsidR="00B27457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n</w:t>
      </w:r>
      <w:r w:rsidR="00B27457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1 rekomandim;</w:t>
      </w:r>
    </w:p>
    <w:p w14:paraId="549CC80C" w14:textId="26A31C4A" w:rsidR="005676C2" w:rsidRPr="005676C2" w:rsidRDefault="005676C2" w:rsidP="005676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Subvencionet dhe transferet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82CDE">
        <w:rPr>
          <w:rFonts w:ascii="Times New Roman" w:eastAsia="Times New Roman" w:hAnsi="Times New Roman" w:cs="Times New Roman"/>
          <w:szCs w:val="24"/>
        </w:rPr>
        <w:t>jan</w:t>
      </w:r>
      <w:r w:rsidR="00A82CDE" w:rsidRPr="00A82CDE">
        <w:rPr>
          <w:rFonts w:ascii="Times New Roman" w:eastAsia="Times New Roman" w:hAnsi="Times New Roman" w:cs="Times New Roman"/>
          <w:szCs w:val="24"/>
        </w:rPr>
        <w:t>ë</w:t>
      </w:r>
      <w:r w:rsidRPr="00A82CDE">
        <w:rPr>
          <w:rFonts w:ascii="Times New Roman" w:eastAsia="Times New Roman" w:hAnsi="Times New Roman" w:cs="Times New Roman"/>
          <w:szCs w:val="24"/>
        </w:rPr>
        <w:t xml:space="preserve"> dh</w:t>
      </w:r>
      <w:r w:rsidR="00A82CDE" w:rsidRPr="00A82CDE">
        <w:rPr>
          <w:rFonts w:ascii="Times New Roman" w:eastAsia="Times New Roman" w:hAnsi="Times New Roman" w:cs="Times New Roman"/>
          <w:szCs w:val="24"/>
        </w:rPr>
        <w:t>ë</w:t>
      </w:r>
      <w:r w:rsidRPr="00A82CDE">
        <w:rPr>
          <w:rFonts w:ascii="Times New Roman" w:eastAsia="Times New Roman" w:hAnsi="Times New Roman" w:cs="Times New Roman"/>
          <w:szCs w:val="24"/>
        </w:rPr>
        <w:t>n</w:t>
      </w:r>
      <w:r w:rsidR="00A82CDE" w:rsidRPr="00A82CDE">
        <w:rPr>
          <w:rFonts w:ascii="Times New Roman" w:eastAsia="Times New Roman" w:hAnsi="Times New Roman" w:cs="Times New Roman"/>
          <w:szCs w:val="24"/>
        </w:rPr>
        <w:t>ë</w:t>
      </w:r>
      <w:r w:rsidRPr="00A82CDE">
        <w:rPr>
          <w:rFonts w:ascii="Times New Roman" w:eastAsia="Times New Roman" w:hAnsi="Times New Roman" w:cs="Times New Roman"/>
          <w:szCs w:val="24"/>
        </w:rPr>
        <w:t xml:space="preserve"> 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4 rekomandime;</w:t>
      </w:r>
    </w:p>
    <w:p w14:paraId="1DB34F8D" w14:textId="7C120681" w:rsidR="005676C2" w:rsidRPr="005676C2" w:rsidRDefault="005676C2" w:rsidP="005676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Planifikimi dhe inkasimi i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hyrave komunale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7457">
        <w:rPr>
          <w:rFonts w:ascii="Times New Roman" w:eastAsia="Times New Roman" w:hAnsi="Times New Roman" w:cs="Times New Roman"/>
          <w:szCs w:val="24"/>
        </w:rPr>
        <w:t>ë</w:t>
      </w:r>
      <w:r w:rsidR="00A82CDE" w:rsidRPr="00A82CDE">
        <w:rPr>
          <w:rFonts w:ascii="Times New Roman" w:eastAsia="Times New Roman" w:hAnsi="Times New Roman" w:cs="Times New Roman"/>
          <w:szCs w:val="24"/>
        </w:rPr>
        <w:t>sht</w:t>
      </w:r>
      <w:r w:rsidR="00B27457">
        <w:rPr>
          <w:rFonts w:ascii="Times New Roman" w:eastAsia="Times New Roman" w:hAnsi="Times New Roman" w:cs="Times New Roman"/>
          <w:szCs w:val="24"/>
        </w:rPr>
        <w:t>ë</w:t>
      </w:r>
      <w:r w:rsidR="00A82CDE" w:rsidRPr="00A82CDE">
        <w:rPr>
          <w:rFonts w:ascii="Times New Roman" w:eastAsia="Times New Roman" w:hAnsi="Times New Roman" w:cs="Times New Roman"/>
          <w:szCs w:val="24"/>
        </w:rPr>
        <w:t xml:space="preserve"> dhënë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1 rekomandim;</w:t>
      </w:r>
    </w:p>
    <w:p w14:paraId="02FF89E0" w14:textId="75FDE98A" w:rsidR="005676C2" w:rsidRPr="005676C2" w:rsidRDefault="005676C2" w:rsidP="005676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Auditimi i performanc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s: menaxhimi i pasuris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jo financiare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2CDE" w:rsidRPr="00A82CDE">
        <w:rPr>
          <w:rFonts w:ascii="Times New Roman" w:eastAsia="Times New Roman" w:hAnsi="Times New Roman" w:cs="Times New Roman"/>
          <w:szCs w:val="24"/>
        </w:rPr>
        <w:t xml:space="preserve"> janë dhënë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5 rekomandime;</w:t>
      </w:r>
    </w:p>
    <w:p w14:paraId="20590BF3" w14:textId="2F456EFC" w:rsidR="005676C2" w:rsidRPr="005676C2" w:rsidRDefault="005676C2" w:rsidP="005676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Menaxhimi i shpenzimeve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 mallra dhe 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rbime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2CDE" w:rsidRPr="00A82CDE">
        <w:rPr>
          <w:rFonts w:ascii="Times New Roman" w:eastAsia="Times New Roman" w:hAnsi="Times New Roman" w:cs="Times New Roman"/>
          <w:szCs w:val="24"/>
        </w:rPr>
        <w:t xml:space="preserve">janë dhënë 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3 rekomandime;</w:t>
      </w:r>
    </w:p>
    <w:p w14:paraId="132C3E40" w14:textId="66C814A1" w:rsidR="005676C2" w:rsidRPr="005676C2" w:rsidRDefault="005676C2" w:rsidP="005676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Pajtueshm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ria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prokurim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2CDE" w:rsidRPr="00A82CDE">
        <w:rPr>
          <w:rFonts w:ascii="Times New Roman" w:eastAsia="Times New Roman" w:hAnsi="Times New Roman" w:cs="Times New Roman"/>
          <w:szCs w:val="24"/>
        </w:rPr>
        <w:t xml:space="preserve"> janë dhënë 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4 rekomandime;</w:t>
      </w:r>
    </w:p>
    <w:p w14:paraId="6A148399" w14:textId="5A9089A8" w:rsidR="00D75002" w:rsidRDefault="005676C2" w:rsidP="00D7500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Menaxhimi i investimeve kapitale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2CDE" w:rsidRPr="00A82CDE">
        <w:rPr>
          <w:rFonts w:ascii="Times New Roman" w:eastAsia="Times New Roman" w:hAnsi="Times New Roman" w:cs="Times New Roman"/>
          <w:szCs w:val="24"/>
        </w:rPr>
        <w:t xml:space="preserve"> janë dhënë 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4 rekomandime.</w:t>
      </w:r>
    </w:p>
    <w:p w14:paraId="0C2667BF" w14:textId="03FA4291" w:rsidR="005676C2" w:rsidRPr="00553F97" w:rsidRDefault="00FF474B" w:rsidP="00553F97">
      <w:pPr>
        <w:pStyle w:val="Heading2"/>
        <w:ind w:firstLine="360"/>
        <w:rPr>
          <w:rFonts w:ascii="Times New Roman" w:eastAsia="Times New Roman" w:hAnsi="Times New Roman" w:cs="Times New Roman"/>
          <w:sz w:val="24"/>
          <w:szCs w:val="18"/>
        </w:rPr>
      </w:pPr>
      <w:r w:rsidRPr="00553F97">
        <w:rPr>
          <w:rFonts w:ascii="Times New Roman" w:eastAsia="Times New Roman" w:hAnsi="Times New Roman" w:cs="Times New Roman"/>
          <w:sz w:val="24"/>
          <w:szCs w:val="18"/>
        </w:rPr>
        <w:t>4</w:t>
      </w:r>
      <w:r w:rsidR="00D75002" w:rsidRPr="00553F97">
        <w:rPr>
          <w:rFonts w:ascii="Times New Roman" w:eastAsia="Times New Roman" w:hAnsi="Times New Roman" w:cs="Times New Roman"/>
          <w:sz w:val="24"/>
          <w:szCs w:val="18"/>
        </w:rPr>
        <w:t>.2. Rekomandimet dhe niveli i zbatimit</w:t>
      </w:r>
    </w:p>
    <w:p w14:paraId="3866B219" w14:textId="2E8001A0" w:rsidR="005676C2" w:rsidRPr="005676C2" w:rsidRDefault="005676C2" w:rsidP="00553F97">
      <w:pPr>
        <w:spacing w:before="100" w:beforeAutospacing="1" w:after="100" w:afterAutospacing="1" w:line="240" w:lineRule="auto"/>
        <w:ind w:firstLine="810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Gjat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vitit 2025 jan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dh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gjithsej 21 rekomandime:</w:t>
      </w:r>
    </w:p>
    <w:p w14:paraId="56CB4D43" w14:textId="2C87BA6D" w:rsidR="005676C2" w:rsidRPr="005676C2" w:rsidRDefault="005676C2" w:rsidP="005676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Rekomandime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zbatuara: 10 (48%);</w:t>
      </w:r>
    </w:p>
    <w:p w14:paraId="505FD78F" w14:textId="3AC2B54A" w:rsidR="005676C2" w:rsidRPr="005676C2" w:rsidRDefault="005676C2" w:rsidP="005676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Rekomandime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proces zbatimi: 7 (33%);</w:t>
      </w:r>
    </w:p>
    <w:p w14:paraId="07DD6916" w14:textId="4A0C4E22" w:rsidR="005676C2" w:rsidRDefault="005676C2" w:rsidP="005676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Rekomandime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pazbatuara: 4 (19%).</w:t>
      </w:r>
    </w:p>
    <w:p w14:paraId="551E3D06" w14:textId="64FF5F6C" w:rsidR="00A82CDE" w:rsidRDefault="00A82CDE" w:rsidP="00A82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C8E66" w14:textId="77777777" w:rsidR="00B27457" w:rsidRDefault="00B27457" w:rsidP="00A82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739748" w14:textId="77777777" w:rsidR="00D75002" w:rsidRPr="005676C2" w:rsidRDefault="00D75002" w:rsidP="00A82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7462C" w14:textId="637623F7" w:rsidR="00155B88" w:rsidRPr="00D75002" w:rsidRDefault="00FF474B" w:rsidP="00D75002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5</w:t>
      </w:r>
      <w:r w:rsidR="005676C2" w:rsidRPr="00D750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Pr="00D750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Detyrat dhe aktivitetet tjera audituese</w:t>
      </w:r>
    </w:p>
    <w:p w14:paraId="133C411E" w14:textId="77777777" w:rsidR="00D75002" w:rsidRPr="00D75002" w:rsidRDefault="00D75002" w:rsidP="00D75002"/>
    <w:p w14:paraId="6F2B2E0E" w14:textId="77777777" w:rsidR="006A76B5" w:rsidRDefault="005676C2" w:rsidP="00B27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  Bashk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rendimi me Zyr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n Komb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tare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Auditimit;</w:t>
      </w:r>
    </w:p>
    <w:p w14:paraId="7404FC99" w14:textId="389CB727" w:rsidR="005676C2" w:rsidRPr="005676C2" w:rsidRDefault="005676C2" w:rsidP="00B27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  Hartimi i raporteve periodike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 zbatimin e rekomandimeve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(</w:t>
      </w:r>
      <w:r w:rsidR="00A82CDE" w:rsidRPr="00A82CDE">
        <w:rPr>
          <w:rFonts w:ascii="Times New Roman" w:eastAsia="Times New Roman" w:hAnsi="Times New Roman" w:cs="Times New Roman"/>
          <w:szCs w:val="24"/>
        </w:rPr>
        <w:t xml:space="preserve">për periudhat: </w:t>
      </w:r>
      <w:r w:rsidR="00A82CDE" w:rsidRPr="00A82CDE">
        <w:rPr>
          <w:rFonts w:ascii="Times New Roman" w:eastAsia="Times New Roman" w:hAnsi="Times New Roman" w:cs="Times New Roman"/>
          <w:b/>
          <w:bCs/>
          <w:szCs w:val="24"/>
        </w:rPr>
        <w:t>janar</w:t>
      </w:r>
      <w:r w:rsidR="00A82CDE" w:rsidRPr="00A82CDE">
        <w:rPr>
          <w:rFonts w:ascii="Times New Roman" w:eastAsia="Times New Roman" w:hAnsi="Times New Roman" w:cs="Times New Roman"/>
          <w:szCs w:val="24"/>
        </w:rPr>
        <w:t xml:space="preserve">, </w:t>
      </w:r>
      <w:r w:rsidR="00A82CDE" w:rsidRPr="00A82CDE">
        <w:rPr>
          <w:rFonts w:ascii="Times New Roman" w:eastAsia="Times New Roman" w:hAnsi="Times New Roman" w:cs="Times New Roman"/>
          <w:b/>
          <w:bCs/>
          <w:szCs w:val="24"/>
        </w:rPr>
        <w:t>mars</w:t>
      </w:r>
      <w:r w:rsidR="00A82CDE" w:rsidRPr="00A82CDE">
        <w:rPr>
          <w:rFonts w:ascii="Times New Roman" w:eastAsia="Times New Roman" w:hAnsi="Times New Roman" w:cs="Times New Roman"/>
          <w:szCs w:val="24"/>
        </w:rPr>
        <w:t xml:space="preserve">, </w:t>
      </w:r>
      <w:r w:rsidR="00A82CDE" w:rsidRPr="00A82CDE">
        <w:rPr>
          <w:rFonts w:ascii="Times New Roman" w:eastAsia="Times New Roman" w:hAnsi="Times New Roman" w:cs="Times New Roman"/>
          <w:b/>
          <w:bCs/>
          <w:szCs w:val="24"/>
        </w:rPr>
        <w:t xml:space="preserve">korrik </w:t>
      </w:r>
      <w:r w:rsidR="00A82CDE" w:rsidRPr="00A82CDE">
        <w:rPr>
          <w:rFonts w:ascii="Times New Roman" w:eastAsia="Times New Roman" w:hAnsi="Times New Roman" w:cs="Times New Roman"/>
          <w:szCs w:val="24"/>
        </w:rPr>
        <w:t xml:space="preserve">dhe </w:t>
      </w:r>
      <w:r w:rsidR="00A82CDE" w:rsidRPr="00A82CDE">
        <w:rPr>
          <w:rFonts w:ascii="Times New Roman" w:eastAsia="Times New Roman" w:hAnsi="Times New Roman" w:cs="Times New Roman"/>
          <w:b/>
          <w:bCs/>
          <w:szCs w:val="24"/>
        </w:rPr>
        <w:t>shtator 2025</w:t>
      </w:r>
      <w:r w:rsidR="00A82CDE" w:rsidRPr="00A82CDE">
        <w:rPr>
          <w:rFonts w:ascii="Times New Roman" w:eastAsia="Times New Roman" w:hAnsi="Times New Roman" w:cs="Times New Roman"/>
          <w:szCs w:val="24"/>
        </w:rPr>
        <w:t>)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5B657A" w14:textId="503AEA8D" w:rsidR="005676C2" w:rsidRPr="00B95728" w:rsidRDefault="00B95728" w:rsidP="00B27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proofErr w:type="spellStart"/>
      <w:r w:rsidRPr="005676C2">
        <w:rPr>
          <w:rFonts w:ascii="Times New Roman" w:eastAsia="Times New Roman" w:hAnsi="Times New Roman" w:cs="Times New Roman"/>
          <w:sz w:val="24"/>
          <w:szCs w:val="24"/>
        </w:rPr>
        <w:t>Raportimi</w:t>
      </w:r>
      <w:proofErr w:type="spellEnd"/>
      <w:r w:rsidR="005676C2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635828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 </w:t>
      </w:r>
      <w:r w:rsidR="005676C2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gjasht</w:t>
      </w:r>
      <w:r w:rsidR="00A82CDE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676C2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mujorit t</w:t>
      </w:r>
      <w:r w:rsidR="00A82CDE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676C2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par</w:t>
      </w:r>
      <w:r w:rsidR="00635828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</w:t>
      </w:r>
      <w:r w:rsidR="005676C2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(I) dhe t</w:t>
      </w:r>
      <w:r w:rsidR="00A82CDE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676C2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dyt</w:t>
      </w:r>
      <w:r w:rsidR="00A82CDE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35828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5676C2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(II</w:t>
      </w:r>
      <w:r w:rsidR="00AD02B0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) si</w:t>
      </w:r>
      <w:r w:rsidR="005676C2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D02B0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dhe raporti</w:t>
      </w:r>
      <w:r w:rsidR="005676C2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vjetor</w:t>
      </w:r>
      <w:r w:rsidR="00635828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82CDE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(</w:t>
      </w:r>
      <w:r w:rsidR="00A82CDE" w:rsidRPr="00B95728">
        <w:rPr>
          <w:rFonts w:ascii="Times New Roman" w:eastAsia="Times New Roman" w:hAnsi="Times New Roman" w:cs="Times New Roman"/>
          <w:szCs w:val="24"/>
          <w:lang w:val="sq-AL"/>
        </w:rPr>
        <w:t xml:space="preserve">për periudhat: </w:t>
      </w:r>
      <w:r w:rsidR="00A82CDE" w:rsidRPr="00B95728">
        <w:rPr>
          <w:rFonts w:ascii="Times New Roman" w:eastAsia="Times New Roman" w:hAnsi="Times New Roman" w:cs="Times New Roman"/>
          <w:b/>
          <w:bCs/>
          <w:szCs w:val="24"/>
          <w:lang w:val="sq-AL"/>
        </w:rPr>
        <w:t>janar</w:t>
      </w:r>
      <w:r w:rsidR="00A82CDE" w:rsidRPr="00B95728">
        <w:rPr>
          <w:rFonts w:ascii="Times New Roman" w:eastAsia="Times New Roman" w:hAnsi="Times New Roman" w:cs="Times New Roman"/>
          <w:szCs w:val="24"/>
          <w:lang w:val="sq-AL"/>
        </w:rPr>
        <w:t xml:space="preserve">, </w:t>
      </w:r>
      <w:r w:rsidR="00A82CDE" w:rsidRPr="00B95728">
        <w:rPr>
          <w:rFonts w:ascii="Times New Roman" w:eastAsia="Times New Roman" w:hAnsi="Times New Roman" w:cs="Times New Roman"/>
          <w:b/>
          <w:bCs/>
          <w:szCs w:val="24"/>
          <w:lang w:val="sq-AL"/>
        </w:rPr>
        <w:t xml:space="preserve">korrik) </w:t>
      </w:r>
    </w:p>
    <w:p w14:paraId="1350E8BE" w14:textId="18B3A0E0" w:rsidR="005676C2" w:rsidRPr="00B95728" w:rsidRDefault="005676C2" w:rsidP="00B27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  Organizimi/mbajtja e takimeve t</w:t>
      </w:r>
      <w:r w:rsidR="00A82CDE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rregullta t</w:t>
      </w:r>
      <w:r w:rsidR="00A82CDE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Komitetit t</w:t>
      </w:r>
      <w:r w:rsidR="00A82CDE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Auditimit</w:t>
      </w:r>
      <w:proofErr w:type="spellEnd"/>
      <w:r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, p</w:t>
      </w:r>
      <w:r w:rsid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r vitin 2025 jan</w:t>
      </w:r>
      <w:r w:rsidR="00A82CDE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mbajtur kat</w:t>
      </w:r>
      <w:r w:rsidR="00A82CDE"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B95728">
        <w:rPr>
          <w:rFonts w:ascii="Times New Roman" w:eastAsia="Times New Roman" w:hAnsi="Times New Roman" w:cs="Times New Roman"/>
          <w:sz w:val="24"/>
          <w:szCs w:val="24"/>
          <w:lang w:val="sq-AL"/>
        </w:rPr>
        <w:t>r (4);</w:t>
      </w:r>
    </w:p>
    <w:p w14:paraId="21FD7866" w14:textId="3E1D4626" w:rsidR="005676C2" w:rsidRPr="005676C2" w:rsidRDefault="005676C2" w:rsidP="00B27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  Pjes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marrje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projekte dhe pun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tori profesionale (DEMOS, OSBE, NjQHAB);</w:t>
      </w:r>
    </w:p>
    <w:p w14:paraId="304BC4A0" w14:textId="6F1392E1" w:rsidR="00155B88" w:rsidRDefault="005676C2" w:rsidP="00B27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  Ofrimi i 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rbimeve k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shilluese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A82CDE">
        <w:rPr>
          <w:rFonts w:ascii="Times New Roman" w:eastAsia="Times New Roman" w:hAnsi="Times New Roman" w:cs="Times New Roman"/>
          <w:sz w:val="24"/>
          <w:szCs w:val="24"/>
        </w:rPr>
        <w:t xml:space="preserve">stafin dhe menaxhmentin 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komunale.</w:t>
      </w:r>
    </w:p>
    <w:p w14:paraId="5CF6C35D" w14:textId="77777777" w:rsidR="00A82CDE" w:rsidRPr="00A82CDE" w:rsidRDefault="00A82CDE" w:rsidP="00A82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30244" w14:textId="23ED2F87" w:rsidR="005B4750" w:rsidRPr="00D75002" w:rsidRDefault="00FF474B" w:rsidP="00D75002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5676C2" w:rsidRPr="00D750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D750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Sfidat 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750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uditimit të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Pr="00D750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rendshëm</w:t>
      </w:r>
    </w:p>
    <w:p w14:paraId="495436BA" w14:textId="77777777" w:rsidR="00B27457" w:rsidRDefault="005676C2" w:rsidP="00B274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Auditimi i brendsh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m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Komun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n e Prizrenit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rballet me sfida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ngjashme me ato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organizatave tjera buxhetore. Sfida kryesore mbetet mungesa e stafit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mjaftuesh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m dhe e kapaciteteve profesionale, e cila ndikon drejtp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rdrejt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mbulimin e plot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fushave me rrezik.</w:t>
      </w:r>
      <w:r w:rsidR="00B2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3AEA3C" w14:textId="06E757E5" w:rsidR="005B4750" w:rsidRDefault="005676C2" w:rsidP="00553F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Nj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tjet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 sfid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niveli i zbatimit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rekomandimeve.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rkund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 progresit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arritur, ende v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rehet vones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ose zbatim i pjessh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m i disa rekomandimeve, q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rkon angazhim m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madh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menaxhmentit dhe drejtorive komunale.</w:t>
      </w:r>
      <w:r w:rsidR="00553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Po ashtu, ndryshimet e shpeshta ligjore dhe rezistenca institucionale ndaj rekomandimeve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rb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jn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pengesa shtes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rritjen e efektivitetit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auditimit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brendsh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1985481B" w14:textId="77777777" w:rsidR="00A82CDE" w:rsidRPr="00A82CDE" w:rsidRDefault="00A82CDE" w:rsidP="00A82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168D6" w14:textId="63CCBC17" w:rsidR="005676C2" w:rsidRPr="00FF474B" w:rsidRDefault="00FF474B" w:rsidP="00FF474B">
      <w:pPr>
        <w:pStyle w:val="Heading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47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5676C2" w:rsidRPr="00FF47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P</w:t>
      </w:r>
      <w:r w:rsidRPr="00FF47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ërfundim</w:t>
      </w:r>
    </w:p>
    <w:p w14:paraId="51BFB275" w14:textId="49206779" w:rsidR="005676C2" w:rsidRDefault="005676C2" w:rsidP="00B27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6C2">
        <w:rPr>
          <w:rFonts w:ascii="Times New Roman" w:eastAsia="Times New Roman" w:hAnsi="Times New Roman" w:cs="Times New Roman"/>
          <w:sz w:val="24"/>
          <w:szCs w:val="24"/>
        </w:rPr>
        <w:t>Nj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sia e Auditimit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Brendsh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m ka kontribuar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rmir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simin e sistemit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kontrollit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brendsh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m dhe menaxhimit financiar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Komun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n e Prizrenit. Megjithat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,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 rritjen e m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tejme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efektivitetit k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rkohet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rkrahje institucionale, plot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sim i stafit dhe p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>rkushtim m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i madh n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zbatimin e rekomandimeve t</w:t>
      </w:r>
      <w:r w:rsidR="00A82CDE" w:rsidRPr="00A82CD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676C2">
        <w:rPr>
          <w:rFonts w:ascii="Times New Roman" w:eastAsia="Times New Roman" w:hAnsi="Times New Roman" w:cs="Times New Roman"/>
          <w:sz w:val="24"/>
          <w:szCs w:val="24"/>
        </w:rPr>
        <w:t xml:space="preserve"> auditimit.</w:t>
      </w:r>
    </w:p>
    <w:p w14:paraId="7B2E6080" w14:textId="28F54879" w:rsidR="00FF474B" w:rsidRDefault="00FF474B" w:rsidP="0056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EA0ED0" w14:textId="77777777" w:rsidR="00635828" w:rsidRPr="005676C2" w:rsidRDefault="00635828" w:rsidP="0056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F3FC25" w14:textId="6617FB2E" w:rsidR="00814B46" w:rsidRPr="00A82CDE" w:rsidRDefault="00814B46" w:rsidP="00814B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82CDE">
        <w:rPr>
          <w:rFonts w:ascii="Times New Roman" w:hAnsi="Times New Roman" w:cs="Times New Roman"/>
          <w:b/>
          <w:sz w:val="24"/>
        </w:rPr>
        <w:t xml:space="preserve">                   Agron Hoxha                                                                                                                                                            </w:t>
      </w:r>
      <w:r w:rsidRPr="00A82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CDE">
        <w:rPr>
          <w:rFonts w:ascii="Times New Roman" w:hAnsi="Times New Roman" w:cs="Times New Roman"/>
          <w:sz w:val="24"/>
          <w:szCs w:val="24"/>
        </w:rPr>
        <w:t>Udh</w:t>
      </w:r>
      <w:r w:rsidR="00A82CDE" w:rsidRPr="00A82CDE">
        <w:rPr>
          <w:rFonts w:ascii="Times New Roman" w:hAnsi="Times New Roman" w:cs="Times New Roman"/>
          <w:sz w:val="24"/>
          <w:szCs w:val="24"/>
        </w:rPr>
        <w:t>ë</w:t>
      </w:r>
      <w:r w:rsidRPr="00A82CDE">
        <w:rPr>
          <w:rFonts w:ascii="Times New Roman" w:hAnsi="Times New Roman" w:cs="Times New Roman"/>
          <w:sz w:val="24"/>
          <w:szCs w:val="24"/>
        </w:rPr>
        <w:t>heq</w:t>
      </w:r>
      <w:r w:rsidR="00A82CDE" w:rsidRPr="00A82CDE">
        <w:rPr>
          <w:rFonts w:ascii="Times New Roman" w:hAnsi="Times New Roman" w:cs="Times New Roman"/>
          <w:sz w:val="24"/>
          <w:szCs w:val="24"/>
        </w:rPr>
        <w:t>ë</w:t>
      </w:r>
      <w:r w:rsidRPr="00A82CDE">
        <w:rPr>
          <w:rFonts w:ascii="Times New Roman" w:hAnsi="Times New Roman" w:cs="Times New Roman"/>
          <w:sz w:val="24"/>
          <w:szCs w:val="24"/>
        </w:rPr>
        <w:t>s i Auditimit t</w:t>
      </w:r>
      <w:r w:rsidR="00A82CDE" w:rsidRPr="00A82CDE">
        <w:rPr>
          <w:rFonts w:ascii="Times New Roman" w:hAnsi="Times New Roman" w:cs="Times New Roman"/>
          <w:sz w:val="24"/>
          <w:szCs w:val="24"/>
        </w:rPr>
        <w:t>ë</w:t>
      </w:r>
      <w:r w:rsidRPr="00A82CDE">
        <w:rPr>
          <w:rFonts w:ascii="Times New Roman" w:hAnsi="Times New Roman" w:cs="Times New Roman"/>
          <w:sz w:val="24"/>
          <w:szCs w:val="24"/>
        </w:rPr>
        <w:t xml:space="preserve"> Brendsh</w:t>
      </w:r>
      <w:r w:rsidR="00A82CDE" w:rsidRPr="00A82CDE">
        <w:rPr>
          <w:rFonts w:ascii="Times New Roman" w:hAnsi="Times New Roman" w:cs="Times New Roman"/>
          <w:sz w:val="24"/>
          <w:szCs w:val="24"/>
        </w:rPr>
        <w:t>ë</w:t>
      </w:r>
      <w:r w:rsidRPr="00A82CDE">
        <w:rPr>
          <w:rFonts w:ascii="Times New Roman" w:hAnsi="Times New Roman" w:cs="Times New Roman"/>
          <w:sz w:val="24"/>
          <w:szCs w:val="24"/>
        </w:rPr>
        <w:t xml:space="preserve">m                                                                     </w:t>
      </w:r>
    </w:p>
    <w:p w14:paraId="4F1D1A0A" w14:textId="77777777" w:rsidR="00814B46" w:rsidRPr="00A82CDE" w:rsidRDefault="00814B46" w:rsidP="00814B4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40C0ACD" w14:textId="14297C43" w:rsidR="00F86858" w:rsidRPr="006A76B5" w:rsidRDefault="00814B46" w:rsidP="006A76B5">
      <w:pPr>
        <w:spacing w:after="120"/>
        <w:rPr>
          <w:rFonts w:ascii="Times New Roman" w:hAnsi="Times New Roman" w:cs="Times New Roman"/>
          <w:b/>
          <w:sz w:val="24"/>
        </w:rPr>
      </w:pPr>
      <w:r w:rsidRPr="00A82CDE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Pr="00A82CDE">
        <w:rPr>
          <w:rFonts w:ascii="Times New Roman" w:hAnsi="Times New Roman" w:cs="Times New Roman"/>
          <w:b/>
          <w:szCs w:val="24"/>
        </w:rPr>
        <w:t xml:space="preserve">             </w:t>
      </w:r>
    </w:p>
    <w:sectPr w:rsidR="00F86858" w:rsidRPr="006A76B5" w:rsidSect="00B27457">
      <w:pgSz w:w="12240" w:h="15840"/>
      <w:pgMar w:top="1440" w:right="900" w:bottom="81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F34E" w14:textId="77777777" w:rsidR="004207AA" w:rsidRDefault="004207AA" w:rsidP="000941B4">
      <w:pPr>
        <w:spacing w:after="0" w:line="240" w:lineRule="auto"/>
      </w:pPr>
      <w:r>
        <w:separator/>
      </w:r>
    </w:p>
  </w:endnote>
  <w:endnote w:type="continuationSeparator" w:id="0">
    <w:p w14:paraId="14F895E9" w14:textId="77777777" w:rsidR="004207AA" w:rsidRDefault="004207AA" w:rsidP="0009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1ABA" w14:textId="77777777" w:rsidR="004207AA" w:rsidRDefault="004207AA" w:rsidP="000941B4">
      <w:pPr>
        <w:spacing w:after="0" w:line="240" w:lineRule="auto"/>
      </w:pPr>
      <w:r>
        <w:separator/>
      </w:r>
    </w:p>
  </w:footnote>
  <w:footnote w:type="continuationSeparator" w:id="0">
    <w:p w14:paraId="220ADCFC" w14:textId="77777777" w:rsidR="004207AA" w:rsidRDefault="004207AA" w:rsidP="0009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3D43" w14:textId="77777777" w:rsidR="00607116" w:rsidRDefault="00607116">
    <w:pPr>
      <w:pStyle w:val="Header"/>
    </w:pPr>
    <w:r w:rsidRPr="000941B4"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1E346E" wp14:editId="4704BA09">
              <wp:simplePos x="0" y="0"/>
              <wp:positionH relativeFrom="page">
                <wp:align>right</wp:align>
              </wp:positionH>
              <wp:positionV relativeFrom="topMargin">
                <wp:posOffset>250371</wp:posOffset>
              </wp:positionV>
              <wp:extent cx="911860" cy="38036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38036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02123D8" w14:textId="77777777" w:rsidR="00607116" w:rsidRPr="000941B4" w:rsidRDefault="00607116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0941B4">
                            <w:rPr>
                              <w:b/>
                              <w:sz w:val="44"/>
                            </w:rPr>
                            <w:fldChar w:fldCharType="begin"/>
                          </w:r>
                          <w:r w:rsidRPr="000941B4">
                            <w:rPr>
                              <w:b/>
                              <w:sz w:val="44"/>
                            </w:rPr>
                            <w:instrText xml:space="preserve"> PAGE   \* MERGEFORMAT </w:instrText>
                          </w:r>
                          <w:r w:rsidRPr="000941B4">
                            <w:rPr>
                              <w:b/>
                              <w:sz w:val="44"/>
                            </w:rPr>
                            <w:fldChar w:fldCharType="separate"/>
                          </w:r>
                          <w:r w:rsidR="003867B9" w:rsidRPr="003867B9">
                            <w:rPr>
                              <w:b/>
                              <w:noProof/>
                              <w:color w:val="FFFFFF" w:themeColor="background1"/>
                              <w:sz w:val="44"/>
                            </w:rPr>
                            <w:t>20</w:t>
                          </w:r>
                          <w:r w:rsidRPr="000941B4">
                            <w:rPr>
                              <w:b/>
                              <w:noProof/>
                              <w:color w:val="FFFFFF" w:themeColor="background1"/>
                              <w:sz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E346E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34" type="#_x0000_t202" style="position:absolute;margin-left:20.6pt;margin-top:19.7pt;width:71.8pt;height:29.9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+4qHAIAACUEAAAOAAAAZHJzL2Uyb0RvYy54bWysU9tuEzEQfUfiHyy/k92kbdSssqlKqiKk&#10;QpFaPsDxerMWXo8ZO9kNX8/YTkKAN8SL5bn4zJkz4+Xd2Bu2V+g12JpPJyVnykpotN3W/Ovr47tb&#10;znwQthEGrKr5QXl+t3r7Zjm4Ss2gA9MoZARifTW4mnchuKoovOxUL/wEnLIUbAF7EcjEbdGgGAi9&#10;N8WsLOfFANg4BKm8J+9DDvJVwm9bJcNz23oVmKk5cQvpxHRu4lmslqLaonCdlkca4h9Y9EJbKnqG&#10;ehBBsB3qv6B6LRE8tGEioS+gbbVUqQfqZlr+0c1LJ5xKvZA43p1l8v8PVn7ef0Gmm5rPZlPOrOhp&#10;SK9qDOw9jCz6SKHB+YoSXxylhpECNOnUrXdPIL95ZmHdCbtV94gwdEo0xDC9LC6eZhwfQTbDJ2io&#10;kNgFSEBji32UjwRhhE6TOpynE8lIci6m09s5RSSFrm7Lq/lN5FaI6vTYoQ8fFPQsXmqONPwELvZP&#10;PuTUU0qs5cHo5lEbk4y4cGptkO0FrUoYc4Nm1xPT7FvclOVxYchNa5XdJy8RSVsbQRKt3/CNjVUs&#10;xHqZSvQkeaIiWZswbsaj3BtoDiQUQt5Y+mF06QB/cDbQttbcf98JVJyZj5bEXkyvr+N6J4MueOnd&#10;nLzCSoKouQzIWTbWIX+GnUO97ahG7tvCPY2m1Um2OMPM58iYdjF1ePw3cdkv7ZT163evfgIAAP//&#10;AwBQSwMEFAAGAAgAAAAhAFwgumrcAAAABgEAAA8AAABkcnMvZG93bnJldi54bWxMjzFPwzAUhHck&#10;/oP1kFgQdSBVFad5qQAJiaUDhaHjS2ySqPFzGrtp+Pe4Ex1Pd7r7rtjMtheTGX3nGOFpkYAwXDvd&#10;cYPw/fX+mIHwgVhT79gg/BoPm/L2pqBcuzN/mmkXGhFL2OeE0IYw5FL6ujWW/MINhqP340ZLIcqx&#10;kXqkcyy3vXxOkpW01HFcaGkwb62pD7uTRdhmU/qqjp1iuSevH6qP4zbbI97fzS9rEMHM4T8MF/yI&#10;DmVkqtyJtRc9QjwSEFK1BHFxl+kKRIWgVAqyLOQ1fvkHAAD//wMAUEsBAi0AFAAGAAgAAAAhALaD&#10;OJL+AAAA4QEAABMAAAAAAAAAAAAAAAAAAAAAAFtDb250ZW50X1R5cGVzXS54bWxQSwECLQAUAAYA&#10;CAAAACEAOP0h/9YAAACUAQAACwAAAAAAAAAAAAAAAAAvAQAAX3JlbHMvLnJlbHNQSwECLQAUAAYA&#10;CAAAACEANj/uKhwCAAAlBAAADgAAAAAAAAAAAAAAAAAuAgAAZHJzL2Uyb0RvYy54bWxQSwECLQAU&#10;AAYACAAAACEAXCC6atwAAAAGAQAADwAAAAAAAAAAAAAAAAB2BAAAZHJzL2Rvd25yZXYueG1sUEsF&#10;BgAAAAAEAAQA8wAAAH8FAAAAAA==&#10;" o:allowincell="f" fillcolor="#0d0d0d [3069]" stroked="f">
              <v:textbox inset=",0,,0">
                <w:txbxContent>
                  <w:p w14:paraId="302123D8" w14:textId="77777777" w:rsidR="00607116" w:rsidRPr="000941B4" w:rsidRDefault="00607116">
                    <w:pPr>
                      <w:spacing w:after="0" w:line="240" w:lineRule="auto"/>
                      <w:rPr>
                        <w:b/>
                        <w:color w:val="FFFFFF" w:themeColor="background1"/>
                        <w:sz w:val="44"/>
                      </w:rPr>
                    </w:pPr>
                    <w:r w:rsidRPr="000941B4">
                      <w:rPr>
                        <w:b/>
                        <w:sz w:val="44"/>
                      </w:rPr>
                      <w:fldChar w:fldCharType="begin"/>
                    </w:r>
                    <w:r w:rsidRPr="000941B4">
                      <w:rPr>
                        <w:b/>
                        <w:sz w:val="44"/>
                      </w:rPr>
                      <w:instrText xml:space="preserve"> PAGE   \* MERGEFORMAT </w:instrText>
                    </w:r>
                    <w:r w:rsidRPr="000941B4">
                      <w:rPr>
                        <w:b/>
                        <w:sz w:val="44"/>
                      </w:rPr>
                      <w:fldChar w:fldCharType="separate"/>
                    </w:r>
                    <w:r w:rsidR="003867B9" w:rsidRPr="003867B9">
                      <w:rPr>
                        <w:b/>
                        <w:noProof/>
                        <w:color w:val="FFFFFF" w:themeColor="background1"/>
                        <w:sz w:val="44"/>
                      </w:rPr>
                      <w:t>20</w:t>
                    </w:r>
                    <w:r w:rsidRPr="000941B4">
                      <w:rPr>
                        <w:b/>
                        <w:noProof/>
                        <w:color w:val="FFFFFF" w:themeColor="background1"/>
                        <w:sz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0941B4"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B9815A7" wp14:editId="64834EDB">
              <wp:simplePos x="0" y="0"/>
              <wp:positionH relativeFrom="margin">
                <wp:align>right</wp:align>
              </wp:positionH>
              <wp:positionV relativeFrom="topMargin">
                <wp:posOffset>250372</wp:posOffset>
              </wp:positionV>
              <wp:extent cx="6749143" cy="380728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9143" cy="38072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C0B19E5" w14:textId="5823C6C9" w:rsidR="00607116" w:rsidRPr="000941B4" w:rsidRDefault="00814B46" w:rsidP="00814B46">
                          <w:pPr>
                            <w:spacing w:after="0" w:line="240" w:lineRule="auto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sz w:val="24"/>
                            </w:rPr>
                          </w:pPr>
                          <w:r w:rsidRPr="00814B46">
                            <w:rPr>
                              <w:b/>
                              <w:noProof/>
                              <w:color w:val="000000" w:themeColor="text1"/>
                              <w:lang w:val="sq-AL"/>
                            </w:rPr>
                            <w:t>RAPORT VJETOR I PUN</w:t>
                          </w:r>
                          <w:r w:rsidR="00A82CDE">
                            <w:rPr>
                              <w:b/>
                              <w:noProof/>
                              <w:color w:val="000000" w:themeColor="text1"/>
                              <w:lang w:val="sq-AL"/>
                            </w:rPr>
                            <w:t>Ë</w:t>
                          </w:r>
                          <w:r w:rsidRPr="00814B46">
                            <w:rPr>
                              <w:b/>
                              <w:noProof/>
                              <w:color w:val="000000" w:themeColor="text1"/>
                              <w:lang w:val="sq-AL"/>
                            </w:rPr>
                            <w:t>S I NJ</w:t>
                          </w:r>
                          <w:r w:rsidR="00A82CDE">
                            <w:rPr>
                              <w:b/>
                              <w:noProof/>
                              <w:color w:val="000000" w:themeColor="text1"/>
                              <w:lang w:val="sq-AL"/>
                            </w:rPr>
                            <w:t>Ë</w:t>
                          </w:r>
                          <w:r w:rsidRPr="00814B46">
                            <w:rPr>
                              <w:b/>
                              <w:noProof/>
                              <w:color w:val="000000" w:themeColor="text1"/>
                              <w:lang w:val="sq-AL"/>
                            </w:rPr>
                            <w:t>SIS</w:t>
                          </w:r>
                          <w:r w:rsidR="00A82CDE">
                            <w:rPr>
                              <w:b/>
                              <w:noProof/>
                              <w:color w:val="000000" w:themeColor="text1"/>
                              <w:lang w:val="sq-AL"/>
                            </w:rPr>
                            <w:t>Ë</w:t>
                          </w:r>
                          <w:r w:rsidRPr="00814B46">
                            <w:rPr>
                              <w:b/>
                              <w:noProof/>
                              <w:color w:val="000000" w:themeColor="text1"/>
                              <w:lang w:val="sq-AL"/>
                            </w:rPr>
                            <w:t xml:space="preserve"> P</w:t>
                          </w:r>
                          <w:r w:rsidR="00A82CDE">
                            <w:rPr>
                              <w:b/>
                              <w:noProof/>
                              <w:color w:val="000000" w:themeColor="text1"/>
                              <w:lang w:val="sq-AL"/>
                            </w:rPr>
                            <w:t>Ë</w:t>
                          </w:r>
                          <w:r w:rsidRPr="00814B46">
                            <w:rPr>
                              <w:b/>
                              <w:noProof/>
                              <w:color w:val="000000" w:themeColor="text1"/>
                              <w:lang w:val="sq-AL"/>
                            </w:rPr>
                            <w:t>R AUDITIMIN E BRENDSH</w:t>
                          </w:r>
                          <w:r w:rsidR="00A82CDE">
                            <w:rPr>
                              <w:b/>
                              <w:noProof/>
                              <w:color w:val="000000" w:themeColor="text1"/>
                              <w:lang w:val="sq-AL"/>
                            </w:rPr>
                            <w:t>Ë</w:t>
                          </w:r>
                          <w:r w:rsidRPr="00814B46">
                            <w:rPr>
                              <w:b/>
                              <w:noProof/>
                              <w:color w:val="000000" w:themeColor="text1"/>
                              <w:lang w:val="sq-AL"/>
                            </w:rPr>
                            <w:t>M</w:t>
                          </w:r>
                          <w:r w:rsidRPr="00814B46">
                            <w:rPr>
                              <w:b/>
                              <w:noProof/>
                              <w:color w:val="000000" w:themeColor="text1"/>
                            </w:rPr>
                            <w:t xml:space="preserve"> </w:t>
                          </w:r>
                          <w:r w:rsidRPr="00814B46">
                            <w:rPr>
                              <w:b/>
                              <w:noProof/>
                              <w:color w:val="000000" w:themeColor="text1"/>
                              <w:sz w:val="24"/>
                            </w:rPr>
                            <w:t>P</w:t>
                          </w:r>
                          <w:r w:rsidR="00A82CDE">
                            <w:rPr>
                              <w:b/>
                              <w:noProof/>
                              <w:color w:val="000000" w:themeColor="text1"/>
                              <w:sz w:val="24"/>
                            </w:rPr>
                            <w:t>Ë</w:t>
                          </w:r>
                          <w:r w:rsidRPr="00814B46">
                            <w:rPr>
                              <w:b/>
                              <w:noProof/>
                              <w:color w:val="000000" w:themeColor="text1"/>
                              <w:sz w:val="24"/>
                            </w:rPr>
                            <w:t xml:space="preserve">R </w:t>
                          </w:r>
                          <w:r>
                            <w:rPr>
                              <w:b/>
                              <w:noProof/>
                              <w:color w:val="000000" w:themeColor="text1"/>
                              <w:sz w:val="24"/>
                            </w:rPr>
                            <w:t>VITIN 202</w:t>
                          </w:r>
                          <w:r w:rsidR="009D4A1A">
                            <w:rPr>
                              <w:b/>
                              <w:noProof/>
                              <w:color w:val="000000" w:themeColor="text1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9815A7" id="Text Box 220" o:spid="_x0000_s1035" type="#_x0000_t202" style="position:absolute;margin-left:480.25pt;margin-top:19.7pt;width:531.45pt;height:3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s3IwIAADIEAAAOAAAAZHJzL2Uyb0RvYy54bWysU1Fv0zAQfkfiP1h+p0m7qhtR02l0GkIa&#10;DGnjB7iO01g4PnN2m5Rfz9luuwJviDxYubP93XfffV7ejr1he4Veg635dFJypqyERtttzb+9PLy7&#10;4cwHYRthwKqaH5Tnt6u3b5aDq9QMOjCNQkYg1leDq3kXgquKwstO9cJPwClLmy1gLwKFuC0aFAOh&#10;96aYleWiGAAbhyCV95S9z5t8lfDbVsnw1LZeBWZqTtxCWjGtm7gWq6Wotihcp+WRhvgHFr3Qloqe&#10;oe5FEGyH+i+oXksED22YSOgLaFstVeqBupmWf3Tz3AmnUi8kjndnmfz/g5Vf9l+R6abmsxnpY0VP&#10;Q3pRY2AfYGQxRwoNzld08NnR0TDSBk06devdI8jvnllYd8Ju1R0iDJ0SDTGcxpvFxdWM4yPIZvgM&#10;DRUSuwAJaGyxj/KRIIzQicnhPJ1IRlJycT1/P51fcSZp7+qmvJ7dpBKiOt126MNHBT2LPzVHmn5C&#10;F/tHHyIbUZ2OxGIejG4etDEpiI5Ta4NsL8grQkplQ+7S7Hqim/Pzkr7sGkqTt3J6cUpTieTdiJQK&#10;/lbE2FjKQiya+cRMEinqkhUK42ZME0kKRgE30BxINYRsX3pu9NMB/uRsIOvW3P/YCVScmU+WlCeV&#10;5tHrKaAfvMxuTllhJUHUXAbkLAfrkF/GzqHedlQj92/hjubU6iThK58jcTJmavT4iKLzL+N06vWp&#10;r34BAAD//wMAUEsDBBQABgAIAAAAIQAsJJBD3AAAAAcBAAAPAAAAZHJzL2Rvd25yZXYueG1sTI/B&#10;TsMwDIbvSLxDZCRuLNlAU1uaTgiBQByYOngAr/HajsYpTdaWtyc7wdH+f33+nG9m24mRBt861rBc&#10;KBDElTMt1xo+P55vEhA+IBvsHJOGH/KwKS4vcsyMm7ikcRdqESHsM9TQhNBnUvqqIYt+4XrimB3c&#10;YDHEcailGXCKcNvJlVJrabHleKHBnh4bqr52J6vhtnwtky0e1dtTMn7371P3MlVLra+v5od7EIHm&#10;8FeGs35UhyI67d2JjRedhvhIiKT0DsQ5VetVCmKvIY0bWeTyv3/xCwAA//8DAFBLAQItABQABgAI&#10;AAAAIQC2gziS/gAAAOEBAAATAAAAAAAAAAAAAAAAAAAAAABbQ29udGVudF9UeXBlc10ueG1sUEsB&#10;Ai0AFAAGAAgAAAAhADj9If/WAAAAlAEAAAsAAAAAAAAAAAAAAAAALwEAAF9yZWxzLy5yZWxzUEsB&#10;Ai0AFAAGAAgAAAAhACIIOzcjAgAAMgQAAA4AAAAAAAAAAAAAAAAALgIAAGRycy9lMm9Eb2MueG1s&#10;UEsBAi0AFAAGAAgAAAAhACwkkEPcAAAABwEAAA8AAAAAAAAAAAAAAAAAfQQAAGRycy9kb3ducmV2&#10;LnhtbFBLBQYAAAAABAAEAPMAAACGBQAAAAA=&#10;" o:allowincell="f" fillcolor="#bdd6ee [1300]" stroked="f">
              <v:textbox inset=",0,,0">
                <w:txbxContent>
                  <w:p w14:paraId="0C0B19E5" w14:textId="5823C6C9" w:rsidR="00607116" w:rsidRPr="000941B4" w:rsidRDefault="00814B46" w:rsidP="00814B46">
                    <w:pPr>
                      <w:spacing w:after="0" w:line="240" w:lineRule="auto"/>
                      <w:jc w:val="center"/>
                      <w:rPr>
                        <w:b/>
                        <w:noProof/>
                        <w:color w:val="000000" w:themeColor="text1"/>
                        <w:sz w:val="24"/>
                      </w:rPr>
                    </w:pPr>
                    <w:r w:rsidRPr="00814B46">
                      <w:rPr>
                        <w:b/>
                        <w:noProof/>
                        <w:color w:val="000000" w:themeColor="text1"/>
                        <w:lang w:val="sq-AL"/>
                      </w:rPr>
                      <w:t>RAPORT VJETOR I PUN</w:t>
                    </w:r>
                    <w:r w:rsidR="00A82CDE">
                      <w:rPr>
                        <w:b/>
                        <w:noProof/>
                        <w:color w:val="000000" w:themeColor="text1"/>
                        <w:lang w:val="sq-AL"/>
                      </w:rPr>
                      <w:t>Ë</w:t>
                    </w:r>
                    <w:r w:rsidRPr="00814B46">
                      <w:rPr>
                        <w:b/>
                        <w:noProof/>
                        <w:color w:val="000000" w:themeColor="text1"/>
                        <w:lang w:val="sq-AL"/>
                      </w:rPr>
                      <w:t>S I NJ</w:t>
                    </w:r>
                    <w:r w:rsidR="00A82CDE">
                      <w:rPr>
                        <w:b/>
                        <w:noProof/>
                        <w:color w:val="000000" w:themeColor="text1"/>
                        <w:lang w:val="sq-AL"/>
                      </w:rPr>
                      <w:t>Ë</w:t>
                    </w:r>
                    <w:r w:rsidRPr="00814B46">
                      <w:rPr>
                        <w:b/>
                        <w:noProof/>
                        <w:color w:val="000000" w:themeColor="text1"/>
                        <w:lang w:val="sq-AL"/>
                      </w:rPr>
                      <w:t>SIS</w:t>
                    </w:r>
                    <w:r w:rsidR="00A82CDE">
                      <w:rPr>
                        <w:b/>
                        <w:noProof/>
                        <w:color w:val="000000" w:themeColor="text1"/>
                        <w:lang w:val="sq-AL"/>
                      </w:rPr>
                      <w:t>Ë</w:t>
                    </w:r>
                    <w:r w:rsidRPr="00814B46">
                      <w:rPr>
                        <w:b/>
                        <w:noProof/>
                        <w:color w:val="000000" w:themeColor="text1"/>
                        <w:lang w:val="sq-AL"/>
                      </w:rPr>
                      <w:t xml:space="preserve"> P</w:t>
                    </w:r>
                    <w:r w:rsidR="00A82CDE">
                      <w:rPr>
                        <w:b/>
                        <w:noProof/>
                        <w:color w:val="000000" w:themeColor="text1"/>
                        <w:lang w:val="sq-AL"/>
                      </w:rPr>
                      <w:t>Ë</w:t>
                    </w:r>
                    <w:r w:rsidRPr="00814B46">
                      <w:rPr>
                        <w:b/>
                        <w:noProof/>
                        <w:color w:val="000000" w:themeColor="text1"/>
                        <w:lang w:val="sq-AL"/>
                      </w:rPr>
                      <w:t>R AUDITIMIN E BRENDSH</w:t>
                    </w:r>
                    <w:r w:rsidR="00A82CDE">
                      <w:rPr>
                        <w:b/>
                        <w:noProof/>
                        <w:color w:val="000000" w:themeColor="text1"/>
                        <w:lang w:val="sq-AL"/>
                      </w:rPr>
                      <w:t>Ë</w:t>
                    </w:r>
                    <w:r w:rsidRPr="00814B46">
                      <w:rPr>
                        <w:b/>
                        <w:noProof/>
                        <w:color w:val="000000" w:themeColor="text1"/>
                        <w:lang w:val="sq-AL"/>
                      </w:rPr>
                      <w:t>M</w:t>
                    </w:r>
                    <w:r w:rsidRPr="00814B46">
                      <w:rPr>
                        <w:b/>
                        <w:noProof/>
                        <w:color w:val="000000" w:themeColor="text1"/>
                      </w:rPr>
                      <w:t xml:space="preserve"> </w:t>
                    </w:r>
                    <w:r w:rsidRPr="00814B46">
                      <w:rPr>
                        <w:b/>
                        <w:noProof/>
                        <w:color w:val="000000" w:themeColor="text1"/>
                        <w:sz w:val="24"/>
                      </w:rPr>
                      <w:t>P</w:t>
                    </w:r>
                    <w:r w:rsidR="00A82CDE">
                      <w:rPr>
                        <w:b/>
                        <w:noProof/>
                        <w:color w:val="000000" w:themeColor="text1"/>
                        <w:sz w:val="24"/>
                      </w:rPr>
                      <w:t>Ë</w:t>
                    </w:r>
                    <w:r w:rsidRPr="00814B46">
                      <w:rPr>
                        <w:b/>
                        <w:noProof/>
                        <w:color w:val="000000" w:themeColor="text1"/>
                        <w:sz w:val="24"/>
                      </w:rPr>
                      <w:t xml:space="preserve">R </w:t>
                    </w:r>
                    <w:r>
                      <w:rPr>
                        <w:b/>
                        <w:noProof/>
                        <w:color w:val="000000" w:themeColor="text1"/>
                        <w:sz w:val="24"/>
                      </w:rPr>
                      <w:t>VITIN 202</w:t>
                    </w:r>
                    <w:r w:rsidR="009D4A1A">
                      <w:rPr>
                        <w:b/>
                        <w:noProof/>
                        <w:color w:val="000000" w:themeColor="text1"/>
                        <w:sz w:val="24"/>
                      </w:rPr>
                      <w:t>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C27"/>
    <w:multiLevelType w:val="hybridMultilevel"/>
    <w:tmpl w:val="78D0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9D0"/>
    <w:multiLevelType w:val="hybridMultilevel"/>
    <w:tmpl w:val="5C606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4802"/>
    <w:multiLevelType w:val="hybridMultilevel"/>
    <w:tmpl w:val="6A4A0C2C"/>
    <w:lvl w:ilvl="0" w:tplc="89EA5D06">
      <w:start w:val="4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39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C90ED1"/>
    <w:multiLevelType w:val="multilevel"/>
    <w:tmpl w:val="113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46A92"/>
    <w:multiLevelType w:val="multilevel"/>
    <w:tmpl w:val="852691F8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42B86"/>
    <w:multiLevelType w:val="multilevel"/>
    <w:tmpl w:val="D296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051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3D1A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777DED"/>
    <w:multiLevelType w:val="multilevel"/>
    <w:tmpl w:val="666C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B4BF9"/>
    <w:multiLevelType w:val="multilevel"/>
    <w:tmpl w:val="B71A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5797B"/>
    <w:multiLevelType w:val="hybridMultilevel"/>
    <w:tmpl w:val="5A0855B6"/>
    <w:lvl w:ilvl="0" w:tplc="0C22EEB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DF3FA5"/>
    <w:multiLevelType w:val="hybridMultilevel"/>
    <w:tmpl w:val="FED4C7B6"/>
    <w:lvl w:ilvl="0" w:tplc="1A36FCFE">
      <w:start w:val="1"/>
      <w:numFmt w:val="lowerLetter"/>
      <w:lvlText w:val="%1)"/>
      <w:lvlJc w:val="left"/>
      <w:pPr>
        <w:ind w:left="3096" w:hanging="360"/>
      </w:pPr>
      <w:rPr>
        <w:rFonts w:ascii="Calibri" w:hAnsi="Calibri" w:cs="Calibr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3816" w:hanging="360"/>
      </w:pPr>
    </w:lvl>
    <w:lvl w:ilvl="2" w:tplc="0409001B" w:tentative="1">
      <w:start w:val="1"/>
      <w:numFmt w:val="lowerRoman"/>
      <w:lvlText w:val="%3."/>
      <w:lvlJc w:val="right"/>
      <w:pPr>
        <w:ind w:left="4536" w:hanging="180"/>
      </w:pPr>
    </w:lvl>
    <w:lvl w:ilvl="3" w:tplc="0409000F" w:tentative="1">
      <w:start w:val="1"/>
      <w:numFmt w:val="decimal"/>
      <w:lvlText w:val="%4."/>
      <w:lvlJc w:val="left"/>
      <w:pPr>
        <w:ind w:left="5256" w:hanging="360"/>
      </w:pPr>
    </w:lvl>
    <w:lvl w:ilvl="4" w:tplc="04090019" w:tentative="1">
      <w:start w:val="1"/>
      <w:numFmt w:val="lowerLetter"/>
      <w:lvlText w:val="%5."/>
      <w:lvlJc w:val="left"/>
      <w:pPr>
        <w:ind w:left="5976" w:hanging="360"/>
      </w:pPr>
    </w:lvl>
    <w:lvl w:ilvl="5" w:tplc="0409001B" w:tentative="1">
      <w:start w:val="1"/>
      <w:numFmt w:val="lowerRoman"/>
      <w:lvlText w:val="%6."/>
      <w:lvlJc w:val="right"/>
      <w:pPr>
        <w:ind w:left="6696" w:hanging="180"/>
      </w:pPr>
    </w:lvl>
    <w:lvl w:ilvl="6" w:tplc="0409000F" w:tentative="1">
      <w:start w:val="1"/>
      <w:numFmt w:val="decimal"/>
      <w:lvlText w:val="%7."/>
      <w:lvlJc w:val="left"/>
      <w:pPr>
        <w:ind w:left="7416" w:hanging="360"/>
      </w:pPr>
    </w:lvl>
    <w:lvl w:ilvl="7" w:tplc="04090019" w:tentative="1">
      <w:start w:val="1"/>
      <w:numFmt w:val="lowerLetter"/>
      <w:lvlText w:val="%8."/>
      <w:lvlJc w:val="left"/>
      <w:pPr>
        <w:ind w:left="8136" w:hanging="360"/>
      </w:pPr>
    </w:lvl>
    <w:lvl w:ilvl="8" w:tplc="0409001B" w:tentative="1">
      <w:start w:val="1"/>
      <w:numFmt w:val="lowerRoman"/>
      <w:lvlText w:val="%9."/>
      <w:lvlJc w:val="right"/>
      <w:pPr>
        <w:ind w:left="8856" w:hanging="180"/>
      </w:pPr>
    </w:lvl>
  </w:abstractNum>
  <w:abstractNum w:abstractNumId="13" w15:restartNumberingAfterBreak="0">
    <w:nsid w:val="460B5177"/>
    <w:multiLevelType w:val="multilevel"/>
    <w:tmpl w:val="09A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6D33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511722AE"/>
    <w:multiLevelType w:val="hybridMultilevel"/>
    <w:tmpl w:val="F89633F2"/>
    <w:lvl w:ilvl="0" w:tplc="D356232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3B6410C"/>
    <w:multiLevelType w:val="hybridMultilevel"/>
    <w:tmpl w:val="7A7EA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D3299"/>
    <w:multiLevelType w:val="hybridMultilevel"/>
    <w:tmpl w:val="00CC0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33878"/>
    <w:multiLevelType w:val="hybridMultilevel"/>
    <w:tmpl w:val="80C22602"/>
    <w:lvl w:ilvl="0" w:tplc="5EECFB7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E2042"/>
    <w:multiLevelType w:val="hybridMultilevel"/>
    <w:tmpl w:val="712C45D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0" w15:restartNumberingAfterBreak="0">
    <w:nsid w:val="654974FA"/>
    <w:multiLevelType w:val="multilevel"/>
    <w:tmpl w:val="E0BA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327937"/>
    <w:multiLevelType w:val="hybridMultilevel"/>
    <w:tmpl w:val="9360484C"/>
    <w:lvl w:ilvl="0" w:tplc="C88EA63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6DAE09C4"/>
    <w:multiLevelType w:val="multilevel"/>
    <w:tmpl w:val="C3982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726C68D4"/>
    <w:multiLevelType w:val="multilevel"/>
    <w:tmpl w:val="A880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724817"/>
    <w:multiLevelType w:val="multilevel"/>
    <w:tmpl w:val="BF90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3727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1"/>
  </w:num>
  <w:num w:numId="4">
    <w:abstractNumId w:val="2"/>
  </w:num>
  <w:num w:numId="5">
    <w:abstractNumId w:val="18"/>
  </w:num>
  <w:num w:numId="6">
    <w:abstractNumId w:val="19"/>
  </w:num>
  <w:num w:numId="7">
    <w:abstractNumId w:val="15"/>
  </w:num>
  <w:num w:numId="8">
    <w:abstractNumId w:val="20"/>
  </w:num>
  <w:num w:numId="9">
    <w:abstractNumId w:val="23"/>
  </w:num>
  <w:num w:numId="10">
    <w:abstractNumId w:val="24"/>
  </w:num>
  <w:num w:numId="11">
    <w:abstractNumId w:val="4"/>
  </w:num>
  <w:num w:numId="12">
    <w:abstractNumId w:val="9"/>
  </w:num>
  <w:num w:numId="13">
    <w:abstractNumId w:val="6"/>
  </w:num>
  <w:num w:numId="14">
    <w:abstractNumId w:val="13"/>
  </w:num>
  <w:num w:numId="15">
    <w:abstractNumId w:val="0"/>
  </w:num>
  <w:num w:numId="16">
    <w:abstractNumId w:val="17"/>
  </w:num>
  <w:num w:numId="17">
    <w:abstractNumId w:val="10"/>
  </w:num>
  <w:num w:numId="18">
    <w:abstractNumId w:val="22"/>
  </w:num>
  <w:num w:numId="19">
    <w:abstractNumId w:val="5"/>
  </w:num>
  <w:num w:numId="20">
    <w:abstractNumId w:val="7"/>
  </w:num>
  <w:num w:numId="21">
    <w:abstractNumId w:val="3"/>
  </w:num>
  <w:num w:numId="22">
    <w:abstractNumId w:val="25"/>
  </w:num>
  <w:num w:numId="23">
    <w:abstractNumId w:val="8"/>
  </w:num>
  <w:num w:numId="24">
    <w:abstractNumId w:val="16"/>
  </w:num>
  <w:num w:numId="25">
    <w:abstractNumId w:val="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89"/>
    <w:rsid w:val="00034A05"/>
    <w:rsid w:val="000941B4"/>
    <w:rsid w:val="00155B88"/>
    <w:rsid w:val="00167089"/>
    <w:rsid w:val="001A03B9"/>
    <w:rsid w:val="001E74AF"/>
    <w:rsid w:val="001F076C"/>
    <w:rsid w:val="00204A06"/>
    <w:rsid w:val="00261FE4"/>
    <w:rsid w:val="00316930"/>
    <w:rsid w:val="00346965"/>
    <w:rsid w:val="00371372"/>
    <w:rsid w:val="003745DD"/>
    <w:rsid w:val="003867B9"/>
    <w:rsid w:val="003943F1"/>
    <w:rsid w:val="003B08FD"/>
    <w:rsid w:val="00406DB0"/>
    <w:rsid w:val="004207AA"/>
    <w:rsid w:val="005455F7"/>
    <w:rsid w:val="00553F97"/>
    <w:rsid w:val="00563A5D"/>
    <w:rsid w:val="005676C2"/>
    <w:rsid w:val="005871DD"/>
    <w:rsid w:val="005B4750"/>
    <w:rsid w:val="005B500D"/>
    <w:rsid w:val="00607116"/>
    <w:rsid w:val="00620B82"/>
    <w:rsid w:val="00635828"/>
    <w:rsid w:val="0064032F"/>
    <w:rsid w:val="00682331"/>
    <w:rsid w:val="006A76B5"/>
    <w:rsid w:val="00745E86"/>
    <w:rsid w:val="00752EEC"/>
    <w:rsid w:val="007A6723"/>
    <w:rsid w:val="00814B46"/>
    <w:rsid w:val="008275CB"/>
    <w:rsid w:val="00885082"/>
    <w:rsid w:val="008C0856"/>
    <w:rsid w:val="00900942"/>
    <w:rsid w:val="009279D3"/>
    <w:rsid w:val="009D4A1A"/>
    <w:rsid w:val="00A82CDE"/>
    <w:rsid w:val="00A91D90"/>
    <w:rsid w:val="00AC499F"/>
    <w:rsid w:val="00AD02B0"/>
    <w:rsid w:val="00B01DDC"/>
    <w:rsid w:val="00B23D6A"/>
    <w:rsid w:val="00B27457"/>
    <w:rsid w:val="00B75E25"/>
    <w:rsid w:val="00B83A81"/>
    <w:rsid w:val="00B95728"/>
    <w:rsid w:val="00BF1C4E"/>
    <w:rsid w:val="00CA050B"/>
    <w:rsid w:val="00CC576A"/>
    <w:rsid w:val="00CE34CA"/>
    <w:rsid w:val="00D3287B"/>
    <w:rsid w:val="00D75002"/>
    <w:rsid w:val="00D775AC"/>
    <w:rsid w:val="00E84AAF"/>
    <w:rsid w:val="00E94D33"/>
    <w:rsid w:val="00EB5573"/>
    <w:rsid w:val="00ED094A"/>
    <w:rsid w:val="00EE5E4C"/>
    <w:rsid w:val="00F86858"/>
    <w:rsid w:val="00FB227B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46270"/>
  <w15:chartTrackingRefBased/>
  <w15:docId w15:val="{E1B80FFD-0A7C-402B-AE18-68D3C26C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7"/>
    <w:qFormat/>
    <w:rsid w:val="00094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7"/>
    <w:unhideWhenUsed/>
    <w:qFormat/>
    <w:rsid w:val="000941B4"/>
    <w:pPr>
      <w:keepNext/>
      <w:keepLines/>
      <w:spacing w:before="240" w:after="0" w:line="36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6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67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4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1B4"/>
  </w:style>
  <w:style w:type="paragraph" w:styleId="Footer">
    <w:name w:val="footer"/>
    <w:basedOn w:val="Normal"/>
    <w:link w:val="FooterChar"/>
    <w:uiPriority w:val="99"/>
    <w:unhideWhenUsed/>
    <w:rsid w:val="00094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1B4"/>
  </w:style>
  <w:style w:type="character" w:customStyle="1" w:styleId="Heading1Char">
    <w:name w:val="Heading 1 Char"/>
    <w:basedOn w:val="DefaultParagraphFont"/>
    <w:link w:val="Heading1"/>
    <w:uiPriority w:val="7"/>
    <w:rsid w:val="00094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941B4"/>
    <w:pPr>
      <w:outlineLvl w:val="9"/>
    </w:pPr>
  </w:style>
  <w:style w:type="character" w:styleId="Emphasis">
    <w:name w:val="Emphasis"/>
    <w:basedOn w:val="DefaultParagraphFont"/>
    <w:uiPriority w:val="20"/>
    <w:qFormat/>
    <w:rsid w:val="000941B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7"/>
    <w:rsid w:val="000941B4"/>
    <w:rPr>
      <w:rFonts w:asciiTheme="majorHAnsi" w:eastAsiaTheme="majorEastAsia" w:hAnsiTheme="majorHAnsi" w:cstheme="majorBidi"/>
      <w:b/>
      <w:bCs/>
      <w:color w:val="000000" w:themeColor="text1"/>
      <w:sz w:val="28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0941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23D6A"/>
    <w:pPr>
      <w:spacing w:before="120" w:after="120" w:line="240" w:lineRule="auto"/>
      <w:ind w:left="115" w:right="115"/>
    </w:pPr>
    <w:rPr>
      <w:rFonts w:eastAsiaTheme="minorEastAsia"/>
      <w:color w:val="404040" w:themeColor="text1" w:themeTint="BF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B23D6A"/>
    <w:pPr>
      <w:spacing w:before="120" w:after="120" w:line="240" w:lineRule="auto"/>
      <w:ind w:left="115" w:right="115"/>
    </w:pPr>
    <w:rPr>
      <w:rFonts w:eastAsiaTheme="minorEastAsia"/>
      <w:color w:val="404040" w:themeColor="text1" w:themeTint="BF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5B4750"/>
    <w:pPr>
      <w:tabs>
        <w:tab w:val="right" w:leader="dot" w:pos="9350"/>
      </w:tabs>
      <w:spacing w:after="100"/>
    </w:pPr>
    <w:rPr>
      <w:rFonts w:ascii="Calibri" w:hAnsi="Calibri" w:cs="Calibri"/>
      <w:b/>
      <w:noProof/>
      <w:lang w:val="sq-AL"/>
    </w:rPr>
  </w:style>
  <w:style w:type="paragraph" w:styleId="TOC2">
    <w:name w:val="toc 2"/>
    <w:basedOn w:val="Normal"/>
    <w:next w:val="Normal"/>
    <w:autoRedefine/>
    <w:uiPriority w:val="39"/>
    <w:unhideWhenUsed/>
    <w:rsid w:val="00FF474B"/>
    <w:pPr>
      <w:tabs>
        <w:tab w:val="right" w:leader="dot" w:pos="9890"/>
      </w:tabs>
      <w:spacing w:after="100"/>
      <w:ind w:left="220" w:hanging="40"/>
    </w:pPr>
  </w:style>
  <w:style w:type="character" w:styleId="Hyperlink">
    <w:name w:val="Hyperlink"/>
    <w:basedOn w:val="DefaultParagraphFont"/>
    <w:uiPriority w:val="99"/>
    <w:unhideWhenUsed/>
    <w:rsid w:val="005B4750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1F076C"/>
    <w:pPr>
      <w:framePr w:hSpace="180" w:wrap="around" w:vAnchor="text" w:hAnchor="text" w:x="-19" w:y="9067"/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FFFFFF" w:themeColor="background1"/>
      <w:sz w:val="72"/>
      <w:szCs w:val="90"/>
      <w:lang w:eastAsia="ja-JP"/>
    </w:rPr>
  </w:style>
  <w:style w:type="character" w:customStyle="1" w:styleId="TitleChar">
    <w:name w:val="Title Char"/>
    <w:basedOn w:val="DefaultParagraphFont"/>
    <w:link w:val="Title"/>
    <w:rsid w:val="001F076C"/>
    <w:rPr>
      <w:rFonts w:asciiTheme="majorHAnsi" w:eastAsiaTheme="majorEastAsia" w:hAnsiTheme="majorHAnsi" w:cstheme="majorBidi"/>
      <w:b/>
      <w:bCs/>
      <w:color w:val="FFFFFF" w:themeColor="background1"/>
      <w:sz w:val="72"/>
      <w:szCs w:val="90"/>
      <w:lang w:eastAsia="ja-JP"/>
    </w:rPr>
  </w:style>
  <w:style w:type="paragraph" w:customStyle="1" w:styleId="Char">
    <w:name w:val="Char"/>
    <w:basedOn w:val="Normal"/>
    <w:rsid w:val="001F076C"/>
    <w:pPr>
      <w:spacing w:line="240" w:lineRule="exact"/>
    </w:pPr>
    <w:rPr>
      <w:rFonts w:ascii="Tahoma" w:eastAsia="Times New Roman" w:hAnsi="Tahoma" w:cs="Tahoma"/>
      <w:sz w:val="20"/>
      <w:szCs w:val="20"/>
      <w:lang w:val="sq-AL"/>
    </w:rPr>
  </w:style>
  <w:style w:type="paragraph" w:styleId="NoSpacing">
    <w:name w:val="No Spacing"/>
    <w:link w:val="NoSpacingChar"/>
    <w:uiPriority w:val="1"/>
    <w:unhideWhenUsed/>
    <w:qFormat/>
    <w:rsid w:val="005B500D"/>
    <w:pPr>
      <w:spacing w:after="0" w:line="240" w:lineRule="auto"/>
    </w:pPr>
    <w:rPr>
      <w:rFonts w:eastAsiaTheme="minorEastAsia"/>
      <w:color w:val="404040" w:themeColor="text1" w:themeTint="BF"/>
      <w:sz w:val="20"/>
      <w:szCs w:val="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B500D"/>
    <w:rPr>
      <w:rFonts w:eastAsiaTheme="minorEastAsia"/>
      <w:color w:val="404040" w:themeColor="text1" w:themeTint="BF"/>
      <w:sz w:val="20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5676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F474B"/>
    <w:pPr>
      <w:tabs>
        <w:tab w:val="right" w:leader="dot" w:pos="9890"/>
      </w:tabs>
      <w:spacing w:after="100"/>
      <w:ind w:left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6A76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A76B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EDF1E-15D4-4074-9C25-3A49DB81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Shpend Berisha</dc:creator>
  <cp:keywords/>
  <dc:description/>
  <cp:lastModifiedBy>Agron Hoxha</cp:lastModifiedBy>
  <cp:revision>4</cp:revision>
  <cp:lastPrinted>2026-01-20T08:07:00Z</cp:lastPrinted>
  <dcterms:created xsi:type="dcterms:W3CDTF">2026-01-19T14:10:00Z</dcterms:created>
  <dcterms:modified xsi:type="dcterms:W3CDTF">2026-01-20T08:08:00Z</dcterms:modified>
</cp:coreProperties>
</file>