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6A1" w:rsidRPr="004F61ED" w:rsidRDefault="009D56A1" w:rsidP="009D56A1">
      <w:pPr>
        <w:ind w:right="-432"/>
        <w:rPr>
          <w:rFonts w:ascii="Calibri" w:hAnsi="Calibri"/>
        </w:rPr>
      </w:pPr>
      <w:r w:rsidRPr="004F61ED">
        <w:rPr>
          <w:rFonts w:ascii="Calibri" w:hAnsi="Calibri"/>
        </w:rPr>
        <w:t xml:space="preserve">                  </w:t>
      </w:r>
      <w:r>
        <w:rPr>
          <w:rFonts w:ascii="Calibri" w:hAnsi="Calibri"/>
          <w:noProof/>
          <w:color w:val="333333"/>
          <w:lang w:val="en-US"/>
        </w:rPr>
        <w:drawing>
          <wp:inline distT="0" distB="0" distL="0" distR="0">
            <wp:extent cx="714375" cy="771525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D">
        <w:rPr>
          <w:rFonts w:ascii="Calibri" w:hAnsi="Calibri"/>
        </w:rPr>
        <w:t xml:space="preserve"> </w:t>
      </w:r>
      <w:r w:rsidRPr="004F61ED">
        <w:rPr>
          <w:rFonts w:ascii="Calibri" w:hAnsi="Calibri"/>
        </w:rPr>
        <w:tab/>
      </w:r>
      <w:r w:rsidRPr="004F61ED">
        <w:rPr>
          <w:rFonts w:ascii="Calibri" w:hAnsi="Calibri"/>
        </w:rPr>
        <w:tab/>
      </w:r>
      <w:r w:rsidRPr="004F61ED">
        <w:rPr>
          <w:rFonts w:ascii="Calibri" w:hAnsi="Calibri"/>
        </w:rPr>
        <w:tab/>
      </w:r>
      <w:r w:rsidRPr="004F61ED">
        <w:rPr>
          <w:rFonts w:ascii="Calibri" w:hAnsi="Calibri"/>
        </w:rPr>
        <w:tab/>
        <w:t xml:space="preserve">  </w:t>
      </w:r>
      <w:r w:rsidRPr="004F61ED">
        <w:rPr>
          <w:rFonts w:ascii="Calibri" w:hAnsi="Calibri"/>
        </w:rPr>
        <w:tab/>
        <w:t xml:space="preserve">                     </w:t>
      </w:r>
      <w:r>
        <w:rPr>
          <w:rFonts w:ascii="Calibri" w:hAnsi="Calibri"/>
          <w:b/>
          <w:bCs/>
          <w:noProof/>
          <w:color w:val="0000FF"/>
          <w:lang w:val="en-US"/>
        </w:rPr>
        <w:drawing>
          <wp:inline distT="0" distB="0" distL="0" distR="0">
            <wp:extent cx="800100" cy="800100"/>
            <wp:effectExtent l="19050" t="0" r="0" b="0"/>
            <wp:docPr id="2" name="Picture 2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ja P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1ED">
        <w:rPr>
          <w:rFonts w:ascii="Calibri" w:hAnsi="Calibri"/>
        </w:rPr>
        <w:t xml:space="preserve">               </w:t>
      </w:r>
    </w:p>
    <w:p w:rsidR="009D56A1" w:rsidRPr="00AC3DE0" w:rsidRDefault="009D56A1" w:rsidP="009D56A1">
      <w:pPr>
        <w:spacing w:before="120"/>
        <w:ind w:right="144"/>
        <w:jc w:val="both"/>
        <w:rPr>
          <w:rFonts w:ascii="Calibri" w:hAnsi="Calibri"/>
          <w:b/>
          <w:bCs/>
          <w:sz w:val="28"/>
          <w:szCs w:val="28"/>
        </w:rPr>
      </w:pPr>
      <w:r w:rsidRPr="00AC3DE0">
        <w:rPr>
          <w:rFonts w:ascii="Calibri" w:hAnsi="Calibri"/>
          <w:b/>
          <w:bCs/>
          <w:sz w:val="28"/>
          <w:szCs w:val="28"/>
        </w:rPr>
        <w:t xml:space="preserve">            Republika e Kosovës                </w:t>
      </w:r>
      <w:r>
        <w:rPr>
          <w:rFonts w:ascii="Calibri" w:hAnsi="Calibri"/>
          <w:b/>
          <w:bCs/>
          <w:sz w:val="28"/>
          <w:szCs w:val="28"/>
        </w:rPr>
        <w:t xml:space="preserve">                      </w:t>
      </w:r>
      <w:r w:rsidRPr="00AC3DE0">
        <w:rPr>
          <w:rFonts w:ascii="Calibri" w:hAnsi="Calibri"/>
          <w:b/>
          <w:bCs/>
          <w:sz w:val="28"/>
          <w:szCs w:val="28"/>
        </w:rPr>
        <w:t>Komuna e Prizrenit</w:t>
      </w:r>
    </w:p>
    <w:p w:rsidR="009D56A1" w:rsidRPr="00AC3DE0" w:rsidRDefault="009D56A1" w:rsidP="009D56A1">
      <w:pPr>
        <w:pBdr>
          <w:bottom w:val="single" w:sz="4" w:space="1" w:color="auto"/>
        </w:pBdr>
        <w:spacing w:before="120"/>
        <w:ind w:right="144"/>
        <w:jc w:val="both"/>
        <w:rPr>
          <w:rFonts w:ascii="Calibri" w:hAnsi="Calibri"/>
          <w:bCs/>
          <w:sz w:val="28"/>
          <w:szCs w:val="28"/>
        </w:rPr>
      </w:pPr>
      <w:r w:rsidRPr="00AC3DE0">
        <w:rPr>
          <w:rFonts w:ascii="Calibri" w:hAnsi="Calibri"/>
          <w:bCs/>
          <w:sz w:val="28"/>
          <w:szCs w:val="28"/>
        </w:rPr>
        <w:t xml:space="preserve">Republika Kosova- Kosova </w:t>
      </w:r>
      <w:proofErr w:type="spellStart"/>
      <w:r w:rsidRPr="00AC3DE0">
        <w:rPr>
          <w:rFonts w:ascii="Calibri" w:hAnsi="Calibri"/>
          <w:bCs/>
          <w:sz w:val="28"/>
          <w:szCs w:val="28"/>
        </w:rPr>
        <w:t>Cumhuriyet</w:t>
      </w:r>
      <w:proofErr w:type="spellEnd"/>
      <w:r w:rsidRPr="00AC3DE0">
        <w:rPr>
          <w:rFonts w:ascii="Calibri" w:hAnsi="Calibri"/>
          <w:bCs/>
          <w:sz w:val="28"/>
          <w:szCs w:val="28"/>
        </w:rPr>
        <w:t xml:space="preserve"> </w:t>
      </w:r>
      <w:r>
        <w:rPr>
          <w:rFonts w:ascii="Calibri" w:hAnsi="Calibri"/>
          <w:bCs/>
          <w:sz w:val="28"/>
          <w:szCs w:val="28"/>
        </w:rPr>
        <w:t xml:space="preserve">      </w:t>
      </w:r>
      <w:proofErr w:type="spellStart"/>
      <w:r w:rsidRPr="00AC3DE0">
        <w:rPr>
          <w:rFonts w:ascii="Calibri" w:hAnsi="Calibri"/>
          <w:bCs/>
          <w:sz w:val="28"/>
          <w:szCs w:val="28"/>
        </w:rPr>
        <w:t>Opština</w:t>
      </w:r>
      <w:proofErr w:type="spellEnd"/>
      <w:r w:rsidRPr="00AC3DE0">
        <w:rPr>
          <w:rFonts w:ascii="Calibri" w:hAnsi="Calibri"/>
          <w:bCs/>
          <w:sz w:val="28"/>
          <w:szCs w:val="28"/>
        </w:rPr>
        <w:t xml:space="preserve"> Prizren – Prizren </w:t>
      </w:r>
      <w:proofErr w:type="spellStart"/>
      <w:r w:rsidRPr="00AC3DE0">
        <w:rPr>
          <w:rFonts w:ascii="Calibri" w:hAnsi="Calibri"/>
          <w:bCs/>
          <w:sz w:val="28"/>
          <w:szCs w:val="28"/>
        </w:rPr>
        <w:t>Belediyesi</w:t>
      </w:r>
      <w:proofErr w:type="spellEnd"/>
    </w:p>
    <w:p w:rsidR="001F069A" w:rsidRDefault="001F069A"/>
    <w:p w:rsidR="004A1B98" w:rsidRDefault="002A1587" w:rsidP="004A1B98">
      <w:r>
        <w:rPr>
          <w:noProof/>
        </w:rPr>
        <w:t xml:space="preserve">Nga: </w:t>
      </w:r>
      <w:r w:rsidR="004A1B98">
        <w:rPr>
          <w:noProof/>
        </w:rPr>
        <w:t>Alban Susuri</w:t>
      </w:r>
      <w:r>
        <w:rPr>
          <w:noProof/>
        </w:rPr>
        <w:t xml:space="preserve"> –</w:t>
      </w:r>
      <w:r w:rsidR="004A1B98" w:rsidRPr="004A1B98">
        <w:t xml:space="preserve"> </w:t>
      </w:r>
      <w:r w:rsidR="004A1B98">
        <w:t>UD i udhëheqës të  sektorit për prokurim Komuna e Prizrenit</w:t>
      </w:r>
    </w:p>
    <w:p w:rsidR="002A1587" w:rsidRDefault="002A1587">
      <w:pPr>
        <w:rPr>
          <w:noProof/>
        </w:rPr>
      </w:pPr>
    </w:p>
    <w:p w:rsidR="00B05638" w:rsidRDefault="00B05638">
      <w:pPr>
        <w:rPr>
          <w:noProof/>
        </w:rPr>
      </w:pPr>
      <w:r>
        <w:rPr>
          <w:noProof/>
        </w:rPr>
        <w:t xml:space="preserve">     </w:t>
      </w:r>
    </w:p>
    <w:p w:rsidR="00B05638" w:rsidRDefault="00B05638">
      <w:pPr>
        <w:rPr>
          <w:noProof/>
        </w:rPr>
      </w:pPr>
      <w:r>
        <w:rPr>
          <w:noProof/>
        </w:rPr>
        <w:t xml:space="preserve">              __________________________________________</w:t>
      </w:r>
    </w:p>
    <w:p w:rsidR="002A1587" w:rsidRDefault="002A1587">
      <w:pPr>
        <w:rPr>
          <w:noProof/>
        </w:rPr>
      </w:pPr>
    </w:p>
    <w:p w:rsidR="002A1587" w:rsidRDefault="002A1587">
      <w:pPr>
        <w:rPr>
          <w:noProof/>
        </w:rPr>
      </w:pPr>
      <w:r>
        <w:rPr>
          <w:noProof/>
        </w:rPr>
        <w:t xml:space="preserve">Datë: </w:t>
      </w:r>
      <w:r w:rsidR="00393D7C">
        <w:rPr>
          <w:noProof/>
        </w:rPr>
        <w:t>31</w:t>
      </w:r>
      <w:r w:rsidR="007206AC">
        <w:rPr>
          <w:noProof/>
        </w:rPr>
        <w:t xml:space="preserve">. 12. </w:t>
      </w:r>
      <w:r w:rsidR="0011298F">
        <w:rPr>
          <w:noProof/>
        </w:rPr>
        <w:t>202</w:t>
      </w:r>
      <w:r w:rsidR="00D01B0D">
        <w:rPr>
          <w:noProof/>
        </w:rPr>
        <w:t>5</w:t>
      </w:r>
    </w:p>
    <w:p w:rsidR="00B05638" w:rsidRDefault="00B05638">
      <w:pPr>
        <w:rPr>
          <w:noProof/>
        </w:rPr>
      </w:pPr>
    </w:p>
    <w:p w:rsidR="00B05638" w:rsidRDefault="00B05638" w:rsidP="00B05638">
      <w:pPr>
        <w:jc w:val="center"/>
      </w:pPr>
      <w:r>
        <w:t>RAPORTI I PUNËS PËR PERIUDHËN 01. 01. 202</w:t>
      </w:r>
      <w:r w:rsidR="00D01B0D">
        <w:t>5</w:t>
      </w:r>
      <w:r>
        <w:t xml:space="preserve"> DERI </w:t>
      </w:r>
      <w:r w:rsidR="00393D7C">
        <w:t>31</w:t>
      </w:r>
      <w:bookmarkStart w:id="0" w:name="_GoBack"/>
      <w:bookmarkEnd w:id="0"/>
      <w:r w:rsidR="007206AC">
        <w:t>. 12. 202</w:t>
      </w:r>
      <w:r w:rsidR="00D01B0D">
        <w:t>5</w:t>
      </w:r>
    </w:p>
    <w:p w:rsidR="001F069A" w:rsidRDefault="001F069A"/>
    <w:p w:rsidR="002A1587" w:rsidRDefault="002A1587"/>
    <w:p w:rsidR="002A1587" w:rsidRDefault="002A1587">
      <w:r>
        <w:t xml:space="preserve">Zyra e Prokurimit ka staf në këtë përbërje: katër (4) zyrtar të </w:t>
      </w:r>
      <w:proofErr w:type="spellStart"/>
      <w:r>
        <w:t>qertefikuar</w:t>
      </w:r>
      <w:proofErr w:type="spellEnd"/>
      <w:r>
        <w:t xml:space="preserve"> për prokurim publik.</w:t>
      </w:r>
    </w:p>
    <w:p w:rsidR="002A1587" w:rsidRDefault="002A1587">
      <w:r>
        <w:t xml:space="preserve">Në </w:t>
      </w:r>
      <w:r w:rsidR="00936A06">
        <w:t>vitin</w:t>
      </w:r>
      <w:r>
        <w:t xml:space="preserve"> fiskal 202</w:t>
      </w:r>
      <w:r w:rsidR="00D01B0D">
        <w:t>5</w:t>
      </w:r>
      <w:r>
        <w:t xml:space="preserve"> zyra e prokurimit ka zhvilluar këto aktivitete në kuadër të punëve dhe detyrave të punës.</w:t>
      </w:r>
    </w:p>
    <w:p w:rsidR="002A1587" w:rsidRDefault="002A1587"/>
    <w:p w:rsidR="002A1587" w:rsidRDefault="002A1587" w:rsidP="002A1587">
      <w:pPr>
        <w:pStyle w:val="ListParagraph"/>
        <w:numPr>
          <w:ilvl w:val="0"/>
          <w:numId w:val="1"/>
        </w:numPr>
      </w:pPr>
      <w:r>
        <w:t xml:space="preserve">Janë </w:t>
      </w:r>
      <w:r w:rsidR="000070F6">
        <w:t xml:space="preserve">iniciuar gjithsej </w:t>
      </w:r>
      <w:r w:rsidR="007206AC">
        <w:t>1</w:t>
      </w:r>
      <w:r w:rsidR="00D01B0D">
        <w:t>46</w:t>
      </w:r>
      <w:r w:rsidR="000070F6">
        <w:t xml:space="preserve"> procedura të prokurimit në të cilat përfshihen: Punë, shërbime dhe furnizime të vlerave të vogla, të mesme dhe të mëdha</w:t>
      </w:r>
      <w:r w:rsidR="00C37CC6">
        <w:t xml:space="preserve"> si dhe </w:t>
      </w:r>
      <w:r w:rsidR="005E3E6E">
        <w:t xml:space="preserve">janë zhvilluar </w:t>
      </w:r>
      <w:r w:rsidR="00D01B0D">
        <w:t>26</w:t>
      </w:r>
      <w:r w:rsidR="005E3E6E">
        <w:t xml:space="preserve"> procedura të vlerave minimale</w:t>
      </w:r>
      <w:r w:rsidR="00D01B0D">
        <w:t xml:space="preserve"> (8 furnizime dhe 18 shërbime)</w:t>
      </w:r>
    </w:p>
    <w:p w:rsidR="00914EAF" w:rsidRDefault="000070F6" w:rsidP="002A1587">
      <w:pPr>
        <w:pStyle w:val="ListParagraph"/>
        <w:numPr>
          <w:ilvl w:val="0"/>
          <w:numId w:val="1"/>
        </w:numPr>
      </w:pPr>
      <w:r>
        <w:t xml:space="preserve">Janë nënshkruar </w:t>
      </w:r>
      <w:r w:rsidR="00936A06">
        <w:t>gjithsejtë</w:t>
      </w:r>
      <w:r>
        <w:t xml:space="preserve"> </w:t>
      </w:r>
      <w:r w:rsidR="004C2E1F">
        <w:t>157</w:t>
      </w:r>
      <w:r>
        <w:t xml:space="preserve"> kontrata, prej tyre</w:t>
      </w:r>
      <w:r w:rsidR="00914EAF">
        <w:t>:</w:t>
      </w:r>
    </w:p>
    <w:p w:rsidR="000070F6" w:rsidRDefault="000070F6" w:rsidP="00914EAF">
      <w:pPr>
        <w:pStyle w:val="ListParagraph"/>
        <w:numPr>
          <w:ilvl w:val="0"/>
          <w:numId w:val="2"/>
        </w:numPr>
      </w:pPr>
      <w:r>
        <w:t xml:space="preserve"> </w:t>
      </w:r>
      <w:r w:rsidR="004A2371">
        <w:t>2</w:t>
      </w:r>
      <w:r w:rsidR="004C2E1F">
        <w:t>1</w:t>
      </w:r>
      <w:r>
        <w:t xml:space="preserve"> kont</w:t>
      </w:r>
      <w:r w:rsidR="00914EAF">
        <w:t>rata janë të vitit fiskal 202</w:t>
      </w:r>
      <w:r w:rsidR="004C2E1F">
        <w:t>4 (dhe një kontratë e vitit fiskal 2022)</w:t>
      </w:r>
    </w:p>
    <w:p w:rsidR="008C260E" w:rsidRDefault="004C2E1F" w:rsidP="00C47138">
      <w:pPr>
        <w:pStyle w:val="ListParagraph"/>
        <w:numPr>
          <w:ilvl w:val="0"/>
          <w:numId w:val="2"/>
        </w:numPr>
      </w:pPr>
      <w:r>
        <w:t>Janë nënshkruar gjithsej 10 aneks kontrata në procedurat e prokurimit.</w:t>
      </w:r>
    </w:p>
    <w:p w:rsidR="00914EAF" w:rsidRDefault="004C2E1F" w:rsidP="00C47138">
      <w:pPr>
        <w:pStyle w:val="ListParagraph"/>
        <w:numPr>
          <w:ilvl w:val="0"/>
          <w:numId w:val="2"/>
        </w:numPr>
      </w:pPr>
      <w:r>
        <w:t>157</w:t>
      </w:r>
      <w:r w:rsidR="000339F3">
        <w:t xml:space="preserve"> </w:t>
      </w:r>
      <w:r w:rsidR="00914EAF">
        <w:t xml:space="preserve"> kontrata</w:t>
      </w:r>
      <w:r w:rsidR="000339F3">
        <w:t xml:space="preserve">t e nënshkruara </w:t>
      </w:r>
      <w:r w:rsidR="00914EAF">
        <w:t xml:space="preserve"> janë të vlerave minimale, vlerave të vogla, vlerave të mesme dhe vlerave të mëdha e në të cilat përfshihen: punë shërbime furnizime dhe konkurse projektimi</w:t>
      </w:r>
      <w:r w:rsidR="000339F3">
        <w:t xml:space="preserve"> si dhe janë vlera të procedurave njëburimore pa publikim të njoftimit për kontratë ( Aneks kontrata)</w:t>
      </w:r>
    </w:p>
    <w:p w:rsidR="008C260E" w:rsidRDefault="00B05638" w:rsidP="00B05638">
      <w:r>
        <w:t xml:space="preserve">           </w:t>
      </w:r>
      <w:r w:rsidR="00936A06">
        <w:t>Vlera totale e kontratave të në</w:t>
      </w:r>
      <w:r w:rsidR="00B63C74">
        <w:t>n</w:t>
      </w:r>
      <w:r w:rsidR="00936A06">
        <w:t>shkruara për vitin fiskal 202</w:t>
      </w:r>
      <w:r w:rsidR="004C2E1F">
        <w:t>5</w:t>
      </w:r>
      <w:r w:rsidR="008C260E">
        <w:t xml:space="preserve"> </w:t>
      </w:r>
      <w:proofErr w:type="spellStart"/>
      <w:r w:rsidR="008C260E">
        <w:t>dei</w:t>
      </w:r>
      <w:proofErr w:type="spellEnd"/>
      <w:r w:rsidR="008C260E">
        <w:t xml:space="preserve"> me 02. 12. 202</w:t>
      </w:r>
      <w:r w:rsidR="004C2E1F">
        <w:t>5</w:t>
      </w:r>
      <w:r w:rsidR="00936A06">
        <w:t xml:space="preserve"> është</w:t>
      </w:r>
    </w:p>
    <w:p w:rsidR="00B05638" w:rsidRPr="008C260E" w:rsidRDefault="008C260E" w:rsidP="00B05638">
      <w:pPr>
        <w:rPr>
          <w:rFonts w:ascii="Arial" w:hAnsi="Arial" w:cs="Arial"/>
          <w:sz w:val="20"/>
          <w:szCs w:val="20"/>
          <w:lang w:val="en-US"/>
        </w:rPr>
      </w:pPr>
      <w:r>
        <w:t xml:space="preserve">         </w:t>
      </w:r>
      <w:r w:rsidR="00936A06">
        <w:t xml:space="preserve"> </w:t>
      </w:r>
      <w:r>
        <w:t xml:space="preserve">  </w:t>
      </w:r>
      <w:r w:rsidR="004C2E1F" w:rsidRPr="004C2E1F">
        <w:rPr>
          <w:rFonts w:ascii="Arial" w:hAnsi="Arial" w:cs="Arial"/>
          <w:sz w:val="20"/>
          <w:szCs w:val="20"/>
          <w:lang w:val="en-US"/>
        </w:rPr>
        <w:t>41,642,150.46</w:t>
      </w:r>
      <w:r w:rsidR="004C2E1F">
        <w:rPr>
          <w:rFonts w:ascii="Arial" w:hAnsi="Arial" w:cs="Arial"/>
          <w:sz w:val="20"/>
          <w:szCs w:val="20"/>
          <w:lang w:val="en-US"/>
        </w:rPr>
        <w:t xml:space="preserve"> </w:t>
      </w:r>
      <w:r w:rsidR="00936A06">
        <w:t xml:space="preserve">euro </w:t>
      </w:r>
    </w:p>
    <w:p w:rsidR="00936A06" w:rsidRPr="00B05638" w:rsidRDefault="00B05638" w:rsidP="00B05638">
      <w:pPr>
        <w:rPr>
          <w:rFonts w:ascii="Arial" w:hAnsi="Arial" w:cs="Arial"/>
          <w:sz w:val="20"/>
          <w:szCs w:val="20"/>
          <w:lang w:val="en-US"/>
        </w:rPr>
      </w:pPr>
      <w:r>
        <w:t xml:space="preserve">           </w:t>
      </w:r>
      <w:r w:rsidR="00936A06">
        <w:t xml:space="preserve">(në </w:t>
      </w:r>
      <w:r>
        <w:t xml:space="preserve"> </w:t>
      </w:r>
      <w:proofErr w:type="spellStart"/>
      <w:r w:rsidR="00936A06">
        <w:t>tabelarin</w:t>
      </w:r>
      <w:proofErr w:type="spellEnd"/>
      <w:r w:rsidR="00936A06">
        <w:t xml:space="preserve"> në </w:t>
      </w:r>
      <w:proofErr w:type="spellStart"/>
      <w:r w:rsidR="00936A06">
        <w:t>exel</w:t>
      </w:r>
      <w:proofErr w:type="spellEnd"/>
      <w:r w:rsidR="00936A06">
        <w:t xml:space="preserve"> i keni të gjitha projektet dhe vlerat e kontratave për secilin projekt)</w:t>
      </w:r>
    </w:p>
    <w:p w:rsidR="008C260E" w:rsidRDefault="00B05638" w:rsidP="008C260E">
      <w:r>
        <w:t xml:space="preserve">           </w:t>
      </w:r>
      <w:r w:rsidR="00914EAF">
        <w:t>Në procedurat e prokurimit për vitin fiskal 202</w:t>
      </w:r>
      <w:r w:rsidR="004C2E1F">
        <w:t>5</w:t>
      </w:r>
      <w:r w:rsidR="00914EAF">
        <w:t xml:space="preserve"> janë dërguar gjithsej </w:t>
      </w:r>
      <w:r w:rsidR="004A1B98">
        <w:t>138</w:t>
      </w:r>
      <w:r w:rsidR="00914EAF">
        <w:t xml:space="preserve"> kërkesa për </w:t>
      </w:r>
      <w:r w:rsidR="008C260E">
        <w:t xml:space="preserve"> </w:t>
      </w:r>
    </w:p>
    <w:p w:rsidR="00914EAF" w:rsidRDefault="008C260E" w:rsidP="008C260E">
      <w:r>
        <w:t xml:space="preserve">            </w:t>
      </w:r>
      <w:r w:rsidR="00914EAF">
        <w:t>rishqyrtim.</w:t>
      </w:r>
    </w:p>
    <w:p w:rsidR="00914EAF" w:rsidRDefault="00914EAF" w:rsidP="00914EAF">
      <w:pPr>
        <w:pStyle w:val="ListParagraph"/>
        <w:numPr>
          <w:ilvl w:val="0"/>
          <w:numId w:val="1"/>
        </w:numPr>
      </w:pPr>
      <w:proofErr w:type="spellStart"/>
      <w:r>
        <w:t>Njëherit</w:t>
      </w:r>
      <w:proofErr w:type="spellEnd"/>
      <w:r>
        <w:t xml:space="preserve"> janë ngritë në sistem </w:t>
      </w:r>
      <w:r w:rsidR="008C260E">
        <w:t>13</w:t>
      </w:r>
      <w:r w:rsidR="004A1B98">
        <w:t>8</w:t>
      </w:r>
      <w:r>
        <w:t xml:space="preserve"> VENDIME të autoritetit Kontraktues lidhur me kërkesat për rishqyrtim të OE.</w:t>
      </w:r>
    </w:p>
    <w:p w:rsidR="00914EAF" w:rsidRDefault="00914EAF" w:rsidP="00914EAF">
      <w:pPr>
        <w:pStyle w:val="ListParagraph"/>
        <w:numPr>
          <w:ilvl w:val="0"/>
          <w:numId w:val="1"/>
        </w:numPr>
      </w:pPr>
      <w:r>
        <w:t>Në procedurat e prokurimit për vitin fiskal 202</w:t>
      </w:r>
      <w:r w:rsidR="004A1B98">
        <w:t>5</w:t>
      </w:r>
      <w:r>
        <w:t xml:space="preserve"> janë parashtr</w:t>
      </w:r>
      <w:r w:rsidR="00936A06">
        <w:t xml:space="preserve">uar gjithsejtë </w:t>
      </w:r>
      <w:r w:rsidR="007C3977">
        <w:t>8</w:t>
      </w:r>
      <w:r w:rsidR="004A1B98">
        <w:t>0</w:t>
      </w:r>
      <w:r w:rsidR="00936A06">
        <w:t xml:space="preserve"> ankesa, për </w:t>
      </w:r>
      <w:r w:rsidR="004A1B98">
        <w:t>77</w:t>
      </w:r>
      <w:r w:rsidR="00936A06">
        <w:t xml:space="preserve"> </w:t>
      </w:r>
      <w:r w:rsidR="00222D9F">
        <w:t>është bërë zgjidhje  lidhur me ankesën</w:t>
      </w:r>
      <w:r w:rsidR="00936A06">
        <w:t xml:space="preserve">,  ndërsa </w:t>
      </w:r>
      <w:r w:rsidR="007C3977">
        <w:t>3</w:t>
      </w:r>
      <w:r w:rsidR="00936A06">
        <w:t xml:space="preserve"> ankesa janë në proces të pritjes së vendimeve të OSHP së për procedim të mëtejmë.</w:t>
      </w:r>
    </w:p>
    <w:p w:rsidR="00936A06" w:rsidRDefault="00936A06" w:rsidP="00936A06">
      <w:pPr>
        <w:pStyle w:val="ListParagraph"/>
      </w:pPr>
      <w:r>
        <w:t xml:space="preserve">Zyra e prokurimit gjegjësisht zyrtarët e kësaj </w:t>
      </w:r>
      <w:proofErr w:type="spellStart"/>
      <w:r>
        <w:t>zyreje</w:t>
      </w:r>
      <w:proofErr w:type="spellEnd"/>
      <w:r>
        <w:t xml:space="preserve"> kanë kryer edhe punë dhe detyra të punës të cilat i ngarkohen me ligj dhe me përshkrim të detyrave të punës</w:t>
      </w:r>
    </w:p>
    <w:p w:rsidR="001F069A" w:rsidRDefault="001F069A"/>
    <w:p w:rsidR="001F069A" w:rsidRDefault="004A1B98">
      <w:r>
        <w:t>Alban Susuri</w:t>
      </w:r>
    </w:p>
    <w:p w:rsidR="001F069A" w:rsidRDefault="004A1B98">
      <w:r>
        <w:t>UD i u</w:t>
      </w:r>
      <w:r w:rsidR="001F069A">
        <w:t xml:space="preserve">dhëheqës </w:t>
      </w:r>
      <w:r>
        <w:t xml:space="preserve">të </w:t>
      </w:r>
      <w:r w:rsidR="001F069A">
        <w:t xml:space="preserve"> sektorit për prokurim Komuna e Prizrenit</w:t>
      </w:r>
    </w:p>
    <w:p w:rsidR="001F069A" w:rsidRDefault="001F069A">
      <w:r>
        <w:t>03820044</w:t>
      </w:r>
      <w:r w:rsidR="004A1B98">
        <w:t>794</w:t>
      </w:r>
    </w:p>
    <w:p w:rsidR="001F069A" w:rsidRDefault="001F069A"/>
    <w:sectPr w:rsidR="001F069A" w:rsidSect="001F069A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9E7"/>
    <w:multiLevelType w:val="hybridMultilevel"/>
    <w:tmpl w:val="B1522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103A2"/>
    <w:multiLevelType w:val="hybridMultilevel"/>
    <w:tmpl w:val="5596F2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A1"/>
    <w:rsid w:val="000070F6"/>
    <w:rsid w:val="000339F3"/>
    <w:rsid w:val="0011298F"/>
    <w:rsid w:val="00134C2E"/>
    <w:rsid w:val="001F069A"/>
    <w:rsid w:val="00222D9F"/>
    <w:rsid w:val="002A1587"/>
    <w:rsid w:val="002A1C78"/>
    <w:rsid w:val="003466C6"/>
    <w:rsid w:val="00393D7C"/>
    <w:rsid w:val="003C45CE"/>
    <w:rsid w:val="00462B47"/>
    <w:rsid w:val="004A1B98"/>
    <w:rsid w:val="004A2371"/>
    <w:rsid w:val="004C2E1F"/>
    <w:rsid w:val="005174C3"/>
    <w:rsid w:val="005E3E6E"/>
    <w:rsid w:val="007206AC"/>
    <w:rsid w:val="007C3977"/>
    <w:rsid w:val="008C260E"/>
    <w:rsid w:val="00914EAF"/>
    <w:rsid w:val="00936A06"/>
    <w:rsid w:val="009A17AD"/>
    <w:rsid w:val="009D56A1"/>
    <w:rsid w:val="00A34A04"/>
    <w:rsid w:val="00A80AFE"/>
    <w:rsid w:val="00AD37FA"/>
    <w:rsid w:val="00AE596E"/>
    <w:rsid w:val="00B05638"/>
    <w:rsid w:val="00B63C74"/>
    <w:rsid w:val="00C37CC6"/>
    <w:rsid w:val="00C736FC"/>
    <w:rsid w:val="00D01B0D"/>
    <w:rsid w:val="00DE439B"/>
    <w:rsid w:val="00E5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E6A6"/>
  <w15:docId w15:val="{0EF23E86-E2E0-4770-8945-D6593DBB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A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3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1492-A223-46E7-9D87-1677FCA5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isa.osmankaj</dc:creator>
  <cp:lastModifiedBy>Isa Osmankaj</cp:lastModifiedBy>
  <cp:revision>4</cp:revision>
  <cp:lastPrinted>2026-01-26T14:09:00Z</cp:lastPrinted>
  <dcterms:created xsi:type="dcterms:W3CDTF">2025-12-02T10:08:00Z</dcterms:created>
  <dcterms:modified xsi:type="dcterms:W3CDTF">2026-01-26T14:10:00Z</dcterms:modified>
</cp:coreProperties>
</file>