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648B" w14:textId="77777777" w:rsidR="0007723B" w:rsidRPr="0007723B" w:rsidRDefault="0007723B" w:rsidP="0007723B">
      <w:pPr>
        <w:tabs>
          <w:tab w:val="center" w:pos="4590"/>
          <w:tab w:val="left" w:pos="7560"/>
        </w:tabs>
        <w:rPr>
          <w:b/>
          <w:bCs/>
          <w:color w:val="0000FF"/>
          <w:lang w:val="sq-AL"/>
        </w:rPr>
      </w:pPr>
      <w:r w:rsidRPr="0007723B">
        <w:rPr>
          <w:rFonts w:ascii="Calibri" w:hAnsi="Calibri" w:cs="Calibri"/>
          <w:sz w:val="24"/>
          <w:szCs w:val="24"/>
          <w:lang w:val="sq-AL"/>
        </w:rPr>
        <w:t xml:space="preserve">  </w:t>
      </w:r>
      <w:r w:rsidRPr="0007723B">
        <w:rPr>
          <w:noProof/>
          <w:lang w:val="sq-AL"/>
        </w:rPr>
        <w:drawing>
          <wp:anchor distT="0" distB="0" distL="114300" distR="114300" simplePos="0" relativeHeight="251658240" behindDoc="1" locked="0" layoutInCell="1" allowOverlap="1" wp14:anchorId="007AD6C5" wp14:editId="36417B39">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07723B">
        <w:rPr>
          <w:b/>
          <w:bCs/>
          <w:color w:val="0000FF"/>
          <w:lang w:val="sq-AL"/>
        </w:rPr>
        <w:t xml:space="preserve">                                                                                                                                                    </w:t>
      </w:r>
      <w:r w:rsidRPr="0007723B">
        <w:rPr>
          <w:b/>
          <w:noProof/>
          <w:color w:val="0000FF"/>
          <w:lang w:val="sq-AL"/>
        </w:rPr>
        <w:drawing>
          <wp:inline distT="0" distB="0" distL="0" distR="0" wp14:anchorId="038DEE21" wp14:editId="09210EC1">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29C503AF" w14:textId="77777777" w:rsidR="0007723B" w:rsidRPr="0007723B" w:rsidRDefault="0007723B" w:rsidP="0007723B">
      <w:pPr>
        <w:tabs>
          <w:tab w:val="center" w:pos="4590"/>
          <w:tab w:val="left" w:pos="7560"/>
        </w:tabs>
        <w:rPr>
          <w:b/>
          <w:bCs/>
          <w:color w:val="0000FF"/>
          <w:lang w:val="sq-AL"/>
        </w:rPr>
      </w:pPr>
      <w:r w:rsidRPr="0007723B">
        <w:rPr>
          <w:b/>
          <w:bCs/>
          <w:color w:val="0000FF"/>
          <w:lang w:val="sq-AL"/>
        </w:rPr>
        <w:t xml:space="preserve">                                                                                                                         </w:t>
      </w:r>
      <w:r w:rsidRPr="0007723B">
        <w:rPr>
          <w:color w:val="0000FF"/>
          <w:lang w:val="sq-AL"/>
        </w:rPr>
        <w:t xml:space="preserve">                                                                                                                                              </w:t>
      </w:r>
    </w:p>
    <w:p w14:paraId="062B2C97" w14:textId="77777777" w:rsidR="0007723B" w:rsidRPr="0007723B" w:rsidRDefault="0007723B" w:rsidP="0007723B">
      <w:pPr>
        <w:spacing w:line="240" w:lineRule="auto"/>
        <w:jc w:val="both"/>
        <w:rPr>
          <w:rFonts w:ascii="Times New Roman" w:hAnsi="Times New Roman" w:cs="Times New Roman"/>
          <w:b/>
          <w:bCs/>
          <w:color w:val="0000FF"/>
          <w:lang w:val="sq-AL"/>
        </w:rPr>
      </w:pPr>
      <w:r w:rsidRPr="0007723B">
        <w:rPr>
          <w:rFonts w:ascii="Times New Roman" w:hAnsi="Times New Roman" w:cs="Times New Roman"/>
          <w:b/>
          <w:bCs/>
          <w:color w:val="0000FF"/>
          <w:lang w:val="sq-AL"/>
        </w:rPr>
        <w:t>Republika e Kosovës                                                                                                          Komuna e Prizrenit</w:t>
      </w:r>
    </w:p>
    <w:p w14:paraId="415A526E" w14:textId="77777777" w:rsidR="0007723B" w:rsidRPr="0007723B" w:rsidRDefault="0007723B" w:rsidP="0007723B">
      <w:pPr>
        <w:spacing w:line="240" w:lineRule="auto"/>
        <w:jc w:val="both"/>
        <w:rPr>
          <w:rFonts w:ascii="Times New Roman" w:hAnsi="Times New Roman" w:cs="Times New Roman"/>
          <w:b/>
          <w:bCs/>
          <w:color w:val="0000FF"/>
          <w:lang w:val="sq-AL"/>
        </w:rPr>
      </w:pPr>
      <w:r w:rsidRPr="0007723B">
        <w:rPr>
          <w:rFonts w:ascii="Times New Roman" w:hAnsi="Times New Roman" w:cs="Times New Roman"/>
          <w:b/>
          <w:bCs/>
          <w:color w:val="0000FF"/>
          <w:lang w:val="sq-AL"/>
        </w:rPr>
        <w:t xml:space="preserve">Republika Kosova                                                                                                         </w:t>
      </w:r>
      <w:proofErr w:type="spellStart"/>
      <w:r w:rsidRPr="0007723B">
        <w:rPr>
          <w:rFonts w:ascii="Times New Roman" w:hAnsi="Times New Roman" w:cs="Times New Roman"/>
          <w:b/>
          <w:bCs/>
          <w:color w:val="0000FF"/>
          <w:lang w:val="sq-AL"/>
        </w:rPr>
        <w:t>Opština</w:t>
      </w:r>
      <w:proofErr w:type="spellEnd"/>
      <w:r w:rsidRPr="0007723B">
        <w:rPr>
          <w:rFonts w:ascii="Times New Roman" w:hAnsi="Times New Roman" w:cs="Times New Roman"/>
          <w:b/>
          <w:bCs/>
          <w:color w:val="0000FF"/>
          <w:lang w:val="sq-AL"/>
        </w:rPr>
        <w:t xml:space="preserve"> Prizren</w:t>
      </w:r>
    </w:p>
    <w:p w14:paraId="41191AEE" w14:textId="77777777" w:rsidR="0007723B" w:rsidRPr="0007723B" w:rsidRDefault="0007723B" w:rsidP="0007723B">
      <w:pPr>
        <w:tabs>
          <w:tab w:val="left" w:pos="7380"/>
          <w:tab w:val="left" w:pos="7560"/>
        </w:tabs>
        <w:spacing w:line="240" w:lineRule="auto"/>
        <w:jc w:val="both"/>
        <w:rPr>
          <w:rFonts w:ascii="Times New Roman" w:hAnsi="Times New Roman" w:cs="Times New Roman"/>
          <w:b/>
          <w:bCs/>
          <w:color w:val="0000FF"/>
          <w:lang w:val="sq-AL"/>
        </w:rPr>
      </w:pPr>
      <w:r w:rsidRPr="0007723B">
        <w:rPr>
          <w:rFonts w:ascii="Times New Roman" w:hAnsi="Times New Roman" w:cs="Times New Roman"/>
          <w:b/>
          <w:bCs/>
          <w:color w:val="0000FF"/>
          <w:lang w:val="sq-AL"/>
        </w:rPr>
        <w:t xml:space="preserve">Kosova </w:t>
      </w:r>
      <w:proofErr w:type="spellStart"/>
      <w:r w:rsidRPr="0007723B">
        <w:rPr>
          <w:rFonts w:ascii="Times New Roman" w:hAnsi="Times New Roman" w:cs="Times New Roman"/>
          <w:b/>
          <w:bCs/>
          <w:color w:val="0000FF"/>
          <w:lang w:val="sq-AL"/>
        </w:rPr>
        <w:t>Cumhuriyeti</w:t>
      </w:r>
      <w:proofErr w:type="spellEnd"/>
      <w:r w:rsidRPr="0007723B">
        <w:rPr>
          <w:rFonts w:ascii="Times New Roman" w:hAnsi="Times New Roman" w:cs="Times New Roman"/>
          <w:b/>
          <w:bCs/>
          <w:color w:val="0000FF"/>
          <w:lang w:val="sq-AL"/>
        </w:rPr>
        <w:t xml:space="preserve">                                                                                                     Prizren </w:t>
      </w:r>
      <w:proofErr w:type="spellStart"/>
      <w:r w:rsidRPr="0007723B">
        <w:rPr>
          <w:rFonts w:ascii="Times New Roman" w:hAnsi="Times New Roman" w:cs="Times New Roman"/>
          <w:b/>
          <w:bCs/>
          <w:color w:val="0000FF"/>
          <w:lang w:val="sq-AL"/>
        </w:rPr>
        <w:t>Belediyesi</w:t>
      </w:r>
      <w:proofErr w:type="spellEnd"/>
    </w:p>
    <w:p w14:paraId="7B2AF58C" w14:textId="77777777" w:rsidR="0007723B" w:rsidRPr="0007723B" w:rsidRDefault="0007723B" w:rsidP="0007723B">
      <w:pPr>
        <w:pBdr>
          <w:bottom w:val="single" w:sz="4" w:space="1" w:color="auto"/>
        </w:pBdr>
        <w:jc w:val="both"/>
        <w:rPr>
          <w:rFonts w:ascii="Times New Roman" w:hAnsi="Times New Roman" w:cs="Times New Roman"/>
          <w:b/>
          <w:bCs/>
          <w:color w:val="0000FF"/>
          <w:lang w:val="sq-AL"/>
        </w:rPr>
      </w:pPr>
    </w:p>
    <w:p w14:paraId="3A1AFAF0" w14:textId="77777777" w:rsidR="0007723B" w:rsidRPr="0007723B" w:rsidRDefault="0007723B" w:rsidP="0007723B">
      <w:pPr>
        <w:jc w:val="both"/>
        <w:rPr>
          <w:lang w:val="sq-AL"/>
        </w:rPr>
      </w:pPr>
    </w:p>
    <w:p w14:paraId="3819A56D" w14:textId="77777777" w:rsidR="0007723B" w:rsidRPr="0007723B" w:rsidRDefault="0007723B" w:rsidP="0007723B">
      <w:pPr>
        <w:jc w:val="center"/>
        <w:rPr>
          <w:rFonts w:ascii="Times New Roman" w:hAnsi="Times New Roman" w:cs="Times New Roman"/>
          <w:b/>
          <w:sz w:val="40"/>
          <w:szCs w:val="40"/>
          <w:lang w:val="sq-AL"/>
        </w:rPr>
      </w:pPr>
    </w:p>
    <w:p w14:paraId="4AEC1113" w14:textId="77777777" w:rsidR="0007723B" w:rsidRPr="0007723B" w:rsidRDefault="0007723B" w:rsidP="0007723B">
      <w:pPr>
        <w:rPr>
          <w:rFonts w:ascii="Times New Roman" w:hAnsi="Times New Roman" w:cs="Times New Roman"/>
          <w:b/>
          <w:sz w:val="40"/>
          <w:szCs w:val="40"/>
          <w:lang w:val="sq-AL"/>
        </w:rPr>
      </w:pPr>
    </w:p>
    <w:p w14:paraId="5D57F4DF" w14:textId="77777777" w:rsidR="0007723B" w:rsidRPr="0007723B" w:rsidRDefault="0007723B" w:rsidP="0007723B">
      <w:pPr>
        <w:rPr>
          <w:rFonts w:ascii="Times New Roman" w:hAnsi="Times New Roman" w:cs="Times New Roman"/>
          <w:b/>
          <w:sz w:val="40"/>
          <w:szCs w:val="40"/>
          <w:lang w:val="sq-AL"/>
        </w:rPr>
      </w:pPr>
    </w:p>
    <w:p w14:paraId="1259E93A" w14:textId="77777777" w:rsidR="0007723B" w:rsidRPr="0007723B" w:rsidRDefault="0007723B" w:rsidP="0007723B">
      <w:pPr>
        <w:rPr>
          <w:rFonts w:ascii="Times New Roman" w:hAnsi="Times New Roman" w:cs="Times New Roman"/>
          <w:b/>
          <w:sz w:val="40"/>
          <w:szCs w:val="40"/>
          <w:lang w:val="sq-AL"/>
        </w:rPr>
      </w:pPr>
    </w:p>
    <w:p w14:paraId="1E552439" w14:textId="77777777" w:rsidR="0007723B" w:rsidRPr="0007723B" w:rsidRDefault="0007723B" w:rsidP="0007723B">
      <w:pPr>
        <w:pStyle w:val="NormalWeb"/>
        <w:jc w:val="center"/>
        <w:rPr>
          <w:rStyle w:val="Strong"/>
          <w:sz w:val="32"/>
          <w:szCs w:val="32"/>
          <w:lang w:val="sq-AL"/>
        </w:rPr>
      </w:pPr>
      <w:r w:rsidRPr="0007723B">
        <w:rPr>
          <w:b/>
          <w:bCs/>
          <w:sz w:val="32"/>
          <w:szCs w:val="32"/>
          <w:lang w:val="sq-AL"/>
        </w:rPr>
        <w:t>Memorandum Shpjegues për</w:t>
      </w:r>
      <w:r w:rsidRPr="0007723B">
        <w:rPr>
          <w:rStyle w:val="Strong"/>
          <w:sz w:val="32"/>
          <w:szCs w:val="32"/>
          <w:lang w:val="sq-AL"/>
        </w:rPr>
        <w:t xml:space="preserve"> Projekt-Rregulloren për Varrimin dhe Mirëmbajtjen e Varrezave të Reja të Prizrenit në </w:t>
      </w:r>
      <w:proofErr w:type="spellStart"/>
      <w:r w:rsidRPr="0007723B">
        <w:rPr>
          <w:rStyle w:val="Strong"/>
          <w:sz w:val="32"/>
          <w:szCs w:val="32"/>
          <w:lang w:val="sq-AL"/>
        </w:rPr>
        <w:t>Landovicë</w:t>
      </w:r>
      <w:proofErr w:type="spellEnd"/>
    </w:p>
    <w:p w14:paraId="435B637E" w14:textId="77777777" w:rsidR="0007723B" w:rsidRPr="0007723B" w:rsidRDefault="0007723B" w:rsidP="0007723B">
      <w:pPr>
        <w:pStyle w:val="NormalWeb"/>
        <w:jc w:val="center"/>
        <w:rPr>
          <w:rStyle w:val="Strong"/>
          <w:sz w:val="32"/>
          <w:szCs w:val="32"/>
          <w:lang w:val="sq-AL"/>
        </w:rPr>
      </w:pPr>
    </w:p>
    <w:p w14:paraId="2404A8E0" w14:textId="77777777" w:rsidR="0007723B" w:rsidRPr="0007723B" w:rsidRDefault="0007723B" w:rsidP="0007723B">
      <w:pPr>
        <w:pStyle w:val="NormalWeb"/>
        <w:jc w:val="center"/>
        <w:rPr>
          <w:rStyle w:val="Strong"/>
          <w:sz w:val="32"/>
          <w:szCs w:val="32"/>
          <w:lang w:val="sq-AL"/>
        </w:rPr>
      </w:pPr>
    </w:p>
    <w:p w14:paraId="61CF5385" w14:textId="77777777" w:rsidR="0007723B" w:rsidRPr="0007723B" w:rsidRDefault="0007723B" w:rsidP="0007723B">
      <w:pPr>
        <w:pStyle w:val="NormalWeb"/>
        <w:jc w:val="center"/>
        <w:rPr>
          <w:rStyle w:val="Strong"/>
          <w:sz w:val="32"/>
          <w:szCs w:val="32"/>
          <w:lang w:val="sq-AL"/>
        </w:rPr>
      </w:pPr>
    </w:p>
    <w:p w14:paraId="69C3ED5B" w14:textId="77777777" w:rsidR="0007723B" w:rsidRPr="0007723B" w:rsidRDefault="0007723B" w:rsidP="0007723B">
      <w:pPr>
        <w:pStyle w:val="NormalWeb"/>
        <w:jc w:val="center"/>
        <w:rPr>
          <w:rStyle w:val="Strong"/>
          <w:sz w:val="32"/>
          <w:szCs w:val="32"/>
          <w:lang w:val="sq-AL"/>
        </w:rPr>
      </w:pPr>
    </w:p>
    <w:p w14:paraId="1C75A64F" w14:textId="77777777" w:rsidR="0007723B" w:rsidRPr="0007723B" w:rsidRDefault="0007723B" w:rsidP="0007723B">
      <w:pPr>
        <w:pStyle w:val="NormalWeb"/>
        <w:jc w:val="center"/>
        <w:rPr>
          <w:rStyle w:val="Strong"/>
          <w:sz w:val="32"/>
          <w:szCs w:val="32"/>
          <w:lang w:val="sq-AL"/>
        </w:rPr>
      </w:pPr>
    </w:p>
    <w:p w14:paraId="6879EDE7" w14:textId="77777777" w:rsidR="0007723B" w:rsidRPr="0007723B" w:rsidRDefault="0007723B" w:rsidP="0007723B">
      <w:pPr>
        <w:pStyle w:val="NormalWeb"/>
        <w:jc w:val="center"/>
        <w:rPr>
          <w:rStyle w:val="Strong"/>
          <w:sz w:val="32"/>
          <w:szCs w:val="32"/>
          <w:lang w:val="sq-AL"/>
        </w:rPr>
      </w:pPr>
    </w:p>
    <w:p w14:paraId="28A8A284" w14:textId="77777777" w:rsidR="0007723B" w:rsidRPr="0007723B" w:rsidRDefault="0007723B" w:rsidP="0007723B">
      <w:pPr>
        <w:pStyle w:val="NormalWeb"/>
        <w:jc w:val="center"/>
        <w:rPr>
          <w:rStyle w:val="Strong"/>
          <w:sz w:val="32"/>
          <w:szCs w:val="32"/>
          <w:lang w:val="sq-AL"/>
        </w:rPr>
      </w:pPr>
    </w:p>
    <w:p w14:paraId="686F757F" w14:textId="77777777" w:rsidR="0007723B" w:rsidRPr="0007723B" w:rsidRDefault="0007723B" w:rsidP="0007723B">
      <w:pPr>
        <w:pStyle w:val="NormalWeb"/>
        <w:jc w:val="center"/>
        <w:rPr>
          <w:rStyle w:val="Strong"/>
          <w:sz w:val="32"/>
          <w:szCs w:val="32"/>
          <w:lang w:val="sq-AL"/>
        </w:rPr>
      </w:pPr>
    </w:p>
    <w:p w14:paraId="16FB7749" w14:textId="77777777" w:rsidR="0007723B" w:rsidRPr="0007723B" w:rsidRDefault="0007723B" w:rsidP="0007723B">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lastRenderedPageBreak/>
        <w:t>1. Baza ligjore</w:t>
      </w:r>
    </w:p>
    <w:p w14:paraId="481BDF72"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Projekt-Rregullorja për Varrimin dhe Mirëmbajtjen e Varrezave të Reja të Prizrenit në </w:t>
      </w:r>
      <w:proofErr w:type="spellStart"/>
      <w:r w:rsidRPr="0007723B">
        <w:rPr>
          <w:rFonts w:ascii="Times New Roman" w:eastAsia="Times New Roman" w:hAnsi="Times New Roman" w:cs="Times New Roman"/>
          <w:sz w:val="24"/>
          <w:szCs w:val="24"/>
          <w:lang w:val="sq-AL"/>
        </w:rPr>
        <w:t>Landovicë</w:t>
      </w:r>
      <w:proofErr w:type="spellEnd"/>
      <w:r w:rsidRPr="0007723B">
        <w:rPr>
          <w:rFonts w:ascii="Times New Roman" w:eastAsia="Times New Roman" w:hAnsi="Times New Roman" w:cs="Times New Roman"/>
          <w:sz w:val="24"/>
          <w:szCs w:val="24"/>
          <w:lang w:val="sq-AL"/>
        </w:rPr>
        <w:t xml:space="preserve"> është hartuar në përputhje me kornizën ligjore në fuqi të Republikës së Kosovës që rregullon organizimin dhe funksionimin e shërbimeve publike në nivel lokal, si dhe menaxhimin e hapësirave publike dhe të infrastrukturës komunale.</w:t>
      </w:r>
    </w:p>
    <w:p w14:paraId="7057ED88"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Baza ligjore për hartimin e kësaj rregulloreje mbështetet në:</w:t>
      </w:r>
    </w:p>
    <w:p w14:paraId="7840616E" w14:textId="77777777" w:rsidR="0007723B" w:rsidRPr="0007723B" w:rsidRDefault="0007723B" w:rsidP="0007723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b/>
          <w:bCs/>
          <w:sz w:val="24"/>
          <w:szCs w:val="24"/>
          <w:lang w:val="sq-AL"/>
        </w:rPr>
        <w:t>Kushtetutën e Republikës së Kosovës</w:t>
      </w:r>
      <w:r w:rsidRPr="0007723B">
        <w:rPr>
          <w:rFonts w:ascii="Times New Roman" w:eastAsia="Times New Roman" w:hAnsi="Times New Roman" w:cs="Times New Roman"/>
          <w:sz w:val="24"/>
          <w:szCs w:val="24"/>
          <w:lang w:val="sq-AL"/>
        </w:rPr>
        <w:t>, e cila përcakton përgjegjësinë e institucioneve publike për ofrimin e shërbimeve publike dhe menaxhimin e pasurisë publike.</w:t>
      </w:r>
    </w:p>
    <w:p w14:paraId="58E6AFDF" w14:textId="77777777" w:rsidR="0007723B" w:rsidRPr="0007723B" w:rsidRDefault="0007723B" w:rsidP="0007723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b/>
          <w:bCs/>
          <w:sz w:val="24"/>
          <w:szCs w:val="24"/>
          <w:lang w:val="sq-AL"/>
        </w:rPr>
        <w:t>Ligjin për Vetëqeverisje Lokale (Ligji Nr. 03/L-040)</w:t>
      </w:r>
      <w:r w:rsidRPr="0007723B">
        <w:rPr>
          <w:rFonts w:ascii="Times New Roman" w:eastAsia="Times New Roman" w:hAnsi="Times New Roman" w:cs="Times New Roman"/>
          <w:sz w:val="24"/>
          <w:szCs w:val="24"/>
          <w:lang w:val="sq-AL"/>
        </w:rPr>
        <w:t>, i cili u jep komunave kompetencë për rregullimin dhe menaxhimin e shërbimeve publike lokale.</w:t>
      </w:r>
    </w:p>
    <w:p w14:paraId="24F5E20B" w14:textId="77777777" w:rsidR="0007723B" w:rsidRPr="0007723B" w:rsidRDefault="0007723B" w:rsidP="0007723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b/>
          <w:bCs/>
          <w:sz w:val="24"/>
          <w:szCs w:val="24"/>
          <w:lang w:val="sq-AL"/>
        </w:rPr>
        <w:t>Ligjin për Shërbimet Publike Lokale</w:t>
      </w:r>
      <w:r w:rsidRPr="0007723B">
        <w:rPr>
          <w:rFonts w:ascii="Times New Roman" w:eastAsia="Times New Roman" w:hAnsi="Times New Roman" w:cs="Times New Roman"/>
          <w:sz w:val="24"/>
          <w:szCs w:val="24"/>
          <w:lang w:val="sq-AL"/>
        </w:rPr>
        <w:t>, që rregullon organizimin dhe ofrimin e shërbimeve publike nga komunat.</w:t>
      </w:r>
    </w:p>
    <w:p w14:paraId="07ED8648" w14:textId="77777777" w:rsidR="0007723B" w:rsidRPr="0007723B" w:rsidRDefault="0007723B" w:rsidP="0007723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b/>
          <w:bCs/>
          <w:sz w:val="24"/>
          <w:szCs w:val="24"/>
          <w:lang w:val="sq-AL"/>
        </w:rPr>
        <w:t>Ligjin për Shëndetin Publik</w:t>
      </w:r>
      <w:r w:rsidRPr="0007723B">
        <w:rPr>
          <w:rFonts w:ascii="Times New Roman" w:eastAsia="Times New Roman" w:hAnsi="Times New Roman" w:cs="Times New Roman"/>
          <w:sz w:val="24"/>
          <w:szCs w:val="24"/>
          <w:lang w:val="sq-AL"/>
        </w:rPr>
        <w:t>, i cili përcakton standardet dhe masat për mbrojtjen e shëndetit publik, përfshirë edhe çështjet që lidhen me varrimin dhe administrimin e varrezave.</w:t>
      </w:r>
    </w:p>
    <w:p w14:paraId="3E453A2B" w14:textId="77777777" w:rsidR="0007723B" w:rsidRPr="0007723B" w:rsidRDefault="0007723B" w:rsidP="0007723B">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Aktet dhe rregulloret komunale që rregullojnë menaxhimin e hapësirave publike dhe shërbimeve komunale.</w:t>
      </w:r>
    </w:p>
    <w:p w14:paraId="00D55E70"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Në këtë kuadër, Projekt-Rregullorja synon të krijojë një bazë të qartë ligjore dhe administrative për organizimin, menaxhimin dhe mirëmbajtjen e varrezave të reja të qytetit të Prizren në lokacionin e </w:t>
      </w:r>
      <w:proofErr w:type="spellStart"/>
      <w:r w:rsidRPr="0007723B">
        <w:rPr>
          <w:rFonts w:ascii="Times New Roman" w:eastAsia="Times New Roman" w:hAnsi="Times New Roman" w:cs="Times New Roman"/>
          <w:sz w:val="24"/>
          <w:szCs w:val="24"/>
          <w:lang w:val="sq-AL"/>
        </w:rPr>
        <w:t>Landovicë</w:t>
      </w:r>
      <w:proofErr w:type="spellEnd"/>
      <w:r w:rsidRPr="0007723B">
        <w:rPr>
          <w:rFonts w:ascii="Times New Roman" w:eastAsia="Times New Roman" w:hAnsi="Times New Roman" w:cs="Times New Roman"/>
          <w:sz w:val="24"/>
          <w:szCs w:val="24"/>
          <w:lang w:val="sq-AL"/>
        </w:rPr>
        <w:t>.</w:t>
      </w:r>
    </w:p>
    <w:p w14:paraId="1494A7DC" w14:textId="77777777" w:rsidR="0007723B" w:rsidRPr="0007723B" w:rsidRDefault="0007723B" w:rsidP="0007723B">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2. Hyrje</w:t>
      </w:r>
    </w:p>
    <w:p w14:paraId="25F86D1B"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Zhvillimi urban dhe rritja e popullsisë së qytetit të Prizren kanë krijuar nevojën për zgjerimin dhe organizimin më të mirë të hapësirave të dedikuara për varrim. Varrezat ekzistuese në disa zona të qytetit kanë kapacitete të kufizuara dhe kërkojnë një menaxhim më të strukturuar dhe më të qëndrueshëm.</w:t>
      </w:r>
    </w:p>
    <w:p w14:paraId="467E5D0B"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Në këtë kontekst, Komuna e Prizrenit ka ndërmarrë iniciativën për krijimin dhe organizimin e </w:t>
      </w:r>
      <w:r w:rsidRPr="0007723B">
        <w:rPr>
          <w:rFonts w:ascii="Times New Roman" w:eastAsia="Times New Roman" w:hAnsi="Times New Roman" w:cs="Times New Roman"/>
          <w:b/>
          <w:bCs/>
          <w:sz w:val="24"/>
          <w:szCs w:val="24"/>
          <w:lang w:val="sq-AL"/>
        </w:rPr>
        <w:t xml:space="preserve">varrezave të reja në lokacionin e </w:t>
      </w:r>
      <w:proofErr w:type="spellStart"/>
      <w:r w:rsidRPr="0007723B">
        <w:rPr>
          <w:rFonts w:ascii="Times New Roman" w:eastAsia="Times New Roman" w:hAnsi="Times New Roman" w:cs="Times New Roman"/>
          <w:b/>
          <w:bCs/>
          <w:sz w:val="24"/>
          <w:szCs w:val="24"/>
          <w:lang w:val="sq-AL"/>
        </w:rPr>
        <w:t>Landovicë</w:t>
      </w:r>
      <w:proofErr w:type="spellEnd"/>
      <w:r w:rsidRPr="0007723B">
        <w:rPr>
          <w:rFonts w:ascii="Times New Roman" w:eastAsia="Times New Roman" w:hAnsi="Times New Roman" w:cs="Times New Roman"/>
          <w:sz w:val="24"/>
          <w:szCs w:val="24"/>
          <w:lang w:val="sq-AL"/>
        </w:rPr>
        <w:t>, me qëllim që të sigurojë hapësira të përshtatshme për varrim dhe një sistem të rregulluar për administrimin dhe mirëmbajtjen e tyre.</w:t>
      </w:r>
    </w:p>
    <w:p w14:paraId="78C441FA"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Projekt-Rregullorja për Varrimin dhe Mirëmbajtjen e Varrezave të Reja synon të përcaktojë rregullat dhe procedurat për:</w:t>
      </w:r>
    </w:p>
    <w:p w14:paraId="1C240736" w14:textId="77777777" w:rsidR="0007723B" w:rsidRPr="0007723B" w:rsidRDefault="0007723B" w:rsidP="0007723B">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organizimin dhe administrimin e varrezave;</w:t>
      </w:r>
    </w:p>
    <w:p w14:paraId="2D3571F8" w14:textId="77777777" w:rsidR="0007723B" w:rsidRPr="0007723B" w:rsidRDefault="0007723B" w:rsidP="0007723B">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mënyrën e varrimit dhe përdorimin e parcelave të varrimit;</w:t>
      </w:r>
    </w:p>
    <w:p w14:paraId="7661F847" w14:textId="77777777" w:rsidR="0007723B" w:rsidRPr="0007723B" w:rsidRDefault="0007723B" w:rsidP="0007723B">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mirëmbajtjen dhe ruajtjen e hapësirave të varrezave;</w:t>
      </w:r>
    </w:p>
    <w:p w14:paraId="277EBD0C" w14:textId="77777777" w:rsidR="0007723B" w:rsidRPr="0007723B" w:rsidRDefault="0007723B" w:rsidP="0007723B">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lastRenderedPageBreak/>
        <w:t>respektimin e standardeve higjienike dhe mjedisore;</w:t>
      </w:r>
    </w:p>
    <w:p w14:paraId="44273593" w14:textId="77777777" w:rsidR="0007723B" w:rsidRPr="0007723B" w:rsidRDefault="0007723B" w:rsidP="0007723B">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ruajtjen e dinjitetit dhe respektit ndaj të ndjerëve dhe familjeve të tyre.</w:t>
      </w:r>
    </w:p>
    <w:p w14:paraId="2F3F156E"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Ky dokument synon të krijojë një sistem të rregullt dhe funksional për menaxhimin e varrezave, duke garantuar një shërbim të organizuar dhe të </w:t>
      </w:r>
      <w:proofErr w:type="spellStart"/>
      <w:r w:rsidRPr="0007723B">
        <w:rPr>
          <w:rFonts w:ascii="Times New Roman" w:eastAsia="Times New Roman" w:hAnsi="Times New Roman" w:cs="Times New Roman"/>
          <w:sz w:val="24"/>
          <w:szCs w:val="24"/>
          <w:lang w:val="sq-AL"/>
        </w:rPr>
        <w:t>dinjitetshëm</w:t>
      </w:r>
      <w:proofErr w:type="spellEnd"/>
      <w:r w:rsidRPr="0007723B">
        <w:rPr>
          <w:rFonts w:ascii="Times New Roman" w:eastAsia="Times New Roman" w:hAnsi="Times New Roman" w:cs="Times New Roman"/>
          <w:sz w:val="24"/>
          <w:szCs w:val="24"/>
          <w:lang w:val="sq-AL"/>
        </w:rPr>
        <w:t xml:space="preserve"> për qytetarët.</w:t>
      </w:r>
    </w:p>
    <w:p w14:paraId="2225EC50" w14:textId="77777777" w:rsidR="0007723B" w:rsidRPr="0007723B" w:rsidRDefault="0007723B" w:rsidP="0007723B">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3. Përmbajtja e Projekt-Rregullores</w:t>
      </w:r>
    </w:p>
    <w:p w14:paraId="23E77A41"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Projekt-Rregullorja për Varrimin dhe Mirëmbajtjen e Varrezave të Reja në </w:t>
      </w:r>
      <w:proofErr w:type="spellStart"/>
      <w:r w:rsidRPr="0007723B">
        <w:rPr>
          <w:rFonts w:ascii="Times New Roman" w:eastAsia="Times New Roman" w:hAnsi="Times New Roman" w:cs="Times New Roman"/>
          <w:sz w:val="24"/>
          <w:szCs w:val="24"/>
          <w:lang w:val="sq-AL"/>
        </w:rPr>
        <w:t>Landovicë</w:t>
      </w:r>
      <w:proofErr w:type="spellEnd"/>
      <w:r w:rsidRPr="0007723B">
        <w:rPr>
          <w:rFonts w:ascii="Times New Roman" w:eastAsia="Times New Roman" w:hAnsi="Times New Roman" w:cs="Times New Roman"/>
          <w:sz w:val="24"/>
          <w:szCs w:val="24"/>
          <w:lang w:val="sq-AL"/>
        </w:rPr>
        <w:t xml:space="preserve"> përfshin dispozita të detajuara që rregullojnë organizimin dhe funksionimin e këtij shërbimi publik.</w:t>
      </w:r>
    </w:p>
    <w:p w14:paraId="0249C424"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Në përmbajtjen e saj trajtohen disa çështje kryesore:</w:t>
      </w:r>
    </w:p>
    <w:p w14:paraId="62F65937" w14:textId="77777777" w:rsidR="0007723B" w:rsidRPr="0007723B" w:rsidRDefault="0007723B" w:rsidP="0007723B">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3.1 Administrimi dhe menaxhimi i varrezave</w:t>
      </w:r>
    </w:p>
    <w:p w14:paraId="1FC97F68"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Rregullorja përcakton institucionin përgjegjës për administrimin dhe menaxhimin e varrezave të reja, si dhe kompetencat e strukturave komunale ose ndërmarrjeve publike që do të jenë përgjegjëse për:</w:t>
      </w:r>
    </w:p>
    <w:p w14:paraId="10297CE5" w14:textId="77777777" w:rsidR="0007723B" w:rsidRPr="0007723B" w:rsidRDefault="0007723B" w:rsidP="0007723B">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organizimin e shërbimeve të varrimit;</w:t>
      </w:r>
    </w:p>
    <w:p w14:paraId="22A914F1" w14:textId="77777777" w:rsidR="0007723B" w:rsidRPr="0007723B" w:rsidRDefault="0007723B" w:rsidP="0007723B">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administrimin e parcelave të varrezave;</w:t>
      </w:r>
    </w:p>
    <w:p w14:paraId="4B951A6C" w14:textId="77777777" w:rsidR="0007723B" w:rsidRPr="0007723B" w:rsidRDefault="0007723B" w:rsidP="0007723B">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mirëmbajtjen dhe ruajtjen e hapësirave publike të varrezave;</w:t>
      </w:r>
    </w:p>
    <w:p w14:paraId="322375E8" w14:textId="77777777" w:rsidR="0007723B" w:rsidRPr="0007723B" w:rsidRDefault="0007723B" w:rsidP="0007723B">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mbajtjen e evidencës së varrimeve.</w:t>
      </w:r>
    </w:p>
    <w:p w14:paraId="156F0280"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Ky sistem administrativ synon të sigurojë funksionim efikas dhe transparent të këtij shërbimi publik.</w:t>
      </w:r>
    </w:p>
    <w:p w14:paraId="5EBFAB56" w14:textId="77777777" w:rsidR="0007723B" w:rsidRPr="0007723B" w:rsidRDefault="0007723B" w:rsidP="0007723B">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3.2 Procedurat e varrimit</w:t>
      </w:r>
    </w:p>
    <w:p w14:paraId="7A1CDCFA"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Rregullorja përcakton procedurat dhe kushtet për realizimin e varrimeve në varrezat e reja.</w:t>
      </w:r>
    </w:p>
    <w:p w14:paraId="405661C0"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Këto procedura përfshijnë:</w:t>
      </w:r>
    </w:p>
    <w:p w14:paraId="4CF0D133" w14:textId="77777777" w:rsidR="0007723B" w:rsidRPr="0007723B" w:rsidRDefault="0007723B" w:rsidP="0007723B">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mënyrën e aplikimit për varrim;</w:t>
      </w:r>
    </w:p>
    <w:p w14:paraId="4D96722F" w14:textId="77777777" w:rsidR="0007723B" w:rsidRPr="0007723B" w:rsidRDefault="0007723B" w:rsidP="0007723B">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caktimin e parcelave të varrimit;</w:t>
      </w:r>
    </w:p>
    <w:p w14:paraId="1FA75B0E" w14:textId="77777777" w:rsidR="0007723B" w:rsidRPr="0007723B" w:rsidRDefault="0007723B" w:rsidP="0007723B">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dokumentacionin e nevojshëm për realizimin e procedurës së varrimit;</w:t>
      </w:r>
    </w:p>
    <w:p w14:paraId="725CE3BA" w14:textId="77777777" w:rsidR="0007723B" w:rsidRPr="0007723B" w:rsidRDefault="0007723B" w:rsidP="0007723B">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respektimin e standardeve shëndetësore dhe higjienike gjatë procesit të varrimit.</w:t>
      </w:r>
    </w:p>
    <w:p w14:paraId="709946E3"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Këto dispozita synojnë të krijojnë një proces të rregullt dhe të kontrolluar për realizimin e varrimeve.</w:t>
      </w:r>
    </w:p>
    <w:p w14:paraId="43415718" w14:textId="77777777" w:rsidR="0007723B" w:rsidRPr="0007723B" w:rsidRDefault="0007723B" w:rsidP="0007723B">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3.3 Organizimi hapësinor i varrezave</w:t>
      </w:r>
    </w:p>
    <w:p w14:paraId="3CB70B76"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lastRenderedPageBreak/>
        <w:t>Projekt-Rregullorja përcakton edhe organizimin hapësinor të varrezave të reja, duke përfshirë:</w:t>
      </w:r>
    </w:p>
    <w:p w14:paraId="553F7C3E" w14:textId="77777777" w:rsidR="0007723B" w:rsidRPr="0007723B" w:rsidRDefault="0007723B" w:rsidP="0007723B">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ndarjen e parcelave për varrim;</w:t>
      </w:r>
    </w:p>
    <w:p w14:paraId="7F8E3036" w14:textId="77777777" w:rsidR="0007723B" w:rsidRPr="0007723B" w:rsidRDefault="0007723B" w:rsidP="0007723B">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zonat e dedikuara për lloje të ndryshme të varrimeve;</w:t>
      </w:r>
    </w:p>
    <w:p w14:paraId="0CDC71B8" w14:textId="77777777" w:rsidR="0007723B" w:rsidRPr="0007723B" w:rsidRDefault="0007723B" w:rsidP="0007723B">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hapësirat për qasje dhe rrugët brenda varrezave;</w:t>
      </w:r>
    </w:p>
    <w:p w14:paraId="00035B1E" w14:textId="77777777" w:rsidR="0007723B" w:rsidRPr="0007723B" w:rsidRDefault="0007723B" w:rsidP="0007723B">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zonat e gjelbëruara dhe hapësirat publike.</w:t>
      </w:r>
    </w:p>
    <w:p w14:paraId="1BCB3503"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Ky organizim synon të krijojë një mjedis të rregullt dhe funksional që respekton standardet urbanistike dhe mjedisore.</w:t>
      </w:r>
    </w:p>
    <w:p w14:paraId="5DBD86E3" w14:textId="77777777" w:rsidR="0007723B" w:rsidRPr="0007723B" w:rsidRDefault="0007723B" w:rsidP="0007723B">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3.4 Mirëmbajtja dhe ruajtja e varrezave</w:t>
      </w:r>
    </w:p>
    <w:p w14:paraId="4AEC8F1D"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Rregullorja përcakton përgjegjësitë për mirëmbajtjen dhe ruajtjen e varrezave, duke përfshirë:</w:t>
      </w:r>
    </w:p>
    <w:p w14:paraId="703B2931" w14:textId="77777777" w:rsidR="0007723B" w:rsidRPr="0007723B" w:rsidRDefault="0007723B" w:rsidP="0007723B">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pastrimin dhe mirëmbajtjen e hapësirave publike;</w:t>
      </w:r>
    </w:p>
    <w:p w14:paraId="28A83EF4" w14:textId="77777777" w:rsidR="0007723B" w:rsidRPr="0007723B" w:rsidRDefault="0007723B" w:rsidP="0007723B">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mirëmbajtjen e infrastrukturës brenda varrezave;</w:t>
      </w:r>
    </w:p>
    <w:p w14:paraId="5983DDBF" w14:textId="77777777" w:rsidR="0007723B" w:rsidRPr="0007723B" w:rsidRDefault="0007723B" w:rsidP="0007723B">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mbrojtjen e hapësirave të gjelbra;</w:t>
      </w:r>
    </w:p>
    <w:p w14:paraId="32DED0B0" w14:textId="77777777" w:rsidR="0007723B" w:rsidRPr="0007723B" w:rsidRDefault="0007723B" w:rsidP="0007723B">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respektimin e rregullave për ndërtimin dhe mirëmbajtjen e monumenteve funerale.</w:t>
      </w:r>
    </w:p>
    <w:p w14:paraId="28F8C3C9"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Qëllimi është të sigurohet një ambient i rregullt, i pastër dhe i mirëmbajtur në mënyrë të vazhdueshme.</w:t>
      </w:r>
    </w:p>
    <w:p w14:paraId="6A7BB34F" w14:textId="77777777" w:rsidR="0007723B" w:rsidRPr="0007723B" w:rsidRDefault="0007723B" w:rsidP="0007723B">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t>4. Rëndësia e rregullores për komunitetin</w:t>
      </w:r>
    </w:p>
    <w:p w14:paraId="269ACDDE"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Miratimi i kësaj rregulloreje është i rëndësishëm për organizimin dhe funksionimin e qëndrueshëm të shërbimit të varrezave në komunën e Prizren.</w:t>
      </w:r>
    </w:p>
    <w:p w14:paraId="1BD89445"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Përmes kësaj rregulloreje synohet:</w:t>
      </w:r>
    </w:p>
    <w:p w14:paraId="5EBCCDA4" w14:textId="77777777" w:rsidR="0007723B" w:rsidRPr="0007723B" w:rsidRDefault="0007723B" w:rsidP="0007723B">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krijimi i një sistemi të rregullt dhe transparent për menaxhimin e varrezave;</w:t>
      </w:r>
    </w:p>
    <w:p w14:paraId="0C29FDB9" w14:textId="77777777" w:rsidR="0007723B" w:rsidRPr="0007723B" w:rsidRDefault="0007723B" w:rsidP="0007723B">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sigurimi i hapësirave të mjaftueshme për varrim për qytetarët;</w:t>
      </w:r>
    </w:p>
    <w:p w14:paraId="41F76053" w14:textId="77777777" w:rsidR="0007723B" w:rsidRPr="0007723B" w:rsidRDefault="0007723B" w:rsidP="0007723B">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përmirësimi i standardeve të mirëmbajtjes dhe administrimit të varrezave;</w:t>
      </w:r>
    </w:p>
    <w:p w14:paraId="4A3719E2" w14:textId="77777777" w:rsidR="0007723B" w:rsidRPr="0007723B" w:rsidRDefault="0007723B" w:rsidP="0007723B">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ruajtja e dinjitetit dhe respektit për të ndjerët dhe familjet e tyre.</w:t>
      </w:r>
    </w:p>
    <w:p w14:paraId="3EE8C2C0" w14:textId="77777777" w:rsid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Gjithashtu, rregullorja kontribuon në planifikimin më të mirë urban dhe në menaxhimin më të qëndrueshëm të hapësirave publike të komunës.</w:t>
      </w:r>
    </w:p>
    <w:p w14:paraId="02841CD1" w14:textId="77777777" w:rsid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p>
    <w:p w14:paraId="256E4C44" w14:textId="77777777" w:rsidR="00662FFF" w:rsidRDefault="00662FFF" w:rsidP="0007723B">
      <w:pPr>
        <w:spacing w:before="100" w:beforeAutospacing="1" w:after="100" w:afterAutospacing="1" w:line="276" w:lineRule="auto"/>
        <w:jc w:val="both"/>
        <w:rPr>
          <w:rFonts w:ascii="Times New Roman" w:eastAsia="Times New Roman" w:hAnsi="Times New Roman" w:cs="Times New Roman"/>
          <w:sz w:val="24"/>
          <w:szCs w:val="24"/>
          <w:lang w:val="sq-AL"/>
        </w:rPr>
      </w:pPr>
    </w:p>
    <w:p w14:paraId="61DD693F" w14:textId="77777777" w:rsidR="00662FFF" w:rsidRPr="0007723B" w:rsidRDefault="00662FFF" w:rsidP="0007723B">
      <w:pPr>
        <w:spacing w:before="100" w:beforeAutospacing="1" w:after="100" w:afterAutospacing="1" w:line="276" w:lineRule="auto"/>
        <w:jc w:val="both"/>
        <w:rPr>
          <w:rFonts w:ascii="Times New Roman" w:eastAsia="Times New Roman" w:hAnsi="Times New Roman" w:cs="Times New Roman"/>
          <w:sz w:val="24"/>
          <w:szCs w:val="24"/>
          <w:lang w:val="sq-AL"/>
        </w:rPr>
      </w:pPr>
    </w:p>
    <w:p w14:paraId="215221F8" w14:textId="77777777" w:rsidR="0007723B" w:rsidRPr="0007723B" w:rsidRDefault="0007723B" w:rsidP="0007723B">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07723B">
        <w:rPr>
          <w:rFonts w:ascii="Times New Roman" w:eastAsia="Times New Roman" w:hAnsi="Times New Roman" w:cs="Times New Roman"/>
          <w:b/>
          <w:bCs/>
          <w:sz w:val="24"/>
          <w:szCs w:val="24"/>
          <w:lang w:val="sq-AL"/>
        </w:rPr>
        <w:lastRenderedPageBreak/>
        <w:t>5. Përfundimi</w:t>
      </w:r>
    </w:p>
    <w:p w14:paraId="66EDE8BB"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Projekt-Rregullorja për Varrimin dhe Mirëmbajtjen e Varrezave të Reja të Prizren në lokacionin e </w:t>
      </w:r>
      <w:proofErr w:type="spellStart"/>
      <w:r w:rsidRPr="0007723B">
        <w:rPr>
          <w:rFonts w:ascii="Times New Roman" w:eastAsia="Times New Roman" w:hAnsi="Times New Roman" w:cs="Times New Roman"/>
          <w:sz w:val="24"/>
          <w:szCs w:val="24"/>
          <w:lang w:val="sq-AL"/>
        </w:rPr>
        <w:t>Landovicë</w:t>
      </w:r>
      <w:proofErr w:type="spellEnd"/>
      <w:r w:rsidRPr="0007723B">
        <w:rPr>
          <w:rFonts w:ascii="Times New Roman" w:eastAsia="Times New Roman" w:hAnsi="Times New Roman" w:cs="Times New Roman"/>
          <w:sz w:val="24"/>
          <w:szCs w:val="24"/>
          <w:lang w:val="sq-AL"/>
        </w:rPr>
        <w:t xml:space="preserve"> paraqet një dokument të rëndësishëm për rregullimin dhe organizimin e këtij shërbimi publik.</w:t>
      </w:r>
    </w:p>
    <w:p w14:paraId="50064345" w14:textId="77777777" w:rsidR="0007723B" w:rsidRPr="0007723B" w:rsidRDefault="0007723B" w:rsidP="0007723B">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Përmes kësaj rregulloreje synohet krijimi i një sistemi të qartë dhe funksional për administrimin e varrezave, duke siguruar standarde të larta të organizimit, higjienës dhe mirëmbajtjes.</w:t>
      </w:r>
    </w:p>
    <w:p w14:paraId="57B2C335" w14:textId="50E4C848" w:rsidR="0007723B" w:rsidRPr="00313418" w:rsidRDefault="0007723B" w:rsidP="00313418">
      <w:pPr>
        <w:spacing w:before="100" w:beforeAutospacing="1" w:after="100" w:afterAutospacing="1" w:line="276" w:lineRule="auto"/>
        <w:jc w:val="both"/>
        <w:rPr>
          <w:rFonts w:ascii="Times New Roman" w:eastAsia="Times New Roman" w:hAnsi="Times New Roman" w:cs="Times New Roman"/>
          <w:sz w:val="24"/>
          <w:szCs w:val="24"/>
          <w:lang w:val="sq-AL"/>
        </w:rPr>
      </w:pPr>
      <w:r w:rsidRPr="0007723B">
        <w:rPr>
          <w:rFonts w:ascii="Times New Roman" w:eastAsia="Times New Roman" w:hAnsi="Times New Roman" w:cs="Times New Roman"/>
          <w:sz w:val="24"/>
          <w:szCs w:val="24"/>
          <w:lang w:val="sq-AL"/>
        </w:rPr>
        <w:t xml:space="preserve">Miratimi dhe zbatimi i kësaj rregulloreje do të kontribuojë në përmirësimin e shërbimeve komunale dhe në ofrimin e një ambienti të rregullt dhe </w:t>
      </w:r>
      <w:proofErr w:type="spellStart"/>
      <w:r w:rsidRPr="0007723B">
        <w:rPr>
          <w:rFonts w:ascii="Times New Roman" w:eastAsia="Times New Roman" w:hAnsi="Times New Roman" w:cs="Times New Roman"/>
          <w:sz w:val="24"/>
          <w:szCs w:val="24"/>
          <w:lang w:val="sq-AL"/>
        </w:rPr>
        <w:t>dinjitoz</w:t>
      </w:r>
      <w:proofErr w:type="spellEnd"/>
      <w:r w:rsidRPr="0007723B">
        <w:rPr>
          <w:rFonts w:ascii="Times New Roman" w:eastAsia="Times New Roman" w:hAnsi="Times New Roman" w:cs="Times New Roman"/>
          <w:sz w:val="24"/>
          <w:szCs w:val="24"/>
          <w:lang w:val="sq-AL"/>
        </w:rPr>
        <w:t xml:space="preserve"> për kujtimin dhe respektimin e të ndjerëve, duke përmbushur njëkohësisht nevojat e qytetarëve të komunës së Prizren për këtë shërbim të rëndësishëm publik.</w:t>
      </w:r>
    </w:p>
    <w:p w14:paraId="3A38B199" w14:textId="3E834CED" w:rsidR="00313418" w:rsidRDefault="00313418" w:rsidP="00313418">
      <w:pPr>
        <w:spacing w:line="276" w:lineRule="auto"/>
        <w:jc w:val="both"/>
        <w:rPr>
          <w:rFonts w:ascii="Times New Roman" w:hAnsi="Times New Roman" w:cs="Times New Roman"/>
          <w:lang w:val="sq-AL"/>
        </w:rPr>
      </w:pPr>
      <w:r w:rsidRPr="00956B88">
        <w:rPr>
          <w:rFonts w:ascii="Times New Roman" w:hAnsi="Times New Roman" w:cs="Times New Roman"/>
          <w:lang w:val="sq-AL"/>
        </w:rPr>
        <w:t xml:space="preserve">Ky dokument do të jetë në konsultim publik nga </w:t>
      </w:r>
      <w:r w:rsidR="009E3E86">
        <w:rPr>
          <w:rFonts w:ascii="Times New Roman" w:hAnsi="Times New Roman" w:cs="Times New Roman"/>
          <w:b/>
          <w:lang w:val="sq-AL"/>
        </w:rPr>
        <w:t>05</w:t>
      </w:r>
      <w:r w:rsidRPr="00956B88">
        <w:rPr>
          <w:rFonts w:ascii="Times New Roman" w:hAnsi="Times New Roman" w:cs="Times New Roman"/>
          <w:b/>
          <w:lang w:val="sq-AL"/>
        </w:rPr>
        <w:t>.</w:t>
      </w:r>
      <w:r w:rsidR="009E3E86">
        <w:rPr>
          <w:rFonts w:ascii="Times New Roman" w:hAnsi="Times New Roman" w:cs="Times New Roman"/>
          <w:b/>
          <w:lang w:val="sq-AL"/>
        </w:rPr>
        <w:t>05</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deri me datën: </w:t>
      </w:r>
      <w:r w:rsidR="009E3E86">
        <w:rPr>
          <w:rFonts w:ascii="Times New Roman" w:hAnsi="Times New Roman" w:cs="Times New Roman"/>
          <w:b/>
          <w:lang w:val="sq-AL"/>
        </w:rPr>
        <w:t>20</w:t>
      </w:r>
      <w:r w:rsidRPr="00956B88">
        <w:rPr>
          <w:rFonts w:ascii="Times New Roman" w:hAnsi="Times New Roman" w:cs="Times New Roman"/>
          <w:b/>
          <w:lang w:val="sq-AL"/>
        </w:rPr>
        <w:t>.</w:t>
      </w:r>
      <w:r w:rsidR="009E3E86">
        <w:rPr>
          <w:rFonts w:ascii="Times New Roman" w:hAnsi="Times New Roman" w:cs="Times New Roman"/>
          <w:b/>
          <w:lang w:val="sq-AL"/>
        </w:rPr>
        <w:t>05</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ndërsa konsultimi publik me qytetarë do të mbahet me</w:t>
      </w:r>
      <w:r w:rsidRPr="00956B88">
        <w:rPr>
          <w:rFonts w:ascii="Times New Roman" w:hAnsi="Times New Roman" w:cs="Times New Roman"/>
          <w:b/>
          <w:lang w:val="sq-AL"/>
        </w:rPr>
        <w:t xml:space="preserve"> </w:t>
      </w:r>
      <w:r w:rsidR="009E3E86">
        <w:rPr>
          <w:rFonts w:ascii="Times New Roman" w:hAnsi="Times New Roman" w:cs="Times New Roman"/>
          <w:b/>
          <w:lang w:val="sq-AL"/>
        </w:rPr>
        <w:t>15</w:t>
      </w:r>
      <w:r w:rsidRPr="00956B88">
        <w:rPr>
          <w:rFonts w:ascii="Times New Roman" w:hAnsi="Times New Roman" w:cs="Times New Roman"/>
          <w:b/>
          <w:lang w:val="sq-AL"/>
        </w:rPr>
        <w:t>.</w:t>
      </w:r>
      <w:r w:rsidR="009E3E86">
        <w:rPr>
          <w:rFonts w:ascii="Times New Roman" w:hAnsi="Times New Roman" w:cs="Times New Roman"/>
          <w:b/>
          <w:lang w:val="sq-AL"/>
        </w:rPr>
        <w:t>05</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në sallën mbledhjeve të Kuvendit Komunal (Shtëpia e Bardhë) me fillim në ora </w:t>
      </w:r>
      <w:r w:rsidRPr="00956B88">
        <w:rPr>
          <w:rFonts w:ascii="Times New Roman" w:hAnsi="Times New Roman" w:cs="Times New Roman"/>
          <w:b/>
          <w:lang w:val="sq-AL"/>
        </w:rPr>
        <w:t>1</w:t>
      </w:r>
      <w:r w:rsidR="009E3E86">
        <w:rPr>
          <w:rFonts w:ascii="Times New Roman" w:hAnsi="Times New Roman" w:cs="Times New Roman"/>
          <w:b/>
          <w:lang w:val="sq-AL"/>
        </w:rPr>
        <w:t>1</w:t>
      </w:r>
      <w:r w:rsidRPr="00956B88">
        <w:rPr>
          <w:rFonts w:ascii="Times New Roman" w:hAnsi="Times New Roman" w:cs="Times New Roman"/>
          <w:b/>
          <w:lang w:val="sq-AL"/>
        </w:rPr>
        <w:t>:00</w:t>
      </w:r>
      <w:r w:rsidRPr="00956B88">
        <w:rPr>
          <w:rFonts w:ascii="Times New Roman" w:hAnsi="Times New Roman" w:cs="Times New Roman"/>
          <w:lang w:val="sq-AL"/>
        </w:rPr>
        <w:t>.</w:t>
      </w:r>
    </w:p>
    <w:p w14:paraId="2C021CE4" w14:textId="1709F104" w:rsidR="00313418" w:rsidRPr="003C3753" w:rsidRDefault="00313418" w:rsidP="00313418">
      <w:pPr>
        <w:jc w:val="both"/>
        <w:rPr>
          <w:rFonts w:ascii="Times New Roman" w:hAnsi="Times New Roman" w:cs="Times New Roman"/>
          <w:lang w:val="sq-AL"/>
        </w:rPr>
      </w:pPr>
      <w:r w:rsidRPr="003C3753">
        <w:rPr>
          <w:rFonts w:ascii="Times New Roman" w:hAnsi="Times New Roman" w:cs="Times New Roman"/>
          <w:lang w:val="sq-AL"/>
        </w:rPr>
        <w:t xml:space="preserve">Komentet dhe sugjerimet tuaja mund t'i dërgoni deri me datën: </w:t>
      </w:r>
      <w:r w:rsidR="009E3E86" w:rsidRPr="009E3E86">
        <w:rPr>
          <w:rFonts w:ascii="Times New Roman" w:hAnsi="Times New Roman" w:cs="Times New Roman"/>
          <w:b/>
          <w:bCs/>
          <w:lang w:val="sq-AL"/>
        </w:rPr>
        <w:t>20</w:t>
      </w:r>
      <w:r w:rsidRPr="009E3E86">
        <w:rPr>
          <w:rFonts w:ascii="Times New Roman" w:hAnsi="Times New Roman" w:cs="Times New Roman"/>
          <w:b/>
          <w:bCs/>
          <w:lang w:val="sq-AL"/>
        </w:rPr>
        <w:t>.</w:t>
      </w:r>
      <w:r w:rsidR="009E3E86" w:rsidRPr="009E3E86">
        <w:rPr>
          <w:rFonts w:ascii="Times New Roman" w:hAnsi="Times New Roman" w:cs="Times New Roman"/>
          <w:b/>
          <w:bCs/>
          <w:lang w:val="sq-AL"/>
        </w:rPr>
        <w:t>05</w:t>
      </w:r>
      <w:r w:rsidRPr="009E3E86">
        <w:rPr>
          <w:rFonts w:ascii="Times New Roman" w:hAnsi="Times New Roman" w:cs="Times New Roman"/>
          <w:b/>
          <w:bCs/>
          <w:lang w:val="sq-AL"/>
        </w:rPr>
        <w:t>.2025</w:t>
      </w:r>
      <w:r w:rsidRPr="003C3753">
        <w:rPr>
          <w:rFonts w:ascii="Times New Roman" w:hAnsi="Times New Roman" w:cs="Times New Roman"/>
          <w:lang w:val="sq-AL"/>
        </w:rPr>
        <w:t xml:space="preserve"> në ora </w:t>
      </w:r>
      <w:r w:rsidR="009E3E86">
        <w:rPr>
          <w:rFonts w:ascii="Times New Roman" w:hAnsi="Times New Roman" w:cs="Times New Roman"/>
          <w:b/>
          <w:bCs/>
          <w:lang w:val="sq-AL"/>
        </w:rPr>
        <w:t>16</w:t>
      </w:r>
      <w:r w:rsidRPr="005B4E2B">
        <w:rPr>
          <w:rFonts w:ascii="Times New Roman" w:hAnsi="Times New Roman" w:cs="Times New Roman"/>
          <w:b/>
          <w:bCs/>
          <w:lang w:val="sq-AL"/>
        </w:rPr>
        <w:t>:00</w:t>
      </w:r>
      <w:r w:rsidRPr="003C3753">
        <w:rPr>
          <w:rFonts w:ascii="Times New Roman" w:hAnsi="Times New Roman" w:cs="Times New Roman"/>
          <w:lang w:val="sq-AL"/>
        </w:rPr>
        <w:t xml:space="preserve">, në </w:t>
      </w:r>
      <w:proofErr w:type="spellStart"/>
      <w:r w:rsidRPr="003C3753">
        <w:rPr>
          <w:rFonts w:ascii="Times New Roman" w:hAnsi="Times New Roman" w:cs="Times New Roman"/>
          <w:lang w:val="sq-AL"/>
        </w:rPr>
        <w:t>emailat</w:t>
      </w:r>
      <w:proofErr w:type="spellEnd"/>
      <w:r w:rsidRPr="003C3753">
        <w:rPr>
          <w:rFonts w:ascii="Times New Roman" w:hAnsi="Times New Roman" w:cs="Times New Roman"/>
          <w:lang w:val="sq-AL"/>
        </w:rPr>
        <w:t xml:space="preserve">: </w:t>
      </w:r>
      <w:hyperlink r:id="rId7" w:history="1">
        <w:r w:rsidRPr="003C3753">
          <w:rPr>
            <w:rStyle w:val="Hyperlink"/>
            <w:rFonts w:ascii="Times New Roman" w:hAnsi="Times New Roman" w:cs="Times New Roman"/>
            <w:color w:val="0000FF"/>
            <w:lang w:val="sq-AL"/>
          </w:rPr>
          <w:t>Ymer.Berisha@rks-gov.net</w:t>
        </w:r>
      </w:hyperlink>
      <w:r w:rsidRPr="003C3753">
        <w:rPr>
          <w:rFonts w:ascii="Times New Roman" w:hAnsi="Times New Roman" w:cs="Times New Roman"/>
          <w:lang w:val="sq-AL"/>
        </w:rPr>
        <w:t xml:space="preserve"> , </w:t>
      </w:r>
      <w:hyperlink r:id="rId8" w:history="1">
        <w:r w:rsidRPr="003C3753">
          <w:rPr>
            <w:rStyle w:val="Hyperlink"/>
            <w:rFonts w:ascii="Times New Roman" w:hAnsi="Times New Roman" w:cs="Times New Roman"/>
            <w:color w:val="0000FF"/>
            <w:lang w:val="sq-AL"/>
          </w:rPr>
          <w:t>Adelina.Hoxhai@rks-gov.net</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 xml:space="preserve">dhe </w:t>
      </w:r>
      <w:hyperlink r:id="rId9" w:history="1">
        <w:r w:rsidRPr="00590744">
          <w:rPr>
            <w:rStyle w:val="Hyperlink"/>
            <w:rFonts w:ascii="Times New Roman" w:hAnsi="Times New Roman" w:cs="Times New Roman"/>
            <w:color w:val="0000FF"/>
            <w:lang w:val="sq-AL"/>
          </w:rPr>
          <w:t>Haziz.Krasniqi@rks-gov.net</w:t>
        </w:r>
      </w:hyperlink>
      <w:r w:rsidRPr="00590744">
        <w:rPr>
          <w:rFonts w:ascii="Times New Roman" w:hAnsi="Times New Roman" w:cs="Times New Roman"/>
          <w:color w:val="0000FF"/>
          <w:lang w:val="sq-AL"/>
        </w:rPr>
        <w:t xml:space="preserve">  </w:t>
      </w:r>
      <w:r w:rsidRPr="003C3753">
        <w:rPr>
          <w:rFonts w:ascii="Times New Roman" w:hAnsi="Times New Roman" w:cs="Times New Roman"/>
          <w:lang w:val="sq-AL"/>
        </w:rPr>
        <w:t xml:space="preserve">si dhe ne formë fizike në këtë adrës: Rruga Adem Jashari </w:t>
      </w:r>
      <w:proofErr w:type="spellStart"/>
      <w:r w:rsidRPr="003C3753">
        <w:rPr>
          <w:rFonts w:ascii="Times New Roman" w:hAnsi="Times New Roman" w:cs="Times New Roman"/>
          <w:lang w:val="sq-AL"/>
        </w:rPr>
        <w:t>Nr</w:t>
      </w:r>
      <w:proofErr w:type="spellEnd"/>
      <w:r w:rsidRPr="003C3753">
        <w:rPr>
          <w:rFonts w:ascii="Times New Roman" w:hAnsi="Times New Roman" w:cs="Times New Roman"/>
          <w:lang w:val="sq-AL"/>
        </w:rPr>
        <w:t xml:space="preserve"> 275 Prizren 20000 (Shtëpia e Bardhe).</w:t>
      </w:r>
    </w:p>
    <w:p w14:paraId="681B164A" w14:textId="77777777" w:rsidR="00313418" w:rsidRPr="00590744" w:rsidRDefault="00313418" w:rsidP="00313418">
      <w:pPr>
        <w:jc w:val="both"/>
        <w:rPr>
          <w:rFonts w:ascii="Times New Roman" w:hAnsi="Times New Roman" w:cs="Times New Roman"/>
          <w:lang w:val="sq-AL"/>
        </w:rPr>
      </w:pPr>
      <w:r w:rsidRPr="003C3753">
        <w:rPr>
          <w:rFonts w:ascii="Times New Roman" w:hAnsi="Times New Roman" w:cs="Times New Roman"/>
          <w:lang w:val="sq-AL"/>
        </w:rPr>
        <w:t xml:space="preserve">Të dhëna për këtë dokument dhe dokumentet tjera që janë në konsultim publik mund ti gjeni në këtë </w:t>
      </w:r>
      <w:proofErr w:type="spellStart"/>
      <w:r w:rsidRPr="003C3753">
        <w:rPr>
          <w:rFonts w:ascii="Times New Roman" w:hAnsi="Times New Roman" w:cs="Times New Roman"/>
          <w:lang w:val="sq-AL"/>
        </w:rPr>
        <w:t>vegëz</w:t>
      </w:r>
      <w:proofErr w:type="spellEnd"/>
      <w:r w:rsidRPr="003C3753">
        <w:rPr>
          <w:rFonts w:ascii="Times New Roman" w:hAnsi="Times New Roman" w:cs="Times New Roman"/>
          <w:lang w:val="sq-AL"/>
        </w:rPr>
        <w:t>:</w:t>
      </w:r>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lang w:val="sq-AL"/>
          </w:rPr>
          <w:t>https://prizren.rks-gov.net/konsultimet-publike/</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w:t>
      </w:r>
    </w:p>
    <w:p w14:paraId="72330F50" w14:textId="77777777" w:rsidR="00313418" w:rsidRPr="00590744" w:rsidRDefault="00313418" w:rsidP="00313418">
      <w:pPr>
        <w:jc w:val="both"/>
        <w:rPr>
          <w:rFonts w:ascii="Times New Roman" w:hAnsi="Times New Roman" w:cs="Times New Roman"/>
          <w:b/>
          <w:bCs/>
          <w:lang w:val="sq-AL"/>
        </w:rPr>
      </w:pPr>
      <w:r w:rsidRPr="003C3753">
        <w:rPr>
          <w:rFonts w:ascii="Times New Roman" w:hAnsi="Times New Roman" w:cs="Times New Roman"/>
          <w:b/>
          <w:bCs/>
          <w:lang w:val="sq-AL"/>
        </w:rPr>
        <w:t>Shënime shtesë:</w:t>
      </w:r>
    </w:p>
    <w:p w14:paraId="2BDF68A0" w14:textId="77777777" w:rsidR="00313418" w:rsidRPr="003C3753" w:rsidRDefault="00313418" w:rsidP="00313418">
      <w:pPr>
        <w:jc w:val="both"/>
        <w:rPr>
          <w:rFonts w:ascii="Times New Roman" w:hAnsi="Times New Roman" w:cs="Times New Roman"/>
          <w:lang w:val="sq-AL"/>
        </w:rPr>
      </w:pPr>
      <w:r w:rsidRPr="003C3753">
        <w:rPr>
          <w:rFonts w:ascii="Times New Roman" w:hAnsi="Times New Roman" w:cs="Times New Roman"/>
          <w:lang w:val="sq-AL"/>
        </w:rPr>
        <w:t>Të dhëna për njoftime:</w:t>
      </w:r>
    </w:p>
    <w:p w14:paraId="34BD7FA4" w14:textId="77777777" w:rsidR="00313418" w:rsidRPr="00157858" w:rsidRDefault="00313418" w:rsidP="00313418">
      <w:pPr>
        <w:jc w:val="both"/>
        <w:rPr>
          <w:rFonts w:ascii="Times New Roman" w:hAnsi="Times New Roman" w:cs="Times New Roman"/>
          <w:color w:val="0000FF"/>
          <w:lang w:val="sq-AL"/>
        </w:rPr>
      </w:pPr>
      <w:hyperlink r:id="rId11" w:history="1">
        <w:r w:rsidRPr="003C3753">
          <w:rPr>
            <w:rStyle w:val="Hyperlink"/>
            <w:rFonts w:ascii="Times New Roman" w:hAnsi="Times New Roman" w:cs="Times New Roman"/>
            <w:color w:val="0000FF"/>
            <w:lang w:val="sq-AL"/>
          </w:rPr>
          <w:t>https://prizren.rks-gov.net/konsultimet-publike/?tax=njoftimet-konsultim-publik-konsultime-publike</w:t>
        </w:r>
      </w:hyperlink>
      <w:r w:rsidRPr="003C3753">
        <w:rPr>
          <w:rFonts w:ascii="Times New Roman" w:hAnsi="Times New Roman" w:cs="Times New Roman"/>
          <w:color w:val="0000FF"/>
          <w:lang w:val="sq-AL"/>
        </w:rPr>
        <w:t xml:space="preserve"> </w:t>
      </w:r>
    </w:p>
    <w:p w14:paraId="64D69549" w14:textId="77777777" w:rsidR="00313418" w:rsidRPr="003C3753" w:rsidRDefault="00313418" w:rsidP="00313418">
      <w:pPr>
        <w:jc w:val="both"/>
        <w:rPr>
          <w:rFonts w:ascii="Times New Roman" w:hAnsi="Times New Roman" w:cs="Times New Roman"/>
          <w:lang w:val="sq-AL"/>
        </w:rPr>
      </w:pPr>
      <w:r w:rsidRPr="003C3753">
        <w:rPr>
          <w:rFonts w:ascii="Times New Roman" w:hAnsi="Times New Roman" w:cs="Times New Roman"/>
          <w:lang w:val="sq-AL"/>
        </w:rPr>
        <w:t>Të dhëna për rregullore:</w:t>
      </w:r>
    </w:p>
    <w:p w14:paraId="172A0224" w14:textId="77777777" w:rsidR="00313418" w:rsidRPr="00157858" w:rsidRDefault="00313418" w:rsidP="00313418">
      <w:pPr>
        <w:jc w:val="both"/>
        <w:rPr>
          <w:rFonts w:ascii="Times New Roman" w:hAnsi="Times New Roman" w:cs="Times New Roman"/>
          <w:color w:val="0000FF"/>
          <w:lang w:val="sq-AL"/>
        </w:rPr>
      </w:pPr>
      <w:hyperlink r:id="rId12" w:history="1">
        <w:r w:rsidRPr="003C3753">
          <w:rPr>
            <w:rStyle w:val="Hyperlink"/>
            <w:rFonts w:ascii="Times New Roman" w:hAnsi="Times New Roman" w:cs="Times New Roman"/>
            <w:color w:val="0000FF"/>
            <w:lang w:val="sq-AL"/>
          </w:rPr>
          <w:t>https://prizren.rks-gov.net/konsultimet-publike/?tax=rregulloret-ne-konsultim-publik</w:t>
        </w:r>
      </w:hyperlink>
      <w:r w:rsidRPr="003C3753">
        <w:rPr>
          <w:rFonts w:ascii="Times New Roman" w:hAnsi="Times New Roman" w:cs="Times New Roman"/>
          <w:color w:val="0000FF"/>
          <w:lang w:val="sq-AL"/>
        </w:rPr>
        <w:t xml:space="preserve"> </w:t>
      </w:r>
    </w:p>
    <w:p w14:paraId="41A0D2C7" w14:textId="77777777" w:rsidR="00313418" w:rsidRPr="003C3753" w:rsidRDefault="00313418" w:rsidP="00313418">
      <w:pPr>
        <w:jc w:val="both"/>
        <w:rPr>
          <w:rFonts w:ascii="Times New Roman" w:hAnsi="Times New Roman" w:cs="Times New Roman"/>
          <w:lang w:val="sq-AL"/>
        </w:rPr>
      </w:pPr>
      <w:r w:rsidRPr="003C3753">
        <w:rPr>
          <w:rFonts w:ascii="Times New Roman" w:hAnsi="Times New Roman" w:cs="Times New Roman"/>
          <w:lang w:val="sq-AL"/>
        </w:rPr>
        <w:t>Të dhëna për strategji:</w:t>
      </w:r>
    </w:p>
    <w:p w14:paraId="51C302DE" w14:textId="77777777" w:rsidR="00313418" w:rsidRPr="00157858" w:rsidRDefault="00313418" w:rsidP="00313418">
      <w:pPr>
        <w:jc w:val="both"/>
        <w:rPr>
          <w:rFonts w:ascii="Times New Roman" w:hAnsi="Times New Roman" w:cs="Times New Roman"/>
          <w:color w:val="0000FF"/>
          <w:lang w:val="sq-AL"/>
        </w:rPr>
      </w:pPr>
      <w:hyperlink r:id="rId13" w:history="1">
        <w:r w:rsidRPr="003C3753">
          <w:rPr>
            <w:rStyle w:val="Hyperlink"/>
            <w:rFonts w:ascii="Times New Roman" w:hAnsi="Times New Roman" w:cs="Times New Roman"/>
            <w:color w:val="0000FF"/>
            <w:lang w:val="sq-AL"/>
          </w:rPr>
          <w:t>https://prizren.rks-gov.net/konsultimet-publike/?tax=strategjite-ne-konsultim-publik</w:t>
        </w:r>
      </w:hyperlink>
      <w:r w:rsidRPr="003C3753">
        <w:rPr>
          <w:rFonts w:ascii="Times New Roman" w:hAnsi="Times New Roman" w:cs="Times New Roman"/>
          <w:color w:val="0000FF"/>
          <w:lang w:val="sq-AL"/>
        </w:rPr>
        <w:t xml:space="preserve"> </w:t>
      </w:r>
    </w:p>
    <w:p w14:paraId="4151F20A" w14:textId="77777777" w:rsidR="00313418" w:rsidRDefault="00313418" w:rsidP="00313418">
      <w:pPr>
        <w:jc w:val="both"/>
        <w:rPr>
          <w:rFonts w:ascii="Times New Roman" w:hAnsi="Times New Roman" w:cs="Times New Roman"/>
          <w:lang w:val="sq-AL"/>
        </w:rPr>
      </w:pPr>
    </w:p>
    <w:p w14:paraId="7FBF38FA" w14:textId="77777777" w:rsidR="00313418" w:rsidRPr="003C3753" w:rsidRDefault="00313418" w:rsidP="00313418">
      <w:pPr>
        <w:jc w:val="both"/>
        <w:rPr>
          <w:rFonts w:ascii="Times New Roman" w:hAnsi="Times New Roman" w:cs="Times New Roman"/>
        </w:rPr>
      </w:pPr>
      <w:r w:rsidRPr="003C3753">
        <w:rPr>
          <w:rFonts w:ascii="Times New Roman" w:hAnsi="Times New Roman" w:cs="Times New Roman"/>
          <w:lang w:val="sq-AL"/>
        </w:rPr>
        <w:t>Të dhëna për plane:</w:t>
      </w:r>
      <w:r w:rsidRPr="003C3753">
        <w:rPr>
          <w:rFonts w:ascii="Times New Roman" w:hAnsi="Times New Roman" w:cs="Times New Roman"/>
        </w:rPr>
        <w:t xml:space="preserve"> </w:t>
      </w:r>
    </w:p>
    <w:p w14:paraId="65F9DCBC" w14:textId="77777777" w:rsidR="00313418" w:rsidRPr="00157858" w:rsidRDefault="00313418" w:rsidP="00313418">
      <w:pPr>
        <w:jc w:val="both"/>
        <w:rPr>
          <w:rFonts w:ascii="Times New Roman" w:hAnsi="Times New Roman" w:cs="Times New Roman"/>
          <w:color w:val="0000FF"/>
          <w:lang w:val="sq-AL"/>
        </w:rPr>
      </w:pPr>
      <w:hyperlink r:id="rId14" w:history="1">
        <w:r w:rsidRPr="003C3753">
          <w:rPr>
            <w:rStyle w:val="Hyperlink"/>
            <w:rFonts w:ascii="Times New Roman" w:hAnsi="Times New Roman" w:cs="Times New Roman"/>
            <w:color w:val="0000FF"/>
            <w:lang w:val="sq-AL"/>
          </w:rPr>
          <w:t>https://prizren.rks-gov.net/konsultimet-publike/?tax=planet-ne-konsultim-publik</w:t>
        </w:r>
      </w:hyperlink>
      <w:r w:rsidRPr="003C3753">
        <w:rPr>
          <w:rFonts w:ascii="Times New Roman" w:hAnsi="Times New Roman" w:cs="Times New Roman"/>
          <w:color w:val="0000FF"/>
          <w:lang w:val="sq-AL"/>
        </w:rPr>
        <w:t xml:space="preserve"> </w:t>
      </w:r>
    </w:p>
    <w:p w14:paraId="3D95F356" w14:textId="77777777" w:rsidR="00313418" w:rsidRPr="003C3753" w:rsidRDefault="00313418" w:rsidP="00313418">
      <w:pPr>
        <w:rPr>
          <w:rFonts w:ascii="Times New Roman" w:hAnsi="Times New Roman" w:cs="Times New Roman"/>
          <w:lang w:val="sq-AL"/>
        </w:rPr>
      </w:pPr>
      <w:r w:rsidRPr="003C3753">
        <w:rPr>
          <w:rFonts w:ascii="Times New Roman" w:hAnsi="Times New Roman" w:cs="Times New Roman"/>
          <w:lang w:val="sq-AL"/>
        </w:rPr>
        <w:t>Të dhëna për Procesverbale:</w:t>
      </w:r>
    </w:p>
    <w:p w14:paraId="3CA4F851" w14:textId="77777777" w:rsidR="00313418" w:rsidRPr="00157858" w:rsidRDefault="00313418" w:rsidP="00313418">
      <w:pPr>
        <w:rPr>
          <w:rFonts w:ascii="Times New Roman" w:hAnsi="Times New Roman" w:cs="Times New Roman"/>
          <w:color w:val="0000FF"/>
          <w:lang w:val="sq-AL"/>
        </w:rPr>
      </w:pPr>
      <w:hyperlink r:id="rId15" w:history="1">
        <w:r w:rsidRPr="003C3753">
          <w:rPr>
            <w:rStyle w:val="Hyperlink"/>
            <w:rFonts w:ascii="Times New Roman" w:hAnsi="Times New Roman" w:cs="Times New Roman"/>
            <w:color w:val="0000FF"/>
            <w:lang w:val="sq-AL"/>
          </w:rPr>
          <w:t>https://prizren.rks-gov.net/konsultimet-publike/?tax=procesverbalet-konsultime-publike</w:t>
        </w:r>
      </w:hyperlink>
      <w:r w:rsidRPr="003C3753">
        <w:rPr>
          <w:rFonts w:ascii="Times New Roman" w:hAnsi="Times New Roman" w:cs="Times New Roman"/>
          <w:color w:val="0000FF"/>
          <w:lang w:val="sq-AL"/>
        </w:rPr>
        <w:t xml:space="preserve"> </w:t>
      </w:r>
    </w:p>
    <w:p w14:paraId="1FD71F9B" w14:textId="77777777" w:rsidR="00313418" w:rsidRPr="003C3753" w:rsidRDefault="00313418" w:rsidP="00313418">
      <w:pPr>
        <w:rPr>
          <w:rFonts w:ascii="Times New Roman" w:hAnsi="Times New Roman" w:cs="Times New Roman"/>
          <w:lang w:val="sq-AL"/>
        </w:rPr>
      </w:pPr>
      <w:r w:rsidRPr="003C3753">
        <w:rPr>
          <w:rFonts w:ascii="Times New Roman" w:hAnsi="Times New Roman" w:cs="Times New Roman"/>
          <w:lang w:val="sq-AL"/>
        </w:rPr>
        <w:t xml:space="preserve"> Të dhëna për raporte:</w:t>
      </w:r>
    </w:p>
    <w:p w14:paraId="5BB031C4" w14:textId="7DDD84ED" w:rsidR="00FF7627" w:rsidRPr="00313418" w:rsidRDefault="00313418">
      <w:pPr>
        <w:rPr>
          <w:color w:val="0000FF"/>
        </w:rPr>
      </w:pPr>
      <w:hyperlink r:id="rId16" w:history="1">
        <w:r w:rsidRPr="003C3753">
          <w:rPr>
            <w:rStyle w:val="Hyperlink"/>
            <w:rFonts w:ascii="Times New Roman" w:hAnsi="Times New Roman" w:cs="Times New Roman"/>
            <w:color w:val="0000FF"/>
            <w:lang w:val="sq-AL"/>
          </w:rPr>
          <w:t>https://prizren.rks-gov.net/konsultimet-publike/?tax=raportet-konsultime-publike</w:t>
        </w:r>
      </w:hyperlink>
      <w:r w:rsidRPr="003C3753">
        <w:rPr>
          <w:color w:val="0000FF"/>
          <w:lang w:val="sq-AL"/>
        </w:rPr>
        <w:t xml:space="preserve"> </w:t>
      </w:r>
    </w:p>
    <w:sectPr w:rsidR="009F1E10" w:rsidRPr="00313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D81"/>
    <w:multiLevelType w:val="multilevel"/>
    <w:tmpl w:val="36C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26B84"/>
    <w:multiLevelType w:val="multilevel"/>
    <w:tmpl w:val="DBE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47895"/>
    <w:multiLevelType w:val="multilevel"/>
    <w:tmpl w:val="992E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608A2"/>
    <w:multiLevelType w:val="multilevel"/>
    <w:tmpl w:val="9E3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82EAD"/>
    <w:multiLevelType w:val="multilevel"/>
    <w:tmpl w:val="BE4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13069"/>
    <w:multiLevelType w:val="multilevel"/>
    <w:tmpl w:val="F1B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E14ED"/>
    <w:multiLevelType w:val="multilevel"/>
    <w:tmpl w:val="1DC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21884">
    <w:abstractNumId w:val="1"/>
  </w:num>
  <w:num w:numId="2" w16cid:durableId="1115561989">
    <w:abstractNumId w:val="0"/>
  </w:num>
  <w:num w:numId="3" w16cid:durableId="749885522">
    <w:abstractNumId w:val="2"/>
  </w:num>
  <w:num w:numId="4" w16cid:durableId="2052920691">
    <w:abstractNumId w:val="4"/>
  </w:num>
  <w:num w:numId="5" w16cid:durableId="1595285853">
    <w:abstractNumId w:val="5"/>
  </w:num>
  <w:num w:numId="6" w16cid:durableId="665740983">
    <w:abstractNumId w:val="6"/>
  </w:num>
  <w:num w:numId="7" w16cid:durableId="36182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79"/>
    <w:rsid w:val="0007723B"/>
    <w:rsid w:val="00225183"/>
    <w:rsid w:val="00300A1D"/>
    <w:rsid w:val="00313418"/>
    <w:rsid w:val="00662FFF"/>
    <w:rsid w:val="008F4FC9"/>
    <w:rsid w:val="009162DB"/>
    <w:rsid w:val="00975E79"/>
    <w:rsid w:val="009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51CB"/>
  <w15:chartTrackingRefBased/>
  <w15:docId w15:val="{D0F2A719-81F4-41BB-9BDA-84A8C6BD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3B"/>
    <w:pPr>
      <w:spacing w:line="252" w:lineRule="auto"/>
    </w:pPr>
  </w:style>
  <w:style w:type="paragraph" w:styleId="Heading3">
    <w:name w:val="heading 3"/>
    <w:basedOn w:val="Normal"/>
    <w:link w:val="Heading3Char"/>
    <w:uiPriority w:val="9"/>
    <w:qFormat/>
    <w:rsid w:val="00077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72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723B"/>
    <w:rPr>
      <w:b/>
      <w:bCs/>
    </w:rPr>
  </w:style>
  <w:style w:type="paragraph" w:styleId="NormalWeb">
    <w:name w:val="Normal (Web)"/>
    <w:basedOn w:val="Normal"/>
    <w:uiPriority w:val="99"/>
    <w:semiHidden/>
    <w:unhideWhenUsed/>
    <w:rsid w:val="00077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772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723B"/>
    <w:rPr>
      <w:rFonts w:ascii="Times New Roman" w:eastAsia="Times New Roman" w:hAnsi="Times New Roman" w:cs="Times New Roman"/>
      <w:b/>
      <w:bCs/>
      <w:sz w:val="24"/>
      <w:szCs w:val="24"/>
    </w:rPr>
  </w:style>
  <w:style w:type="character" w:customStyle="1" w:styleId="whitespace-normal">
    <w:name w:val="whitespace-normal"/>
    <w:basedOn w:val="DefaultParagraphFont"/>
    <w:rsid w:val="0007723B"/>
  </w:style>
  <w:style w:type="character" w:styleId="Hyperlink">
    <w:name w:val="Hyperlink"/>
    <w:basedOn w:val="DefaultParagraphFont"/>
    <w:uiPriority w:val="99"/>
    <w:unhideWhenUsed/>
    <w:rsid w:val="00313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54656">
      <w:bodyDiv w:val="1"/>
      <w:marLeft w:val="0"/>
      <w:marRight w:val="0"/>
      <w:marTop w:val="0"/>
      <w:marBottom w:val="0"/>
      <w:divBdr>
        <w:top w:val="none" w:sz="0" w:space="0" w:color="auto"/>
        <w:left w:val="none" w:sz="0" w:space="0" w:color="auto"/>
        <w:bottom w:val="none" w:sz="0" w:space="0" w:color="auto"/>
        <w:right w:val="none" w:sz="0" w:space="0" w:color="auto"/>
      </w:divBdr>
    </w:div>
    <w:div w:id="508788008">
      <w:bodyDiv w:val="1"/>
      <w:marLeft w:val="0"/>
      <w:marRight w:val="0"/>
      <w:marTop w:val="0"/>
      <w:marBottom w:val="0"/>
      <w:divBdr>
        <w:top w:val="none" w:sz="0" w:space="0" w:color="auto"/>
        <w:left w:val="none" w:sz="0" w:space="0" w:color="auto"/>
        <w:bottom w:val="none" w:sz="0" w:space="0" w:color="auto"/>
        <w:right w:val="none" w:sz="0" w:space="0" w:color="auto"/>
      </w:divBdr>
    </w:div>
    <w:div w:id="9068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1168</Words>
  <Characters>7948</Characters>
  <Application>Microsoft Office Word</Application>
  <DocSecurity>0</DocSecurity>
  <Lines>165</Lines>
  <Paragraphs>109</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Berisha</dc:creator>
  <cp:keywords/>
  <dc:description/>
  <cp:lastModifiedBy>Haziz Krasniqi</cp:lastModifiedBy>
  <cp:revision>8</cp:revision>
  <dcterms:created xsi:type="dcterms:W3CDTF">2026-03-13T09:27:00Z</dcterms:created>
  <dcterms:modified xsi:type="dcterms:W3CDTF">2026-03-13T12:37:00Z</dcterms:modified>
</cp:coreProperties>
</file>