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5474E" w14:textId="393737B7" w:rsidR="0089123F" w:rsidRPr="00141CCC" w:rsidRDefault="0089123F" w:rsidP="00987EA0">
      <w:pPr>
        <w:tabs>
          <w:tab w:val="center" w:pos="4590"/>
        </w:tabs>
        <w:rPr>
          <w:b/>
          <w:bCs/>
          <w:color w:val="0000FF"/>
        </w:rPr>
      </w:pPr>
      <w:r w:rsidRPr="00141CCC">
        <w:rPr>
          <w:noProof/>
          <w:color w:val="0000FF"/>
        </w:rPr>
        <w:drawing>
          <wp:anchor distT="0" distB="0" distL="114300" distR="114300" simplePos="0" relativeHeight="251659264" behindDoc="1" locked="0" layoutInCell="1" allowOverlap="1" wp14:anchorId="6AAE146E" wp14:editId="095BD384">
            <wp:simplePos x="0" y="0"/>
            <wp:positionH relativeFrom="margin">
              <wp:align>left</wp:align>
            </wp:positionH>
            <wp:positionV relativeFrom="paragraph">
              <wp:posOffset>6350</wp:posOffset>
            </wp:positionV>
            <wp:extent cx="838200" cy="7366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736600"/>
                    </a:xfrm>
                    <a:prstGeom prst="rect">
                      <a:avLst/>
                    </a:prstGeom>
                    <a:noFill/>
                  </pic:spPr>
                </pic:pic>
              </a:graphicData>
            </a:graphic>
            <wp14:sizeRelH relativeFrom="page">
              <wp14:pctWidth>0</wp14:pctWidth>
            </wp14:sizeRelH>
            <wp14:sizeRelV relativeFrom="page">
              <wp14:pctHeight>0</wp14:pctHeight>
            </wp14:sizeRelV>
          </wp:anchor>
        </w:drawing>
      </w:r>
      <w:r w:rsidRPr="00141CCC">
        <w:rPr>
          <w:b/>
          <w:bCs/>
          <w:color w:val="0000FF"/>
        </w:rPr>
        <w:t xml:space="preserve">                                                                                        </w:t>
      </w:r>
      <w:r w:rsidRPr="00141CCC">
        <w:rPr>
          <w:color w:val="0000FF"/>
        </w:rPr>
        <w:t xml:space="preserve">                                       </w:t>
      </w:r>
      <w:r w:rsidR="00987EA0" w:rsidRPr="00141CCC">
        <w:rPr>
          <w:b/>
          <w:bCs/>
          <w:noProof/>
          <w:color w:val="0000FF"/>
        </w:rPr>
        <w:drawing>
          <wp:inline distT="0" distB="0" distL="0" distR="0" wp14:anchorId="16612FB7" wp14:editId="7B421CDB">
            <wp:extent cx="736600" cy="736600"/>
            <wp:effectExtent l="0" t="0" r="6350" b="6350"/>
            <wp:docPr id="1" name="Picture 1" descr="Logoja 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a P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inline>
        </w:drawing>
      </w:r>
      <w:r w:rsidRPr="00141CCC">
        <w:rPr>
          <w:color w:val="0000FF"/>
        </w:rPr>
        <w:t xml:space="preserve">                                                                                                  </w:t>
      </w:r>
    </w:p>
    <w:p w14:paraId="14BD4837" w14:textId="77777777" w:rsidR="0089123F" w:rsidRPr="00141CCC" w:rsidRDefault="0089123F" w:rsidP="0089123F">
      <w:pPr>
        <w:jc w:val="both"/>
        <w:rPr>
          <w:b/>
          <w:bCs/>
          <w:color w:val="0000FF"/>
        </w:rPr>
      </w:pPr>
    </w:p>
    <w:p w14:paraId="3C882765" w14:textId="7EE3FAEC" w:rsidR="0089123F" w:rsidRPr="00141CCC" w:rsidRDefault="0089123F" w:rsidP="0089123F">
      <w:pPr>
        <w:jc w:val="both"/>
        <w:rPr>
          <w:b/>
          <w:bCs/>
          <w:color w:val="0000FF"/>
        </w:rPr>
      </w:pPr>
      <w:r w:rsidRPr="00141CCC">
        <w:rPr>
          <w:b/>
          <w:bCs/>
          <w:color w:val="0000FF"/>
        </w:rPr>
        <w:t xml:space="preserve">Republika e Kosovës                                                                                      </w:t>
      </w:r>
      <w:r w:rsidR="00987EA0" w:rsidRPr="00141CCC">
        <w:rPr>
          <w:b/>
          <w:bCs/>
          <w:color w:val="0000FF"/>
        </w:rPr>
        <w:t xml:space="preserve">     </w:t>
      </w:r>
      <w:r w:rsidRPr="00141CCC">
        <w:rPr>
          <w:b/>
          <w:bCs/>
          <w:color w:val="0000FF"/>
        </w:rPr>
        <w:t>Komuna e Prizrenit</w:t>
      </w:r>
    </w:p>
    <w:p w14:paraId="4E5C171F" w14:textId="2866F5B0" w:rsidR="0089123F" w:rsidRPr="00141CCC" w:rsidRDefault="0089123F" w:rsidP="0089123F">
      <w:pPr>
        <w:pBdr>
          <w:bottom w:val="single" w:sz="4" w:space="1" w:color="auto"/>
        </w:pBdr>
        <w:jc w:val="both"/>
        <w:rPr>
          <w:b/>
          <w:bCs/>
          <w:color w:val="0000FF"/>
        </w:rPr>
      </w:pPr>
      <w:r w:rsidRPr="00141CCC">
        <w:rPr>
          <w:b/>
          <w:bCs/>
          <w:color w:val="0000FF"/>
        </w:rPr>
        <w:t xml:space="preserve">Republika Kosova                                                                                        </w:t>
      </w:r>
      <w:r w:rsidR="00987EA0" w:rsidRPr="00141CCC">
        <w:rPr>
          <w:b/>
          <w:bCs/>
          <w:color w:val="0000FF"/>
        </w:rPr>
        <w:t xml:space="preserve">  </w:t>
      </w:r>
      <w:r w:rsidRPr="00141CCC">
        <w:rPr>
          <w:b/>
          <w:bCs/>
          <w:color w:val="0000FF"/>
        </w:rPr>
        <w:t xml:space="preserve"> Opština Prizren</w:t>
      </w:r>
    </w:p>
    <w:p w14:paraId="0D4C5547" w14:textId="4EE01543" w:rsidR="0089123F" w:rsidRPr="00141CCC" w:rsidRDefault="0089123F" w:rsidP="00987EA0">
      <w:pPr>
        <w:pBdr>
          <w:bottom w:val="single" w:sz="4" w:space="1" w:color="auto"/>
        </w:pBdr>
        <w:tabs>
          <w:tab w:val="left" w:pos="7200"/>
          <w:tab w:val="left" w:pos="7290"/>
          <w:tab w:val="left" w:pos="7380"/>
        </w:tabs>
        <w:jc w:val="both"/>
        <w:rPr>
          <w:b/>
          <w:bCs/>
          <w:color w:val="0000FF"/>
        </w:rPr>
      </w:pPr>
      <w:r w:rsidRPr="00141CCC">
        <w:rPr>
          <w:b/>
          <w:bCs/>
          <w:color w:val="0000FF"/>
        </w:rPr>
        <w:t xml:space="preserve">Kosova Cumhuriyeti                                                                                     </w:t>
      </w:r>
      <w:r w:rsidR="00987EA0" w:rsidRPr="00141CCC">
        <w:rPr>
          <w:b/>
          <w:bCs/>
          <w:color w:val="0000FF"/>
        </w:rPr>
        <w:t xml:space="preserve">  </w:t>
      </w:r>
      <w:r w:rsidRPr="00141CCC">
        <w:rPr>
          <w:b/>
          <w:bCs/>
          <w:color w:val="0000FF"/>
        </w:rPr>
        <w:t>Prizren Belediyesi</w:t>
      </w:r>
    </w:p>
    <w:p w14:paraId="4470351F" w14:textId="77777777" w:rsidR="0089123F" w:rsidRPr="00141CCC" w:rsidRDefault="0089123F" w:rsidP="0089123F">
      <w:pPr>
        <w:pBdr>
          <w:bottom w:val="single" w:sz="4" w:space="1" w:color="auto"/>
        </w:pBdr>
        <w:jc w:val="both"/>
        <w:rPr>
          <w:b/>
          <w:bCs/>
          <w:color w:val="0000FF"/>
        </w:rPr>
      </w:pPr>
    </w:p>
    <w:p w14:paraId="2D9DC7DD" w14:textId="77777777" w:rsidR="00050F7C" w:rsidRPr="00141CCC" w:rsidRDefault="00050F7C" w:rsidP="0089123F">
      <w:pPr>
        <w:spacing w:line="360" w:lineRule="auto"/>
        <w:rPr>
          <w:b/>
          <w:sz w:val="36"/>
          <w:szCs w:val="36"/>
        </w:rPr>
      </w:pPr>
    </w:p>
    <w:p w14:paraId="1909309F" w14:textId="77777777" w:rsidR="00050F7C" w:rsidRPr="00141CCC" w:rsidRDefault="00050F7C" w:rsidP="00050F7C">
      <w:pPr>
        <w:spacing w:line="360" w:lineRule="auto"/>
        <w:jc w:val="center"/>
        <w:rPr>
          <w:b/>
          <w:sz w:val="36"/>
          <w:szCs w:val="36"/>
        </w:rPr>
      </w:pPr>
    </w:p>
    <w:p w14:paraId="109AF43E" w14:textId="77777777" w:rsidR="00050F7C" w:rsidRPr="00141CCC" w:rsidRDefault="00050F7C" w:rsidP="00050F7C">
      <w:pPr>
        <w:spacing w:line="360" w:lineRule="auto"/>
        <w:jc w:val="center"/>
        <w:rPr>
          <w:b/>
          <w:sz w:val="36"/>
          <w:szCs w:val="36"/>
        </w:rPr>
      </w:pPr>
    </w:p>
    <w:p w14:paraId="2398B602" w14:textId="77777777" w:rsidR="00050F7C" w:rsidRPr="00141CCC" w:rsidRDefault="00050F7C" w:rsidP="00050F7C">
      <w:pPr>
        <w:spacing w:line="360" w:lineRule="auto"/>
        <w:jc w:val="center"/>
        <w:rPr>
          <w:b/>
          <w:sz w:val="36"/>
          <w:szCs w:val="36"/>
        </w:rPr>
      </w:pPr>
    </w:p>
    <w:p w14:paraId="11095DA3" w14:textId="77777777" w:rsidR="00A31827" w:rsidRPr="00141CCC" w:rsidRDefault="00A31827" w:rsidP="00050F7C">
      <w:pPr>
        <w:spacing w:line="360" w:lineRule="auto"/>
        <w:jc w:val="center"/>
        <w:rPr>
          <w:b/>
          <w:sz w:val="36"/>
          <w:szCs w:val="36"/>
        </w:rPr>
      </w:pPr>
    </w:p>
    <w:p w14:paraId="348B2925" w14:textId="77777777" w:rsidR="00050F7C" w:rsidRPr="00141CCC" w:rsidRDefault="00050F7C" w:rsidP="00050F7C">
      <w:pPr>
        <w:spacing w:line="360" w:lineRule="auto"/>
        <w:jc w:val="center"/>
        <w:rPr>
          <w:b/>
          <w:sz w:val="36"/>
          <w:szCs w:val="36"/>
        </w:rPr>
      </w:pPr>
    </w:p>
    <w:p w14:paraId="13DDB9E6" w14:textId="2F98D489" w:rsidR="004A76E0" w:rsidRPr="00141CCC" w:rsidRDefault="00050F7C" w:rsidP="004A76E0">
      <w:pPr>
        <w:jc w:val="center"/>
      </w:pPr>
      <w:r w:rsidRPr="00141CCC">
        <w:rPr>
          <w:b/>
          <w:bCs/>
          <w:sz w:val="36"/>
          <w:szCs w:val="36"/>
        </w:rPr>
        <w:t xml:space="preserve">Procesverbali nga mbajtja e </w:t>
      </w:r>
      <w:r w:rsidR="004A76E0" w:rsidRPr="00141CCC">
        <w:rPr>
          <w:b/>
          <w:bCs/>
          <w:sz w:val="36"/>
          <w:szCs w:val="36"/>
        </w:rPr>
        <w:t xml:space="preserve">konsultimit publik për Qarkoren e Pare Buxhetore dhe KAB-in </w:t>
      </w:r>
      <w:r w:rsidR="00E573FD" w:rsidRPr="00141CCC">
        <w:rPr>
          <w:b/>
          <w:bCs/>
          <w:sz w:val="36"/>
          <w:szCs w:val="36"/>
        </w:rPr>
        <w:t>për vit</w:t>
      </w:r>
      <w:r w:rsidR="00D61475" w:rsidRPr="00141CCC">
        <w:rPr>
          <w:b/>
          <w:bCs/>
          <w:sz w:val="36"/>
          <w:szCs w:val="36"/>
        </w:rPr>
        <w:t>in</w:t>
      </w:r>
      <w:r w:rsidR="00E573FD" w:rsidRPr="00141CCC">
        <w:rPr>
          <w:b/>
          <w:bCs/>
          <w:sz w:val="36"/>
          <w:szCs w:val="36"/>
        </w:rPr>
        <w:t xml:space="preserve"> 2027 dhe vitet 2028/2029</w:t>
      </w:r>
    </w:p>
    <w:p w14:paraId="59B62FAE" w14:textId="302AD13D" w:rsidR="00050F7C" w:rsidRPr="00141CCC" w:rsidRDefault="00050F7C" w:rsidP="000C0ADB">
      <w:pPr>
        <w:jc w:val="center"/>
      </w:pPr>
    </w:p>
    <w:p w14:paraId="3D500BBD" w14:textId="77777777" w:rsidR="00050F7C" w:rsidRPr="00141CCC" w:rsidRDefault="00050F7C" w:rsidP="00050F7C">
      <w:pPr>
        <w:spacing w:line="360" w:lineRule="auto"/>
        <w:jc w:val="center"/>
        <w:rPr>
          <w:b/>
          <w:sz w:val="36"/>
          <w:szCs w:val="36"/>
        </w:rPr>
      </w:pPr>
    </w:p>
    <w:p w14:paraId="42DF3038" w14:textId="77777777" w:rsidR="00050F7C" w:rsidRPr="00141CCC" w:rsidRDefault="00050F7C" w:rsidP="00050F7C">
      <w:pPr>
        <w:spacing w:line="360" w:lineRule="auto"/>
        <w:jc w:val="center"/>
        <w:rPr>
          <w:b/>
          <w:sz w:val="36"/>
          <w:szCs w:val="36"/>
        </w:rPr>
      </w:pPr>
    </w:p>
    <w:p w14:paraId="0749B707" w14:textId="77777777" w:rsidR="00050F7C" w:rsidRPr="00141CCC" w:rsidRDefault="00050F7C" w:rsidP="00050F7C">
      <w:pPr>
        <w:spacing w:line="360" w:lineRule="auto"/>
        <w:jc w:val="center"/>
        <w:rPr>
          <w:b/>
          <w:sz w:val="36"/>
          <w:szCs w:val="36"/>
        </w:rPr>
      </w:pPr>
    </w:p>
    <w:p w14:paraId="31FF437D" w14:textId="77777777" w:rsidR="00050F7C" w:rsidRPr="00141CCC" w:rsidRDefault="00050F7C" w:rsidP="00050F7C">
      <w:pPr>
        <w:spacing w:line="360" w:lineRule="auto"/>
        <w:jc w:val="center"/>
        <w:rPr>
          <w:b/>
          <w:sz w:val="36"/>
          <w:szCs w:val="36"/>
        </w:rPr>
      </w:pPr>
    </w:p>
    <w:p w14:paraId="6A919179" w14:textId="77777777" w:rsidR="00050F7C" w:rsidRPr="00141CCC" w:rsidRDefault="00050F7C" w:rsidP="0089123F">
      <w:pPr>
        <w:spacing w:line="360" w:lineRule="auto"/>
        <w:rPr>
          <w:b/>
          <w:sz w:val="36"/>
          <w:szCs w:val="36"/>
        </w:rPr>
      </w:pPr>
    </w:p>
    <w:p w14:paraId="639FF0BE" w14:textId="77777777" w:rsidR="0089123F" w:rsidRPr="00141CCC" w:rsidRDefault="0089123F" w:rsidP="0089123F">
      <w:pPr>
        <w:spacing w:line="360" w:lineRule="auto"/>
        <w:rPr>
          <w:b/>
          <w:color w:val="000000"/>
          <w:sz w:val="36"/>
          <w:szCs w:val="36"/>
          <w:shd w:val="clear" w:color="auto" w:fill="FFFFFF"/>
        </w:rPr>
      </w:pPr>
    </w:p>
    <w:p w14:paraId="6097086A" w14:textId="77777777" w:rsidR="00987EA0" w:rsidRPr="00141CCC" w:rsidRDefault="00987EA0" w:rsidP="0089123F">
      <w:pPr>
        <w:spacing w:line="360" w:lineRule="auto"/>
        <w:rPr>
          <w:b/>
          <w:color w:val="000000"/>
          <w:sz w:val="36"/>
          <w:szCs w:val="36"/>
          <w:shd w:val="clear" w:color="auto" w:fill="FFFFFF"/>
        </w:rPr>
      </w:pPr>
    </w:p>
    <w:p w14:paraId="6D86CD0F" w14:textId="77777777" w:rsidR="00050F7C" w:rsidRPr="00141CCC" w:rsidRDefault="00050F7C" w:rsidP="00050F7C">
      <w:pPr>
        <w:spacing w:line="360" w:lineRule="auto"/>
        <w:jc w:val="both"/>
        <w:rPr>
          <w:color w:val="000000"/>
          <w:shd w:val="clear" w:color="auto" w:fill="FFFFFF"/>
        </w:rPr>
      </w:pPr>
    </w:p>
    <w:p w14:paraId="0AAA1079" w14:textId="77777777" w:rsidR="0089123F" w:rsidRPr="00141CCC" w:rsidRDefault="0089123F" w:rsidP="00050F7C">
      <w:pPr>
        <w:spacing w:line="360" w:lineRule="auto"/>
        <w:jc w:val="both"/>
        <w:rPr>
          <w:b/>
        </w:rPr>
      </w:pPr>
    </w:p>
    <w:p w14:paraId="542D7155" w14:textId="77777777" w:rsidR="00E573FD" w:rsidRPr="00141CCC" w:rsidRDefault="00E573FD" w:rsidP="00B14916">
      <w:pPr>
        <w:spacing w:line="360" w:lineRule="auto"/>
        <w:jc w:val="both"/>
        <w:rPr>
          <w:bCs/>
          <w:noProof/>
        </w:rPr>
      </w:pPr>
      <w:r w:rsidRPr="00141CCC">
        <w:rPr>
          <w:bCs/>
          <w:noProof/>
        </w:rPr>
        <w:lastRenderedPageBreak/>
        <w:t>Procesverbali për konsultimin publik lidhur me Qarkoren e Parë Buxhetore për vitin 2027 dhe Kornizën Afatmesme Buxhetore (KAB) 2027–2029 mbahet me qëllim të dokumentimit zyrtar të diskutimeve, propozimeve dhe rekomandimeve të paraqitura nga qytetarët, përfaqësuesit e institucioneve publike, organizatat e shoqërisë civile dhe grupet e tjera të interesit. Ky proces zhvillohet në funksion të transparencës dhe pjesëmarrjes qytetare në procesin e planifikimit buxhetor komunal.</w:t>
      </w:r>
    </w:p>
    <w:p w14:paraId="6E61A3B7" w14:textId="77777777" w:rsidR="00E573FD" w:rsidRPr="00141CCC" w:rsidRDefault="00E573FD" w:rsidP="00B14916">
      <w:pPr>
        <w:spacing w:line="360" w:lineRule="auto"/>
        <w:jc w:val="both"/>
        <w:rPr>
          <w:bCs/>
          <w:noProof/>
        </w:rPr>
      </w:pPr>
      <w:r w:rsidRPr="00141CCC">
        <w:rPr>
          <w:bCs/>
          <w:noProof/>
        </w:rPr>
        <w:t>Mbajtja e këtij konsultimi publik mbështetet në bazën ligjore në fuqi, përfshirë Ligjin për Menaxhimin e Financave Publike dhe Përgjegjësitë, si dhe Ligjin për Vetëqeverisjen Lokale, të cilat përcaktojnë obligimin e komunave për të siguruar transparencë, llogaridhënie dhe përfshirje të qytetarëve në proceset e planifikimit dhe vendimmarrjes buxhetore. Në këtë kuadër, konsultimi publik përbën një mekanizëm të domosdoshëm për shqyrtimin e prioriteteve zhvillimore dhe orientimeve financiare të komunës.</w:t>
      </w:r>
    </w:p>
    <w:p w14:paraId="32D29B84" w14:textId="69954B70" w:rsidR="00E573FD" w:rsidRPr="00141CCC" w:rsidRDefault="00E573FD" w:rsidP="00B14916">
      <w:pPr>
        <w:spacing w:line="360" w:lineRule="auto"/>
        <w:jc w:val="both"/>
        <w:rPr>
          <w:bCs/>
          <w:noProof/>
        </w:rPr>
      </w:pPr>
      <w:r w:rsidRPr="00141CCC">
        <w:rPr>
          <w:bCs/>
          <w:noProof/>
        </w:rPr>
        <w:t>Gjatë konsultimit publik u prezantuan orientimet kryesore të Qarkores së Parë Buxhetore për vitin 2027, si dhe projeksionet dhe prioritetet e Kornizës Afatmesme Buxhetore për periudhën 2027</w:t>
      </w:r>
      <w:r w:rsidR="009259C1" w:rsidRPr="00141CCC">
        <w:rPr>
          <w:bCs/>
          <w:noProof/>
        </w:rPr>
        <w:t>-</w:t>
      </w:r>
      <w:r w:rsidRPr="00141CCC">
        <w:rPr>
          <w:bCs/>
          <w:noProof/>
        </w:rPr>
        <w:t>2029. Pjesëmarrësit patën mundësi të japin komentet, sugjerimet dhe rekomandimet e tyre lidhur me investimet kapitale, shërbimet publike dhe prioritetet zhvillimore të komunës.</w:t>
      </w:r>
    </w:p>
    <w:p w14:paraId="54A4F07E" w14:textId="77777777" w:rsidR="00E573FD" w:rsidRPr="00141CCC" w:rsidRDefault="00E573FD" w:rsidP="00B14916">
      <w:pPr>
        <w:spacing w:line="360" w:lineRule="auto"/>
        <w:jc w:val="both"/>
        <w:rPr>
          <w:bCs/>
          <w:noProof/>
        </w:rPr>
      </w:pPr>
      <w:r w:rsidRPr="00141CCC">
        <w:rPr>
          <w:bCs/>
          <w:noProof/>
        </w:rPr>
        <w:t>Të gjitha konkluzionet, komentet dhe propozimet e dala nga ky konsultim publik evidentohen në këtë procesverbal dhe do të shqyrtohen në fazat e mëtejme të përgatitjes dhe finalizimit të dokumenteve buxhetore. Ky proces dëshmon përkushtimin institucional ndaj transparencës, pjesëmarrjes qytetare dhe menaxhimit të përgjegjshëm të financave publike në nivel komunal.</w:t>
      </w:r>
    </w:p>
    <w:p w14:paraId="676A97CE" w14:textId="77777777" w:rsidR="0089123F" w:rsidRPr="00141CCC" w:rsidRDefault="0089123F" w:rsidP="00B14916">
      <w:pPr>
        <w:spacing w:line="360" w:lineRule="auto"/>
        <w:jc w:val="both"/>
        <w:rPr>
          <w:b/>
        </w:rPr>
      </w:pPr>
    </w:p>
    <w:p w14:paraId="036BE076" w14:textId="77777777" w:rsidR="0089123F" w:rsidRPr="00141CCC" w:rsidRDefault="0089123F" w:rsidP="00B14916">
      <w:pPr>
        <w:spacing w:line="360" w:lineRule="auto"/>
        <w:jc w:val="both"/>
        <w:rPr>
          <w:b/>
        </w:rPr>
      </w:pPr>
    </w:p>
    <w:p w14:paraId="7234FA75" w14:textId="77777777" w:rsidR="00E573FD" w:rsidRPr="00141CCC" w:rsidRDefault="00E573FD" w:rsidP="00B14916">
      <w:pPr>
        <w:spacing w:line="360" w:lineRule="auto"/>
        <w:jc w:val="both"/>
        <w:rPr>
          <w:b/>
        </w:rPr>
      </w:pPr>
    </w:p>
    <w:p w14:paraId="1A591152" w14:textId="77777777" w:rsidR="00B14916" w:rsidRPr="00141CCC" w:rsidRDefault="00B14916" w:rsidP="00B14916">
      <w:pPr>
        <w:spacing w:line="360" w:lineRule="auto"/>
        <w:jc w:val="both"/>
        <w:rPr>
          <w:b/>
        </w:rPr>
      </w:pPr>
    </w:p>
    <w:p w14:paraId="4D8CB253" w14:textId="77777777" w:rsidR="00B14916" w:rsidRPr="00141CCC" w:rsidRDefault="00B14916" w:rsidP="00B14916">
      <w:pPr>
        <w:spacing w:line="360" w:lineRule="auto"/>
        <w:jc w:val="both"/>
        <w:rPr>
          <w:b/>
        </w:rPr>
      </w:pPr>
    </w:p>
    <w:p w14:paraId="477E6D66" w14:textId="77777777" w:rsidR="00B14916" w:rsidRPr="00141CCC" w:rsidRDefault="00B14916" w:rsidP="00B14916">
      <w:pPr>
        <w:spacing w:line="360" w:lineRule="auto"/>
        <w:jc w:val="both"/>
        <w:rPr>
          <w:b/>
        </w:rPr>
      </w:pPr>
    </w:p>
    <w:p w14:paraId="6DCE2ABF" w14:textId="77777777" w:rsidR="00B14916" w:rsidRPr="00141CCC" w:rsidRDefault="00B14916" w:rsidP="00B14916">
      <w:pPr>
        <w:spacing w:line="360" w:lineRule="auto"/>
        <w:jc w:val="both"/>
        <w:rPr>
          <w:b/>
        </w:rPr>
      </w:pPr>
    </w:p>
    <w:p w14:paraId="69330A39" w14:textId="77777777" w:rsidR="00B14916" w:rsidRPr="00141CCC" w:rsidRDefault="00B14916" w:rsidP="00B14916">
      <w:pPr>
        <w:spacing w:line="360" w:lineRule="auto"/>
        <w:jc w:val="both"/>
        <w:rPr>
          <w:b/>
        </w:rPr>
      </w:pPr>
    </w:p>
    <w:p w14:paraId="5F8F73DC" w14:textId="77777777" w:rsidR="00B14916" w:rsidRPr="00141CCC" w:rsidRDefault="00B14916" w:rsidP="00B14916">
      <w:pPr>
        <w:spacing w:line="360" w:lineRule="auto"/>
        <w:jc w:val="both"/>
        <w:rPr>
          <w:b/>
        </w:rPr>
      </w:pPr>
    </w:p>
    <w:p w14:paraId="095C68F7" w14:textId="77777777" w:rsidR="00B14916" w:rsidRPr="00141CCC" w:rsidRDefault="00B14916" w:rsidP="00B14916">
      <w:pPr>
        <w:spacing w:line="360" w:lineRule="auto"/>
        <w:jc w:val="both"/>
        <w:rPr>
          <w:b/>
        </w:rPr>
      </w:pPr>
    </w:p>
    <w:p w14:paraId="08B4F9A5" w14:textId="77777777" w:rsidR="00B14916" w:rsidRPr="00141CCC" w:rsidRDefault="00B14916" w:rsidP="00B14916">
      <w:pPr>
        <w:spacing w:line="360" w:lineRule="auto"/>
        <w:jc w:val="both"/>
        <w:rPr>
          <w:b/>
        </w:rPr>
      </w:pPr>
    </w:p>
    <w:p w14:paraId="0D1EC606" w14:textId="77777777" w:rsidR="00E573FD" w:rsidRPr="00141CCC" w:rsidRDefault="00E573FD" w:rsidP="00B14916">
      <w:pPr>
        <w:spacing w:line="360" w:lineRule="auto"/>
        <w:jc w:val="both"/>
        <w:rPr>
          <w:b/>
        </w:rPr>
      </w:pPr>
    </w:p>
    <w:p w14:paraId="1A1F4978" w14:textId="27B26F7D" w:rsidR="00050F7C" w:rsidRPr="00141CCC" w:rsidRDefault="00050F7C" w:rsidP="00B14916">
      <w:pPr>
        <w:spacing w:line="360" w:lineRule="auto"/>
        <w:jc w:val="both"/>
        <w:rPr>
          <w:b/>
        </w:rPr>
      </w:pPr>
      <w:r w:rsidRPr="00141CCC">
        <w:rPr>
          <w:b/>
        </w:rPr>
        <w:lastRenderedPageBreak/>
        <w:t>Publikimet:</w:t>
      </w:r>
    </w:p>
    <w:p w14:paraId="5E4B311D" w14:textId="1D2AC4DE" w:rsidR="005C212C" w:rsidRPr="00141CCC" w:rsidRDefault="00050F7C" w:rsidP="00B14916">
      <w:pPr>
        <w:spacing w:line="360" w:lineRule="auto"/>
        <w:jc w:val="both"/>
      </w:pPr>
      <w:r w:rsidRPr="00141CCC">
        <w:t xml:space="preserve">Publikimet janë bërë me </w:t>
      </w:r>
      <w:r w:rsidR="00E573FD" w:rsidRPr="00141CCC">
        <w:rPr>
          <w:b/>
          <w:u w:val="single"/>
        </w:rPr>
        <w:t>28</w:t>
      </w:r>
      <w:r w:rsidRPr="00141CCC">
        <w:rPr>
          <w:b/>
          <w:u w:val="single"/>
        </w:rPr>
        <w:t>:0</w:t>
      </w:r>
      <w:r w:rsidR="0043381B" w:rsidRPr="00141CCC">
        <w:rPr>
          <w:b/>
          <w:u w:val="single"/>
        </w:rPr>
        <w:t>5</w:t>
      </w:r>
      <w:r w:rsidRPr="00141CCC">
        <w:rPr>
          <w:b/>
          <w:u w:val="single"/>
        </w:rPr>
        <w:t>.2026</w:t>
      </w:r>
      <w:r w:rsidRPr="00141CCC">
        <w:t xml:space="preserve"> në webfaqe zyrtare të komunës, në facebook-un e komunës, si dhe në platformën e konsultimeve publike: </w:t>
      </w:r>
    </w:p>
    <w:p w14:paraId="3473058C" w14:textId="3F168723" w:rsidR="0043381B" w:rsidRPr="00141CCC" w:rsidRDefault="00050F7C" w:rsidP="00B14916">
      <w:pPr>
        <w:spacing w:line="360" w:lineRule="auto"/>
        <w:jc w:val="both"/>
        <w:rPr>
          <w:color w:val="0000FF"/>
        </w:rPr>
      </w:pPr>
      <w:r w:rsidRPr="00141CCC">
        <w:t>Në webfaqe:</w:t>
      </w:r>
      <w:r w:rsidR="005F47FB" w:rsidRPr="00141CCC">
        <w:rPr>
          <w:color w:val="0000FF"/>
        </w:rPr>
        <w:t xml:space="preserve"> </w:t>
      </w:r>
    </w:p>
    <w:p w14:paraId="73D48CAC" w14:textId="3288F4C4" w:rsidR="009259C1" w:rsidRPr="00141CCC" w:rsidRDefault="009259C1" w:rsidP="00B14916">
      <w:pPr>
        <w:spacing w:line="360" w:lineRule="auto"/>
        <w:jc w:val="both"/>
        <w:rPr>
          <w:color w:val="0000FF"/>
        </w:rPr>
      </w:pPr>
      <w:hyperlink r:id="rId9" w:history="1">
        <w:r w:rsidRPr="00141CCC">
          <w:rPr>
            <w:rStyle w:val="Hyperlink"/>
            <w:color w:val="0000FF"/>
          </w:rPr>
          <w:t>https://prizren.rks-gov.net/wp-content/uploads/2026/06/Njoftohen-te-gjithe-banoret-e-komunes-se-Prizrenit-per-organizimin-e-konsultimit-publik-per-Qarkoren-e-Pare-Buxhetore-dhe-KAB-in-Shq-Tur-Bosh.pdf</w:t>
        </w:r>
      </w:hyperlink>
      <w:r w:rsidRPr="00141CCC">
        <w:rPr>
          <w:color w:val="0000FF"/>
        </w:rPr>
        <w:t xml:space="preserve"> </w:t>
      </w:r>
    </w:p>
    <w:p w14:paraId="1CCE2B94" w14:textId="77777777" w:rsidR="005C212C" w:rsidRPr="00141CCC" w:rsidRDefault="005C212C" w:rsidP="00B14916">
      <w:pPr>
        <w:spacing w:line="360" w:lineRule="auto"/>
        <w:jc w:val="both"/>
      </w:pPr>
    </w:p>
    <w:p w14:paraId="72D71198" w14:textId="05A818DB" w:rsidR="001D366F" w:rsidRPr="00141CCC" w:rsidRDefault="00050F7C" w:rsidP="00B14916">
      <w:pPr>
        <w:spacing w:line="360" w:lineRule="auto"/>
        <w:jc w:val="both"/>
      </w:pPr>
      <w:r w:rsidRPr="00141CCC">
        <w:t>Njoftimi si lajm në webfaqe:</w:t>
      </w:r>
      <w:r w:rsidR="001D366F" w:rsidRPr="00141CCC">
        <w:t xml:space="preserve"> </w:t>
      </w:r>
    </w:p>
    <w:p w14:paraId="742323C5" w14:textId="33505391" w:rsidR="004B0B26" w:rsidRPr="00141CCC" w:rsidRDefault="004B0B26" w:rsidP="00B14916">
      <w:pPr>
        <w:spacing w:line="360" w:lineRule="auto"/>
        <w:jc w:val="both"/>
        <w:rPr>
          <w:color w:val="0000FF"/>
        </w:rPr>
      </w:pPr>
      <w:hyperlink r:id="rId10" w:history="1">
        <w:r w:rsidRPr="00141CCC">
          <w:rPr>
            <w:rStyle w:val="Hyperlink"/>
            <w:color w:val="0000FF"/>
          </w:rPr>
          <w:t>https://prizren.rks-gov.net/news/njoftohen-per-organizimin-e-konsultimit-publik-per-qarkoren-e-pare-buxhetore-dhe-kab/</w:t>
        </w:r>
      </w:hyperlink>
      <w:r w:rsidRPr="00141CCC">
        <w:rPr>
          <w:color w:val="0000FF"/>
        </w:rPr>
        <w:t xml:space="preserve"> </w:t>
      </w:r>
    </w:p>
    <w:p w14:paraId="0F72BD6B" w14:textId="77777777" w:rsidR="005C212C" w:rsidRPr="00141CCC" w:rsidRDefault="005C212C" w:rsidP="00B14916">
      <w:pPr>
        <w:spacing w:line="360" w:lineRule="auto"/>
        <w:jc w:val="both"/>
      </w:pPr>
    </w:p>
    <w:p w14:paraId="30177529" w14:textId="2C6A9213" w:rsidR="004B0B26" w:rsidRPr="00141CCC" w:rsidRDefault="004B0B26" w:rsidP="00B14916">
      <w:pPr>
        <w:spacing w:line="360" w:lineRule="auto"/>
        <w:jc w:val="both"/>
      </w:pPr>
      <w:r w:rsidRPr="00141CCC">
        <w:t>Facebook:</w:t>
      </w:r>
    </w:p>
    <w:p w14:paraId="147EBD13" w14:textId="54BF9981" w:rsidR="005C212C" w:rsidRPr="00141CCC" w:rsidRDefault="00D61475" w:rsidP="00B14916">
      <w:pPr>
        <w:spacing w:line="360" w:lineRule="auto"/>
        <w:jc w:val="both"/>
        <w:rPr>
          <w:color w:val="0000FF"/>
        </w:rPr>
      </w:pPr>
      <w:hyperlink r:id="rId11" w:history="1">
        <w:r w:rsidRPr="00141CCC">
          <w:rPr>
            <w:rStyle w:val="Hyperlink"/>
            <w:color w:val="0000FF"/>
          </w:rPr>
          <w:t>https://www.facebook.com/share/p/1FZ5TJ6pYs/</w:t>
        </w:r>
      </w:hyperlink>
      <w:r w:rsidRPr="00141CCC">
        <w:rPr>
          <w:color w:val="0000FF"/>
        </w:rPr>
        <w:t xml:space="preserve"> </w:t>
      </w:r>
    </w:p>
    <w:p w14:paraId="6512FF67" w14:textId="77777777" w:rsidR="008A2903" w:rsidRPr="00141CCC" w:rsidRDefault="008A2903" w:rsidP="00B14916">
      <w:pPr>
        <w:spacing w:line="360" w:lineRule="auto"/>
        <w:jc w:val="both"/>
        <w:rPr>
          <w:color w:val="0000FF"/>
        </w:rPr>
      </w:pPr>
    </w:p>
    <w:p w14:paraId="0E011285" w14:textId="3FD97588" w:rsidR="00BF5289" w:rsidRPr="00141CCC" w:rsidRDefault="00BF5289" w:rsidP="00B14916">
      <w:pPr>
        <w:spacing w:line="360" w:lineRule="auto"/>
        <w:jc w:val="both"/>
      </w:pPr>
      <w:r w:rsidRPr="00141CCC">
        <w:t>Memorandumi shpjegues:</w:t>
      </w:r>
    </w:p>
    <w:p w14:paraId="40755176" w14:textId="6568CC4C" w:rsidR="000C6C1E" w:rsidRPr="00141CCC" w:rsidRDefault="00BF5289" w:rsidP="00B14916">
      <w:pPr>
        <w:pStyle w:val="NoSpacing"/>
        <w:spacing w:line="360" w:lineRule="auto"/>
        <w:jc w:val="both"/>
      </w:pPr>
      <w:hyperlink r:id="rId12" w:history="1">
        <w:r w:rsidRPr="00141CCC">
          <w:rPr>
            <w:rStyle w:val="Hyperlink"/>
            <w:color w:val="0000FF"/>
          </w:rPr>
          <w:t>https://prizren.rks-gov.net/wp-content/uploads/2026/06/Memorandumi-shpjegues-per-Qarkoren-e-Pare-Buxhetore-dhe-KAB-in-per-vitet-2027-dhe-vitet-2028-2029.pdf</w:t>
        </w:r>
      </w:hyperlink>
      <w:r w:rsidRPr="00141CCC">
        <w:rPr>
          <w:color w:val="0000FF"/>
          <w:u w:val="single"/>
        </w:rPr>
        <w:t xml:space="preserve"> </w:t>
      </w:r>
    </w:p>
    <w:p w14:paraId="06E85FE1" w14:textId="77777777" w:rsidR="00E67DB6" w:rsidRPr="00141CCC" w:rsidRDefault="00E67DB6" w:rsidP="00B14916">
      <w:pPr>
        <w:pStyle w:val="NoSpacing"/>
        <w:spacing w:line="360" w:lineRule="auto"/>
        <w:jc w:val="both"/>
      </w:pPr>
    </w:p>
    <w:p w14:paraId="3D1E467C" w14:textId="216D801B" w:rsidR="00E67DB6" w:rsidRPr="00141CCC" w:rsidRDefault="00E573FD" w:rsidP="00B14916">
      <w:pPr>
        <w:pStyle w:val="NoSpacing"/>
        <w:spacing w:line="360" w:lineRule="auto"/>
        <w:jc w:val="both"/>
      </w:pPr>
      <w:r w:rsidRPr="00141CCC">
        <w:t>Konsultimi</w:t>
      </w:r>
      <w:r w:rsidR="00050F7C" w:rsidRPr="00141CCC">
        <w:t xml:space="preserve"> është mbajtur në sallën </w:t>
      </w:r>
      <w:r w:rsidR="0043381B" w:rsidRPr="00141CCC">
        <w:t>e</w:t>
      </w:r>
      <w:r w:rsidRPr="00141CCC">
        <w:t xml:space="preserve"> mbledhjeve të Kuvendit Komunal të Prizrenit</w:t>
      </w:r>
      <w:r w:rsidR="00967545" w:rsidRPr="00141CCC">
        <w:t xml:space="preserve"> </w:t>
      </w:r>
      <w:r w:rsidR="00050F7C" w:rsidRPr="00141CCC">
        <w:t xml:space="preserve">dhe ka filluar në orën </w:t>
      </w:r>
      <w:r w:rsidR="00A61B4E" w:rsidRPr="00141CCC">
        <w:t>10</w:t>
      </w:r>
      <w:r w:rsidR="00050F7C" w:rsidRPr="00141CCC">
        <w:t>:</w:t>
      </w:r>
      <w:r w:rsidR="00F32084" w:rsidRPr="00141CCC">
        <w:t>15</w:t>
      </w:r>
      <w:r w:rsidR="00A61B4E" w:rsidRPr="00141CCC">
        <w:t>.</w:t>
      </w:r>
    </w:p>
    <w:p w14:paraId="64916880" w14:textId="77777777" w:rsidR="00987EA0" w:rsidRPr="00141CCC" w:rsidRDefault="00987EA0" w:rsidP="00F520FB">
      <w:pPr>
        <w:pStyle w:val="NoSpacing"/>
        <w:spacing w:line="480" w:lineRule="auto"/>
        <w:jc w:val="both"/>
        <w:rPr>
          <w:b/>
          <w:bCs/>
        </w:rPr>
      </w:pPr>
    </w:p>
    <w:p w14:paraId="2ABBBABE" w14:textId="7122F156" w:rsidR="00F32084" w:rsidRPr="00141CCC" w:rsidRDefault="00F32084" w:rsidP="00B14916">
      <w:pPr>
        <w:pStyle w:val="NoSpacing"/>
        <w:spacing w:line="360" w:lineRule="auto"/>
        <w:jc w:val="both"/>
      </w:pPr>
      <w:r w:rsidRPr="00141CCC">
        <w:rPr>
          <w:b/>
          <w:bCs/>
        </w:rPr>
        <w:t>Hapjen</w:t>
      </w:r>
      <w:r w:rsidRPr="00141CCC">
        <w:t xml:space="preserve"> e konsultimit publik për Qarkoren e Parë Buxhetore dhe Kornizën Afatmesme Buxhetore (KAB) e bëri </w:t>
      </w:r>
      <w:r w:rsidRPr="00141CCC">
        <w:rPr>
          <w:b/>
          <w:bCs/>
        </w:rPr>
        <w:t>Ymer Berisha</w:t>
      </w:r>
      <w:r w:rsidRPr="00141CCC">
        <w:t>, udhëheqës i Njësisë për Komunikim me Publikun. Ai theksoi se organizimi i këtyre konsultimeve është obligim ligjor dhe një mekanizëm i rëndësishëm për sigurimin e transparencës dhe përfshirjes së qytetarëve në proceset vendimmarrëse të komunës.</w:t>
      </w:r>
    </w:p>
    <w:p w14:paraId="7EF7E2F3" w14:textId="77777777" w:rsidR="00F32084" w:rsidRPr="00141CCC" w:rsidRDefault="00F32084" w:rsidP="00B14916">
      <w:pPr>
        <w:pStyle w:val="NoSpacing"/>
        <w:spacing w:line="360" w:lineRule="auto"/>
        <w:jc w:val="both"/>
      </w:pPr>
      <w:r w:rsidRPr="00141CCC">
        <w:t>Gjatë fjalës së tij, Berisha nënvizoi se konsultimet publike krijojnë mundësi që qytetarët të shprehin nevojat, prioritetet dhe propozimet e tyre lidhur me planifikimin buxhetor, duke forcuar kështu bashkëpunimin ndërmjet institucioneve komunale dhe komunitetit.</w:t>
      </w:r>
    </w:p>
    <w:p w14:paraId="06CA8E43" w14:textId="77777777" w:rsidR="00F32084" w:rsidRPr="00141CCC" w:rsidRDefault="00F32084" w:rsidP="00B14916">
      <w:pPr>
        <w:pStyle w:val="NoSpacing"/>
        <w:spacing w:line="360" w:lineRule="auto"/>
        <w:jc w:val="both"/>
      </w:pPr>
      <w:r w:rsidRPr="00141CCC">
        <w:t>Ai gjithashtu theksoi se mbajtja e këtyre takimeve është edhe kërkesë e Kryetarit të Komunës së Prizrenit, Shaqir Totaj, me qëllim që procesi i hartimit të buxhetit të jetë sa më transparent, gjithëpërfshirës dhe në përputhje me interesat e qytetarëve.</w:t>
      </w:r>
    </w:p>
    <w:p w14:paraId="77A039CF" w14:textId="77777777" w:rsidR="00F32084" w:rsidRPr="00141CCC" w:rsidRDefault="00F32084" w:rsidP="00B14916">
      <w:pPr>
        <w:pStyle w:val="NoSpacing"/>
        <w:spacing w:line="360" w:lineRule="auto"/>
        <w:jc w:val="both"/>
      </w:pPr>
    </w:p>
    <w:p w14:paraId="5BEEC960" w14:textId="6537968E" w:rsidR="00F32084" w:rsidRPr="00141CCC" w:rsidRDefault="00F32084" w:rsidP="00B14916">
      <w:pPr>
        <w:pStyle w:val="NoSpacing"/>
        <w:spacing w:line="360" w:lineRule="auto"/>
        <w:jc w:val="both"/>
        <w:rPr>
          <w:noProof/>
        </w:rPr>
      </w:pPr>
      <w:r w:rsidRPr="00141CCC">
        <w:rPr>
          <w:b/>
          <w:bCs/>
          <w:noProof/>
        </w:rPr>
        <w:t>Prezantimin</w:t>
      </w:r>
      <w:r w:rsidRPr="00141CCC">
        <w:rPr>
          <w:noProof/>
        </w:rPr>
        <w:t xml:space="preserve"> e Qarkores së Parë Buxhetore dhe të projeksioneve buxhetore për vitin 2027 e bëri Drejtori i Drejtorisë për Ekonomi dhe Financa, </w:t>
      </w:r>
      <w:r w:rsidRPr="00141CCC">
        <w:rPr>
          <w:b/>
          <w:bCs/>
          <w:noProof/>
        </w:rPr>
        <w:t>Levent Bush</w:t>
      </w:r>
      <w:r w:rsidRPr="00141CCC">
        <w:rPr>
          <w:noProof/>
        </w:rPr>
        <w:t>. Ai paraqiti në mënyrë të përmbledhur strukturën e buxhetit komunal, duke theksuar kategoritë kryesore të shpenzimeve të planifikuara.</w:t>
      </w:r>
    </w:p>
    <w:p w14:paraId="72B05F62" w14:textId="77777777" w:rsidR="00F32084" w:rsidRPr="00141CCC" w:rsidRDefault="00F32084" w:rsidP="00B14916">
      <w:pPr>
        <w:pStyle w:val="NoSpacing"/>
        <w:spacing w:line="360" w:lineRule="auto"/>
        <w:jc w:val="both"/>
        <w:rPr>
          <w:noProof/>
        </w:rPr>
      </w:pPr>
      <w:r w:rsidRPr="00141CCC">
        <w:rPr>
          <w:noProof/>
        </w:rPr>
        <w:t>Sipas prezantimit, për kategorinë e pagave dhe mëditjeve janë planifikuar 33,885,952 euro, për mallra dhe shërbime 15,230,224 euro, për shpenzime komunale 1,205,299 euro, për subvencione 5,531,785 euro, ndërsa për investime kapitale 23,235,681 euro.</w:t>
      </w:r>
    </w:p>
    <w:p w14:paraId="734827F0" w14:textId="77777777" w:rsidR="00F32084" w:rsidRPr="00141CCC" w:rsidRDefault="00F32084" w:rsidP="00B14916">
      <w:pPr>
        <w:pStyle w:val="NoSpacing"/>
        <w:spacing w:line="360" w:lineRule="auto"/>
        <w:jc w:val="both"/>
        <w:rPr>
          <w:noProof/>
        </w:rPr>
      </w:pPr>
      <w:r w:rsidRPr="00141CCC">
        <w:rPr>
          <w:noProof/>
        </w:rPr>
        <w:t>Drejtori Bush bëri të ditur se buxheti i përgjithshëm i Komunës së Prizrenit për vitin 2027 është planifikuar në vlerë prej 79,118,941 euro, duke synuar mbështetjen e shërbimeve publike dhe realizimin e projekteve prioritare për qytetarët.</w:t>
      </w:r>
    </w:p>
    <w:p w14:paraId="02E9A63B" w14:textId="77777777" w:rsidR="00F520FB" w:rsidRPr="00141CCC" w:rsidRDefault="00F520FB" w:rsidP="00B14916">
      <w:pPr>
        <w:pStyle w:val="NoSpacing"/>
        <w:spacing w:line="360" w:lineRule="auto"/>
        <w:jc w:val="both"/>
      </w:pPr>
    </w:p>
    <w:p w14:paraId="21F307D8" w14:textId="77777777" w:rsidR="00987EA0" w:rsidRPr="00141CCC" w:rsidRDefault="00987EA0" w:rsidP="00B14916">
      <w:pPr>
        <w:pStyle w:val="NoSpacing"/>
        <w:spacing w:line="360" w:lineRule="auto"/>
        <w:jc w:val="both"/>
      </w:pPr>
    </w:p>
    <w:p w14:paraId="15D62D54" w14:textId="77777777" w:rsidR="00EA4BA4" w:rsidRPr="00141CCC" w:rsidRDefault="00EA4BA4" w:rsidP="00B14916">
      <w:pPr>
        <w:pStyle w:val="NoSpacing"/>
        <w:spacing w:line="360" w:lineRule="auto"/>
        <w:jc w:val="both"/>
        <w:rPr>
          <w:noProof/>
        </w:rPr>
      </w:pPr>
      <w:r w:rsidRPr="00141CCC">
        <w:rPr>
          <w:b/>
          <w:bCs/>
          <w:noProof/>
        </w:rPr>
        <w:t>Informacione</w:t>
      </w:r>
      <w:r w:rsidRPr="00141CCC">
        <w:rPr>
          <w:noProof/>
        </w:rPr>
        <w:t xml:space="preserve"> shtesë lidhur me buxhetin për vitin 2027 prezantoi Zyrtari Kryesor Financiar, Lulzim Sylejmani. Ai theksoi se qëllimi i këtij konsultimi publik është prezantimi i shkurtër i buxhetit dhe i kufijve buxhetorë të përcaktuar sipas Qarkores së Parë Buxhetore të dërguar nga ministria kompetente.</w:t>
      </w:r>
    </w:p>
    <w:p w14:paraId="5495B892" w14:textId="77777777" w:rsidR="00EA4BA4" w:rsidRPr="00141CCC" w:rsidRDefault="00EA4BA4" w:rsidP="00B14916">
      <w:pPr>
        <w:pStyle w:val="NoSpacing"/>
        <w:spacing w:line="360" w:lineRule="auto"/>
        <w:jc w:val="both"/>
        <w:rPr>
          <w:noProof/>
        </w:rPr>
      </w:pPr>
      <w:r w:rsidRPr="00141CCC">
        <w:rPr>
          <w:noProof/>
        </w:rPr>
        <w:t>Sylejmani bëri të ditur se pjesëmarrësit kanë në dispozicion dokumentin me ndarjet buxhetore dhe kufijtë përkatës për secilën kategori, duke shtuar se gjatë periudhës së ardhshme do të organizohen edhe takime të tjera publike, në të cilat qytetarët dhe grupet e interesit do të kenë mundësi të paraqesin kërkesat, propozimet dhe prioritetet e tyre për planifikimin buxhetor.</w:t>
      </w:r>
    </w:p>
    <w:p w14:paraId="0ED696B4" w14:textId="77777777" w:rsidR="00EA4BA4" w:rsidRPr="00141CCC" w:rsidRDefault="00EA4BA4" w:rsidP="00B14916">
      <w:pPr>
        <w:pStyle w:val="NoSpacing"/>
        <w:spacing w:line="360" w:lineRule="auto"/>
        <w:jc w:val="both"/>
        <w:rPr>
          <w:noProof/>
        </w:rPr>
      </w:pPr>
      <w:r w:rsidRPr="00141CCC">
        <w:rPr>
          <w:noProof/>
        </w:rPr>
        <w:t>Ai gjithashtu nënvizoi se Komuna po përballet me vështirësi financiare për shkak të ekzekutimit të mjeteve buxhetore nga përmbaruesit privatë. Sipas tij, deri më tani nga buxheti komunal janë ekzekutuar rreth 16 milionë euro, gjë që paraqet sfidë të konsiderueshme për planifikimin dhe realizimin e projekteve dhe shërbimeve komunale.</w:t>
      </w:r>
    </w:p>
    <w:p w14:paraId="3750FF82" w14:textId="77777777" w:rsidR="00EA4BA4" w:rsidRPr="00141CCC" w:rsidRDefault="00EA4BA4" w:rsidP="00B14916">
      <w:pPr>
        <w:spacing w:line="360" w:lineRule="auto"/>
        <w:jc w:val="both"/>
        <w:rPr>
          <w:b/>
        </w:rPr>
      </w:pPr>
    </w:p>
    <w:p w14:paraId="2FF28EFF" w14:textId="77777777" w:rsidR="00B14916" w:rsidRPr="00141CCC" w:rsidRDefault="00B14916" w:rsidP="00B14916">
      <w:pPr>
        <w:spacing w:line="360" w:lineRule="auto"/>
        <w:jc w:val="both"/>
        <w:rPr>
          <w:b/>
        </w:rPr>
      </w:pPr>
    </w:p>
    <w:p w14:paraId="36E3FB14" w14:textId="77777777" w:rsidR="00B14916" w:rsidRPr="00141CCC" w:rsidRDefault="00B14916" w:rsidP="00B14916">
      <w:pPr>
        <w:spacing w:line="360" w:lineRule="auto"/>
        <w:jc w:val="both"/>
        <w:rPr>
          <w:b/>
        </w:rPr>
      </w:pPr>
    </w:p>
    <w:p w14:paraId="75020BE3" w14:textId="77777777" w:rsidR="00B14916" w:rsidRPr="00141CCC" w:rsidRDefault="00B14916" w:rsidP="00B14916">
      <w:pPr>
        <w:spacing w:line="360" w:lineRule="auto"/>
        <w:jc w:val="both"/>
        <w:rPr>
          <w:b/>
        </w:rPr>
      </w:pPr>
    </w:p>
    <w:p w14:paraId="0AEE6FE9" w14:textId="77777777" w:rsidR="00B14916" w:rsidRPr="00141CCC" w:rsidRDefault="00B14916" w:rsidP="00B14916">
      <w:pPr>
        <w:spacing w:line="360" w:lineRule="auto"/>
        <w:jc w:val="both"/>
        <w:rPr>
          <w:b/>
        </w:rPr>
      </w:pPr>
    </w:p>
    <w:p w14:paraId="7A61AAC9" w14:textId="77777777" w:rsidR="00B14916" w:rsidRPr="00141CCC" w:rsidRDefault="00B14916" w:rsidP="00B14916">
      <w:pPr>
        <w:spacing w:line="360" w:lineRule="auto"/>
        <w:jc w:val="both"/>
        <w:rPr>
          <w:b/>
        </w:rPr>
      </w:pPr>
    </w:p>
    <w:p w14:paraId="65B86E67" w14:textId="77777777" w:rsidR="00B14916" w:rsidRPr="00141CCC" w:rsidRDefault="00B14916" w:rsidP="00B14916">
      <w:pPr>
        <w:spacing w:line="360" w:lineRule="auto"/>
        <w:jc w:val="both"/>
        <w:rPr>
          <w:b/>
        </w:rPr>
      </w:pPr>
    </w:p>
    <w:p w14:paraId="5B97D4C6" w14:textId="0FE1D516" w:rsidR="00F520FB" w:rsidRPr="00141CCC" w:rsidRDefault="003348B8" w:rsidP="00B14916">
      <w:pPr>
        <w:spacing w:line="360" w:lineRule="auto"/>
        <w:jc w:val="both"/>
        <w:rPr>
          <w:b/>
        </w:rPr>
      </w:pPr>
      <w:r w:rsidRPr="00141CCC">
        <w:rPr>
          <w:b/>
        </w:rPr>
        <w:lastRenderedPageBreak/>
        <w:t>K</w:t>
      </w:r>
      <w:r w:rsidR="00BC513F" w:rsidRPr="00141CCC">
        <w:rPr>
          <w:b/>
        </w:rPr>
        <w:t>ërkesat</w:t>
      </w:r>
      <w:r w:rsidRPr="00141CCC">
        <w:rPr>
          <w:b/>
        </w:rPr>
        <w:t xml:space="preserve"> e qytetarëve:</w:t>
      </w:r>
    </w:p>
    <w:p w14:paraId="3FC2E4C7" w14:textId="0380B23A" w:rsidR="00EA4BA4" w:rsidRPr="00141CCC" w:rsidRDefault="00EA4BA4" w:rsidP="00B14916">
      <w:pPr>
        <w:spacing w:line="360" w:lineRule="auto"/>
        <w:jc w:val="both"/>
        <w:rPr>
          <w:bCs/>
        </w:rPr>
      </w:pPr>
      <w:r w:rsidRPr="00141CCC">
        <w:rPr>
          <w:b/>
        </w:rPr>
        <w:t>Almir  Bajrami</w:t>
      </w:r>
      <w:r w:rsidRPr="00141CCC">
        <w:rPr>
          <w:bCs/>
        </w:rPr>
        <w:t xml:space="preserve">, kryetar i këshillit të fshatrave Mushnikovë, Sreckë, Gornje Sello, Prevallë kërkoj të di se </w:t>
      </w:r>
      <w:r w:rsidR="00092B61" w:rsidRPr="00141CCC">
        <w:rPr>
          <w:bCs/>
        </w:rPr>
        <w:t>çka</w:t>
      </w:r>
      <w:r w:rsidRPr="00141CCC">
        <w:rPr>
          <w:bCs/>
        </w:rPr>
        <w:t xml:space="preserve"> ka ndodhur me projektin që ka të bëjë me:</w:t>
      </w:r>
    </w:p>
    <w:p w14:paraId="70A9EC81" w14:textId="0525EDCB" w:rsidR="00EA4BA4" w:rsidRPr="00141CCC" w:rsidRDefault="00B60543" w:rsidP="00B14916">
      <w:pPr>
        <w:spacing w:line="360" w:lineRule="auto"/>
        <w:jc w:val="both"/>
        <w:rPr>
          <w:bCs/>
        </w:rPr>
      </w:pPr>
      <w:r w:rsidRPr="00141CCC">
        <w:rPr>
          <w:bCs/>
        </w:rPr>
        <w:t>1-</w:t>
      </w:r>
      <w:r w:rsidR="00EA4BA4" w:rsidRPr="00141CCC">
        <w:rPr>
          <w:bCs/>
        </w:rPr>
        <w:t>Projektin në Mushnikovë</w:t>
      </w:r>
      <w:r w:rsidR="00092B61" w:rsidRPr="00141CCC">
        <w:rPr>
          <w:bCs/>
        </w:rPr>
        <w:t xml:space="preserve"> (buxhetimi me pjesëmarrje) ;</w:t>
      </w:r>
    </w:p>
    <w:p w14:paraId="41C15A0D" w14:textId="589AD311" w:rsidR="00092B61" w:rsidRPr="00141CCC" w:rsidRDefault="00B60543" w:rsidP="00B14916">
      <w:pPr>
        <w:spacing w:line="360" w:lineRule="auto"/>
        <w:jc w:val="both"/>
        <w:rPr>
          <w:bCs/>
        </w:rPr>
      </w:pPr>
      <w:r w:rsidRPr="00141CCC">
        <w:rPr>
          <w:bCs/>
        </w:rPr>
        <w:t>2-</w:t>
      </w:r>
      <w:r w:rsidR="00EA4BA4" w:rsidRPr="00141CCC">
        <w:rPr>
          <w:bCs/>
        </w:rPr>
        <w:t xml:space="preserve">Rregullimi i problemeve me rrymë për fshatrat Prevallë dhe </w:t>
      </w:r>
      <w:r w:rsidR="00092B61" w:rsidRPr="00141CCC">
        <w:rPr>
          <w:bCs/>
        </w:rPr>
        <w:t>Gornje Sello.</w:t>
      </w:r>
    </w:p>
    <w:p w14:paraId="04A8C288" w14:textId="77777777" w:rsidR="00F520FB" w:rsidRPr="00141CCC" w:rsidRDefault="00F520FB" w:rsidP="00B14916">
      <w:pPr>
        <w:spacing w:line="360" w:lineRule="auto"/>
        <w:jc w:val="both"/>
        <w:rPr>
          <w:bCs/>
        </w:rPr>
      </w:pPr>
    </w:p>
    <w:p w14:paraId="455314E6" w14:textId="18D4F10C" w:rsidR="00092B61" w:rsidRPr="00141CCC" w:rsidRDefault="00092B61" w:rsidP="00B14916">
      <w:pPr>
        <w:spacing w:line="360" w:lineRule="auto"/>
        <w:jc w:val="both"/>
      </w:pPr>
      <w:r w:rsidRPr="00141CCC">
        <w:rPr>
          <w:b/>
        </w:rPr>
        <w:t>Shani Tanaj</w:t>
      </w:r>
      <w:r w:rsidRPr="00141CCC">
        <w:rPr>
          <w:bCs/>
        </w:rPr>
        <w:t xml:space="preserve">, </w:t>
      </w:r>
      <w:r w:rsidR="008578CC" w:rsidRPr="00141CCC">
        <w:rPr>
          <w:bCs/>
        </w:rPr>
        <w:t xml:space="preserve">kryetar i këshillit të fshatrave </w:t>
      </w:r>
      <w:r w:rsidRPr="00141CCC">
        <w:t>Mazrek, Kojush, Planej, Milaj dhe Gorozhup, kërkoj:</w:t>
      </w:r>
    </w:p>
    <w:p w14:paraId="5E44C6B8" w14:textId="6DC69B12" w:rsidR="00092B61" w:rsidRPr="00141CCC" w:rsidRDefault="00B60543" w:rsidP="00B14916">
      <w:pPr>
        <w:spacing w:line="360" w:lineRule="auto"/>
        <w:jc w:val="both"/>
      </w:pPr>
      <w:r w:rsidRPr="00141CCC">
        <w:t>1-</w:t>
      </w:r>
      <w:r w:rsidR="00092B61" w:rsidRPr="00141CCC">
        <w:t>Rregullimin e ndriçimit publik aty ku ka nevojë në këto fshatra;</w:t>
      </w:r>
    </w:p>
    <w:p w14:paraId="17F9A884" w14:textId="38772C74" w:rsidR="00092B61" w:rsidRPr="00141CCC" w:rsidRDefault="00B60543" w:rsidP="00B14916">
      <w:pPr>
        <w:spacing w:line="360" w:lineRule="auto"/>
        <w:jc w:val="both"/>
      </w:pPr>
      <w:r w:rsidRPr="00141CCC">
        <w:t>2-</w:t>
      </w:r>
      <w:r w:rsidR="00092B61" w:rsidRPr="00141CCC">
        <w:t>Rregullimin e kanalizimeve;</w:t>
      </w:r>
    </w:p>
    <w:p w14:paraId="16B5C627" w14:textId="16792FCF" w:rsidR="00092B61" w:rsidRPr="00141CCC" w:rsidRDefault="00B60543" w:rsidP="00B14916">
      <w:pPr>
        <w:spacing w:line="360" w:lineRule="auto"/>
        <w:jc w:val="both"/>
      </w:pPr>
      <w:r w:rsidRPr="00141CCC">
        <w:t>3-</w:t>
      </w:r>
      <w:r w:rsidR="00092B61" w:rsidRPr="00141CCC">
        <w:t>Pastrimi i rrugës që lidh fshatrat: Gjonaj-Gorozhup;</w:t>
      </w:r>
    </w:p>
    <w:p w14:paraId="41815B66" w14:textId="299C4692" w:rsidR="008578CC" w:rsidRPr="00141CCC" w:rsidRDefault="00B60543" w:rsidP="00B14916">
      <w:pPr>
        <w:spacing w:line="360" w:lineRule="auto"/>
        <w:jc w:val="both"/>
      </w:pPr>
      <w:r w:rsidRPr="00141CCC">
        <w:t>4-</w:t>
      </w:r>
      <w:r w:rsidR="00092B61" w:rsidRPr="00141CCC">
        <w:t>Rregullimi i mureve mbrojtës në rrugën që lidh fshatrat: Gorizhup-Planej.</w:t>
      </w:r>
    </w:p>
    <w:p w14:paraId="69D454ED" w14:textId="0D4C41B4" w:rsidR="00303486" w:rsidRPr="00141CCC" w:rsidRDefault="00303486" w:rsidP="00B14916">
      <w:pPr>
        <w:spacing w:line="360" w:lineRule="auto"/>
        <w:jc w:val="both"/>
      </w:pPr>
      <w:r w:rsidRPr="00141CCC">
        <w:rPr>
          <w:b/>
          <w:bCs/>
        </w:rPr>
        <w:t>Simon Veseli</w:t>
      </w:r>
      <w:r w:rsidRPr="00141CCC">
        <w:t>,</w:t>
      </w:r>
      <w:r w:rsidR="0049700C" w:rsidRPr="00141CCC">
        <w:t xml:space="preserve"> </w:t>
      </w:r>
      <w:r w:rsidR="008578CC" w:rsidRPr="00141CCC">
        <w:rPr>
          <w:bCs/>
        </w:rPr>
        <w:t xml:space="preserve">kryetar i këshillit të fshatrave </w:t>
      </w:r>
      <w:r w:rsidR="0049700C" w:rsidRPr="00141CCC">
        <w:t>Velezhë, Sërbicë e Epërme, Trepetnicë, Shpenadi  dhe Smaç</w:t>
      </w:r>
      <w:r w:rsidR="008578CC" w:rsidRPr="00141CCC">
        <w:t>, kërkoj:</w:t>
      </w:r>
    </w:p>
    <w:p w14:paraId="04006443" w14:textId="7E3BD335" w:rsidR="008578CC" w:rsidRPr="00141CCC" w:rsidRDefault="00B60543" w:rsidP="00B14916">
      <w:pPr>
        <w:spacing w:line="360" w:lineRule="auto"/>
        <w:jc w:val="both"/>
      </w:pPr>
      <w:r w:rsidRPr="00141CCC">
        <w:t>1-</w:t>
      </w:r>
      <w:r w:rsidR="008578CC" w:rsidRPr="00141CCC">
        <w:t>Pastrimi i shtratit të lumit në Velezhë;</w:t>
      </w:r>
    </w:p>
    <w:p w14:paraId="0456A856" w14:textId="3F14F6B9" w:rsidR="008578CC" w:rsidRPr="00141CCC" w:rsidRDefault="00B60543" w:rsidP="00B14916">
      <w:pPr>
        <w:spacing w:line="360" w:lineRule="auto"/>
        <w:jc w:val="both"/>
      </w:pPr>
      <w:r w:rsidRPr="00141CCC">
        <w:t>2-</w:t>
      </w:r>
      <w:r w:rsidR="008578CC" w:rsidRPr="00141CCC">
        <w:t xml:space="preserve">Rregullimi i rrugëve me gjatësi prej 1500 metrave për gjithë fshatrat që përfaqësoj; </w:t>
      </w:r>
    </w:p>
    <w:p w14:paraId="53B97CF5" w14:textId="069AAE9A" w:rsidR="008578CC" w:rsidRPr="00141CCC" w:rsidRDefault="00B60543" w:rsidP="00B14916">
      <w:pPr>
        <w:spacing w:line="360" w:lineRule="auto"/>
        <w:jc w:val="both"/>
      </w:pPr>
      <w:r w:rsidRPr="00141CCC">
        <w:t>3-</w:t>
      </w:r>
      <w:r w:rsidR="008578CC" w:rsidRPr="00141CCC">
        <w:t>Rregullimi i ndriçimit publik për gjithë fshatrat që përfaqësoj;</w:t>
      </w:r>
    </w:p>
    <w:p w14:paraId="0A678A8C" w14:textId="77DA2912" w:rsidR="008578CC" w:rsidRPr="00141CCC" w:rsidRDefault="00B60543" w:rsidP="00B14916">
      <w:pPr>
        <w:spacing w:line="360" w:lineRule="auto"/>
        <w:jc w:val="both"/>
      </w:pPr>
      <w:r w:rsidRPr="00141CCC">
        <w:t>4-</w:t>
      </w:r>
      <w:r w:rsidR="008578CC" w:rsidRPr="00141CCC">
        <w:t>Rregullimi i rrugëve fushore për gjithë fshatrat që përfaqësoj.</w:t>
      </w:r>
    </w:p>
    <w:p w14:paraId="76DF3C97" w14:textId="77777777" w:rsidR="008578CC" w:rsidRPr="00141CCC" w:rsidRDefault="008578CC" w:rsidP="00B14916">
      <w:pPr>
        <w:spacing w:line="360" w:lineRule="auto"/>
        <w:jc w:val="both"/>
        <w:rPr>
          <w:b/>
          <w:bCs/>
        </w:rPr>
      </w:pPr>
    </w:p>
    <w:p w14:paraId="5A733F42" w14:textId="1A9C3D10" w:rsidR="008578CC" w:rsidRPr="00141CCC" w:rsidRDefault="008578CC" w:rsidP="00B14916">
      <w:pPr>
        <w:spacing w:line="360" w:lineRule="auto"/>
        <w:jc w:val="both"/>
      </w:pPr>
      <w:r w:rsidRPr="00141CCC">
        <w:rPr>
          <w:b/>
          <w:bCs/>
        </w:rPr>
        <w:t>Tringa Kasemi</w:t>
      </w:r>
      <w:r w:rsidRPr="00141CCC">
        <w:t>, kërkoj:</w:t>
      </w:r>
    </w:p>
    <w:p w14:paraId="40466747" w14:textId="15B221BC" w:rsidR="008578CC" w:rsidRPr="00141CCC" w:rsidRDefault="00B60543" w:rsidP="00B14916">
      <w:pPr>
        <w:spacing w:line="360" w:lineRule="auto"/>
        <w:jc w:val="both"/>
      </w:pPr>
      <w:r w:rsidRPr="00141CCC">
        <w:t>1-</w:t>
      </w:r>
      <w:r w:rsidR="008578CC" w:rsidRPr="00141CCC">
        <w:t>Si janë planifikuar të ndahen 5 milion euro nga subvencionet;</w:t>
      </w:r>
    </w:p>
    <w:p w14:paraId="67E14E2A" w14:textId="330058FE" w:rsidR="008578CC" w:rsidRPr="00141CCC" w:rsidRDefault="00B60543" w:rsidP="00B14916">
      <w:pPr>
        <w:spacing w:line="360" w:lineRule="auto"/>
        <w:jc w:val="both"/>
      </w:pPr>
      <w:r w:rsidRPr="00141CCC">
        <w:t>2-</w:t>
      </w:r>
      <w:r w:rsidR="008578CC" w:rsidRPr="00141CCC">
        <w:t>A do të ketë rritje në subvencionimin e OJQ-ve që merren kulturë.</w:t>
      </w:r>
    </w:p>
    <w:p w14:paraId="295ECB70" w14:textId="77777777" w:rsidR="008578CC" w:rsidRPr="00141CCC" w:rsidRDefault="008578CC" w:rsidP="00B14916">
      <w:pPr>
        <w:spacing w:line="360" w:lineRule="auto"/>
        <w:jc w:val="both"/>
        <w:rPr>
          <w:b/>
          <w:bCs/>
        </w:rPr>
      </w:pPr>
    </w:p>
    <w:p w14:paraId="5DAA9FB2" w14:textId="6D246C62" w:rsidR="008578CC" w:rsidRPr="00141CCC" w:rsidRDefault="008578CC" w:rsidP="00B14916">
      <w:pPr>
        <w:spacing w:line="360" w:lineRule="auto"/>
        <w:jc w:val="both"/>
      </w:pPr>
      <w:r w:rsidRPr="00141CCC">
        <w:rPr>
          <w:b/>
          <w:bCs/>
        </w:rPr>
        <w:t>Faik Gashi</w:t>
      </w:r>
      <w:r w:rsidRPr="00141CCC">
        <w:t>, kryetar i këshillit të fshatit Landovicë, kërkoj:</w:t>
      </w:r>
    </w:p>
    <w:p w14:paraId="5374DC1D" w14:textId="00BBCB2C" w:rsidR="008578CC" w:rsidRPr="00141CCC" w:rsidRDefault="00B60543" w:rsidP="00B14916">
      <w:pPr>
        <w:spacing w:line="360" w:lineRule="auto"/>
        <w:jc w:val="both"/>
      </w:pPr>
      <w:r w:rsidRPr="00141CCC">
        <w:t>1-</w:t>
      </w:r>
      <w:r w:rsidR="008578CC" w:rsidRPr="00141CCC">
        <w:t>Rregullimin e ndriçimit publik;</w:t>
      </w:r>
    </w:p>
    <w:p w14:paraId="6F6E8F51" w14:textId="7DCA690F" w:rsidR="008578CC" w:rsidRPr="00141CCC" w:rsidRDefault="00B60543" w:rsidP="00B14916">
      <w:pPr>
        <w:spacing w:line="360" w:lineRule="auto"/>
        <w:jc w:val="both"/>
      </w:pPr>
      <w:r w:rsidRPr="00141CCC">
        <w:t>2-</w:t>
      </w:r>
      <w:r w:rsidR="008578CC" w:rsidRPr="00141CCC">
        <w:t>Pastrimi i shtratit të lumit në fshat;</w:t>
      </w:r>
    </w:p>
    <w:p w14:paraId="4354F6B8" w14:textId="3E332423" w:rsidR="008578CC" w:rsidRPr="00141CCC" w:rsidRDefault="00B60543" w:rsidP="00B14916">
      <w:pPr>
        <w:spacing w:line="360" w:lineRule="auto"/>
        <w:jc w:val="both"/>
      </w:pPr>
      <w:r w:rsidRPr="00141CCC">
        <w:t>3-</w:t>
      </w:r>
      <w:r w:rsidR="008578CC" w:rsidRPr="00141CCC">
        <w:t>Kyqja në rrugën magjistrale.</w:t>
      </w:r>
    </w:p>
    <w:p w14:paraId="2D2E1024" w14:textId="77777777" w:rsidR="008578CC" w:rsidRPr="00141CCC" w:rsidRDefault="008578CC" w:rsidP="00B14916">
      <w:pPr>
        <w:spacing w:line="360" w:lineRule="auto"/>
        <w:jc w:val="both"/>
      </w:pPr>
    </w:p>
    <w:p w14:paraId="25732F29" w14:textId="75B1BE58" w:rsidR="008578CC" w:rsidRPr="00141CCC" w:rsidRDefault="008578CC" w:rsidP="00B14916">
      <w:pPr>
        <w:spacing w:line="360" w:lineRule="auto"/>
        <w:jc w:val="both"/>
        <w:rPr>
          <w:bCs/>
        </w:rPr>
      </w:pPr>
      <w:r w:rsidRPr="00141CCC">
        <w:rPr>
          <w:b/>
          <w:bCs/>
        </w:rPr>
        <w:t>Herolind Osmanollaj</w:t>
      </w:r>
      <w:r w:rsidRPr="00141CCC">
        <w:t xml:space="preserve">, </w:t>
      </w:r>
      <w:r w:rsidRPr="00141CCC">
        <w:rPr>
          <w:bCs/>
        </w:rPr>
        <w:t>kryetar i këshillit të fshatrave Gjonaj dhe Tupec, kërkoj:</w:t>
      </w:r>
    </w:p>
    <w:p w14:paraId="1E36B54D" w14:textId="2DF3FA1F" w:rsidR="00B14916" w:rsidRPr="00141CCC" w:rsidRDefault="00B14916" w:rsidP="00B14916">
      <w:pPr>
        <w:spacing w:line="360" w:lineRule="auto"/>
        <w:jc w:val="both"/>
        <w:rPr>
          <w:b/>
        </w:rPr>
      </w:pPr>
      <w:r w:rsidRPr="00141CCC">
        <w:rPr>
          <w:b/>
        </w:rPr>
        <w:t>Gjonaj:</w:t>
      </w:r>
    </w:p>
    <w:p w14:paraId="3BC094FA" w14:textId="716014A4" w:rsidR="00B14916" w:rsidRPr="00141CCC" w:rsidRDefault="003B4EDD" w:rsidP="00B14916">
      <w:pPr>
        <w:spacing w:line="360" w:lineRule="auto"/>
        <w:jc w:val="both"/>
      </w:pPr>
      <w:r w:rsidRPr="00141CCC">
        <w:t>1-</w:t>
      </w:r>
      <w:r w:rsidR="00B14916" w:rsidRPr="00141CCC">
        <w:t>Rregullimi dhe asfaltimi i rrugëve lokale</w:t>
      </w:r>
      <w:r w:rsidR="00167F55" w:rsidRPr="00141CCC">
        <w:t>;</w:t>
      </w:r>
    </w:p>
    <w:p w14:paraId="66201196" w14:textId="66F73218" w:rsidR="00B14916" w:rsidRPr="00141CCC" w:rsidRDefault="00B14916" w:rsidP="00B14916">
      <w:pPr>
        <w:spacing w:line="360" w:lineRule="auto"/>
        <w:jc w:val="both"/>
      </w:pPr>
      <w:r w:rsidRPr="00141CCC">
        <w:t>2-</w:t>
      </w:r>
      <w:r w:rsidRPr="00141CCC">
        <w:t>Ndërtimi i trotuareve në zonat me frekuentim të lartë të këmbësorëve</w:t>
      </w:r>
      <w:r w:rsidR="00167F55" w:rsidRPr="00141CCC">
        <w:t>;</w:t>
      </w:r>
    </w:p>
    <w:p w14:paraId="774F8E5E" w14:textId="53B01D2D" w:rsidR="00B14916" w:rsidRPr="00141CCC" w:rsidRDefault="00B14916" w:rsidP="00B14916">
      <w:pPr>
        <w:spacing w:line="360" w:lineRule="auto"/>
        <w:jc w:val="both"/>
      </w:pPr>
      <w:r w:rsidRPr="00141CCC">
        <w:t>3-</w:t>
      </w:r>
      <w:r w:rsidRPr="00141CCC">
        <w:t>Ndërtimi i mureve mbrojtëse në pikat ku paraqitet nevoja</w:t>
      </w:r>
      <w:r w:rsidR="00167F55" w:rsidRPr="00141CCC">
        <w:t>;</w:t>
      </w:r>
    </w:p>
    <w:p w14:paraId="4215950C" w14:textId="38F60EA7" w:rsidR="00B14916" w:rsidRPr="00141CCC" w:rsidRDefault="00B14916" w:rsidP="00B14916">
      <w:pPr>
        <w:spacing w:line="360" w:lineRule="auto"/>
        <w:jc w:val="both"/>
      </w:pPr>
      <w:r w:rsidRPr="00141CCC">
        <w:lastRenderedPageBreak/>
        <w:t>4-</w:t>
      </w:r>
      <w:r w:rsidRPr="00141CCC">
        <w:t>Ndërtimi i sistemit të kanalizimit fekal dhe atmosferik</w:t>
      </w:r>
      <w:r w:rsidR="00167F55" w:rsidRPr="00141CCC">
        <w:t>;</w:t>
      </w:r>
    </w:p>
    <w:p w14:paraId="5103D296" w14:textId="67B5ACE9" w:rsidR="00B14916" w:rsidRPr="00141CCC" w:rsidRDefault="00B14916" w:rsidP="00B14916">
      <w:pPr>
        <w:spacing w:line="360" w:lineRule="auto"/>
        <w:jc w:val="both"/>
      </w:pPr>
      <w:r w:rsidRPr="00141CCC">
        <w:t>5-</w:t>
      </w:r>
      <w:r w:rsidRPr="00141CCC">
        <w:t>Renovimi i Qendrës Kulturore "Reshat Çoçaj"</w:t>
      </w:r>
      <w:r w:rsidR="00167F55" w:rsidRPr="00141CCC">
        <w:t>;</w:t>
      </w:r>
    </w:p>
    <w:p w14:paraId="1AB2AD8B" w14:textId="759336CF" w:rsidR="00B14916" w:rsidRPr="00141CCC" w:rsidRDefault="00B14916" w:rsidP="00B14916">
      <w:pPr>
        <w:spacing w:line="360" w:lineRule="auto"/>
        <w:jc w:val="both"/>
      </w:pPr>
      <w:r w:rsidRPr="00141CCC">
        <w:t>6-</w:t>
      </w:r>
      <w:r w:rsidRPr="00141CCC">
        <w:t>Ndërtimi i një çerdheje publike në fshatin Gjonaj për nevojat e rajonit të Hasit</w:t>
      </w:r>
      <w:r w:rsidR="00167F55" w:rsidRPr="00141CCC">
        <w:t>;</w:t>
      </w:r>
    </w:p>
    <w:p w14:paraId="53B87A4C" w14:textId="4B00E6F6" w:rsidR="00B14916" w:rsidRPr="00141CCC" w:rsidRDefault="00B14916" w:rsidP="00B14916">
      <w:pPr>
        <w:spacing w:line="360" w:lineRule="auto"/>
        <w:jc w:val="both"/>
      </w:pPr>
      <w:r w:rsidRPr="00141CCC">
        <w:t>7-</w:t>
      </w:r>
      <w:r w:rsidRPr="00141CCC">
        <w:t>Hartimi i projektit për komasacionin dhe zhbllokimi i rreth 100 hektarëve tokë bujqësore në pjesën jugore të fshatit Gjonaj</w:t>
      </w:r>
      <w:r w:rsidR="00167F55" w:rsidRPr="00141CCC">
        <w:t>;</w:t>
      </w:r>
    </w:p>
    <w:p w14:paraId="6738966A" w14:textId="793BCA5B" w:rsidR="00B14916" w:rsidRPr="00141CCC" w:rsidRDefault="00B14916" w:rsidP="00B14916">
      <w:pPr>
        <w:spacing w:line="360" w:lineRule="auto"/>
        <w:jc w:val="both"/>
      </w:pPr>
      <w:r w:rsidRPr="00141CCC">
        <w:t>8-</w:t>
      </w:r>
      <w:r w:rsidRPr="00141CCC">
        <w:t>Pastrimi dhe rehabilitimi i vijës ekzistuese të kullimit të tokave bujqësore në aksin Landovicë–Gjonaj</w:t>
      </w:r>
      <w:r w:rsidR="00167F55" w:rsidRPr="00141CCC">
        <w:t>.</w:t>
      </w:r>
    </w:p>
    <w:p w14:paraId="00EF546D" w14:textId="77777777" w:rsidR="00B14916" w:rsidRPr="00141CCC" w:rsidRDefault="00B14916" w:rsidP="00B14916">
      <w:pPr>
        <w:spacing w:line="360" w:lineRule="auto"/>
        <w:jc w:val="both"/>
      </w:pPr>
    </w:p>
    <w:p w14:paraId="7F86F983" w14:textId="56625FC0" w:rsidR="00B14916" w:rsidRPr="00141CCC" w:rsidRDefault="00B14916" w:rsidP="00B14916">
      <w:pPr>
        <w:spacing w:line="360" w:lineRule="auto"/>
        <w:jc w:val="both"/>
        <w:rPr>
          <w:b/>
          <w:bCs/>
        </w:rPr>
      </w:pPr>
      <w:r w:rsidRPr="00141CCC">
        <w:rPr>
          <w:b/>
          <w:bCs/>
        </w:rPr>
        <w:t>Tupec</w:t>
      </w:r>
    </w:p>
    <w:p w14:paraId="781F10B8" w14:textId="06C7DD4C" w:rsidR="00B14916" w:rsidRPr="00141CCC" w:rsidRDefault="00B14916" w:rsidP="00B14916">
      <w:pPr>
        <w:spacing w:line="360" w:lineRule="auto"/>
        <w:jc w:val="both"/>
      </w:pPr>
      <w:r w:rsidRPr="00141CCC">
        <w:t>1-</w:t>
      </w:r>
      <w:r w:rsidRPr="00141CCC">
        <w:t>Zgjerimi dhe përmirësimi i ndriçimit publik</w:t>
      </w:r>
      <w:r w:rsidR="00167F55" w:rsidRPr="00141CCC">
        <w:t>;</w:t>
      </w:r>
    </w:p>
    <w:p w14:paraId="5AD1660B" w14:textId="151DFFE7" w:rsidR="00B14916" w:rsidRPr="00141CCC" w:rsidRDefault="00B14916" w:rsidP="00B14916">
      <w:pPr>
        <w:spacing w:line="360" w:lineRule="auto"/>
        <w:jc w:val="both"/>
      </w:pPr>
      <w:r w:rsidRPr="00141CCC">
        <w:t>2-</w:t>
      </w:r>
      <w:r w:rsidRPr="00141CCC">
        <w:t>Ndërtimi i trotuarit përgjatë SHFMU Zenun Çoçaj, për sigurinë e nxënësve dhe këmbësorëv</w:t>
      </w:r>
      <w:r w:rsidR="00167F55" w:rsidRPr="00141CCC">
        <w:t>e;</w:t>
      </w:r>
    </w:p>
    <w:p w14:paraId="2E448FEF" w14:textId="7FCBAE33" w:rsidR="00B14916" w:rsidRPr="00141CCC" w:rsidRDefault="00B14916" w:rsidP="00B14916">
      <w:pPr>
        <w:spacing w:line="360" w:lineRule="auto"/>
        <w:jc w:val="both"/>
      </w:pPr>
      <w:r w:rsidRPr="00141CCC">
        <w:t>3-</w:t>
      </w:r>
      <w:r w:rsidRPr="00141CCC">
        <w:t>Ndërtimi i sistemit të kanalizimit fekal dhe atmosferik</w:t>
      </w:r>
      <w:r w:rsidR="00167F55" w:rsidRPr="00141CCC">
        <w:t>;</w:t>
      </w:r>
    </w:p>
    <w:p w14:paraId="46122DE0" w14:textId="4409AF7B" w:rsidR="00B14916" w:rsidRPr="00141CCC" w:rsidRDefault="00B14916" w:rsidP="00B14916">
      <w:pPr>
        <w:spacing w:line="360" w:lineRule="auto"/>
        <w:jc w:val="both"/>
      </w:pPr>
      <w:r w:rsidRPr="00141CCC">
        <w:t>4-</w:t>
      </w:r>
      <w:r w:rsidRPr="00141CCC">
        <w:t>Rregullimi dhe asfaltimi i rrugëve lokale.</w:t>
      </w:r>
    </w:p>
    <w:p w14:paraId="108EE598" w14:textId="77777777" w:rsidR="00B14916" w:rsidRPr="00141CCC" w:rsidRDefault="00B14916" w:rsidP="00B14916">
      <w:pPr>
        <w:spacing w:line="360" w:lineRule="auto"/>
        <w:jc w:val="both"/>
      </w:pPr>
    </w:p>
    <w:p w14:paraId="7016EFC4" w14:textId="461A7C5A" w:rsidR="00B60543" w:rsidRPr="00141CCC" w:rsidRDefault="00B60543" w:rsidP="00B14916">
      <w:pPr>
        <w:spacing w:line="360" w:lineRule="auto"/>
        <w:jc w:val="both"/>
        <w:rPr>
          <w:noProof/>
        </w:rPr>
      </w:pPr>
      <w:r w:rsidRPr="00141CCC">
        <w:rPr>
          <w:b/>
          <w:bCs/>
          <w:noProof/>
        </w:rPr>
        <w:t>Shkëmbim Bytyqi</w:t>
      </w:r>
      <w:r w:rsidRPr="00141CCC">
        <w:rPr>
          <w:noProof/>
        </w:rPr>
        <w:t>, kryetar i këshillit të lagjes “Jeta e Re” në Prizren, kërkoj:</w:t>
      </w:r>
    </w:p>
    <w:p w14:paraId="2510D934" w14:textId="046A6ED8" w:rsidR="00C27BDC" w:rsidRPr="00141CCC" w:rsidRDefault="00C27BDC" w:rsidP="00B14916">
      <w:pPr>
        <w:spacing w:line="360" w:lineRule="auto"/>
        <w:jc w:val="both"/>
        <w:rPr>
          <w:rFonts w:eastAsia="Times New Roman"/>
          <w:noProof/>
        </w:rPr>
      </w:pPr>
      <w:r w:rsidRPr="00141CCC">
        <w:rPr>
          <w:rFonts w:eastAsia="Times New Roman"/>
          <w:noProof/>
        </w:rPr>
        <w:t>1-Gjendja jo e kënaqshme e ndriçimit publik, e cila vazhdon të mbetet problem për banorët;</w:t>
      </w:r>
    </w:p>
    <w:p w14:paraId="1269740A" w14:textId="495AEF63" w:rsidR="00C27BDC" w:rsidRPr="00141CCC" w:rsidRDefault="00C27BDC" w:rsidP="00B14916">
      <w:pPr>
        <w:spacing w:line="360" w:lineRule="auto"/>
        <w:jc w:val="both"/>
        <w:rPr>
          <w:rFonts w:eastAsia="Times New Roman"/>
          <w:noProof/>
        </w:rPr>
      </w:pPr>
      <w:r w:rsidRPr="00141CCC">
        <w:rPr>
          <w:rFonts w:eastAsia="Times New Roman"/>
          <w:noProof/>
        </w:rPr>
        <w:t>2-Nevoja për rregullimin e disa rrugëve që edhe sot vazhdojnë të jenë në gjendje të rënduar dhe me baltë;</w:t>
      </w:r>
    </w:p>
    <w:p w14:paraId="7295566E" w14:textId="51EA85A4" w:rsidR="00C27BDC" w:rsidRPr="00141CCC" w:rsidRDefault="00C27BDC" w:rsidP="00B14916">
      <w:pPr>
        <w:spacing w:line="360" w:lineRule="auto"/>
        <w:jc w:val="both"/>
        <w:rPr>
          <w:rFonts w:eastAsia="Times New Roman"/>
          <w:noProof/>
        </w:rPr>
      </w:pPr>
      <w:r w:rsidRPr="00141CCC">
        <w:rPr>
          <w:rFonts w:eastAsia="Times New Roman"/>
          <w:noProof/>
        </w:rPr>
        <w:t xml:space="preserve">3-E kuptojmë vështirësinë financiare me të cilën po përballet Komuna. </w:t>
      </w:r>
    </w:p>
    <w:p w14:paraId="7872C664" w14:textId="77777777" w:rsidR="00C27BDC" w:rsidRPr="00141CCC" w:rsidRDefault="00C27BDC" w:rsidP="00B14916">
      <w:pPr>
        <w:spacing w:line="360" w:lineRule="auto"/>
        <w:jc w:val="both"/>
        <w:rPr>
          <w:rFonts w:eastAsia="Times New Roman"/>
          <w:b/>
          <w:bCs/>
          <w:noProof/>
        </w:rPr>
      </w:pPr>
    </w:p>
    <w:p w14:paraId="7DBFDD0D" w14:textId="47147FAC" w:rsidR="00B66E2B" w:rsidRPr="00141CCC" w:rsidRDefault="00B66E2B" w:rsidP="00B14916">
      <w:pPr>
        <w:spacing w:line="360" w:lineRule="auto"/>
        <w:jc w:val="both"/>
        <w:rPr>
          <w:rFonts w:eastAsia="Times New Roman"/>
          <w:noProof/>
        </w:rPr>
      </w:pPr>
      <w:r w:rsidRPr="00141CCC">
        <w:rPr>
          <w:rFonts w:eastAsia="Times New Roman"/>
          <w:b/>
          <w:bCs/>
          <w:noProof/>
        </w:rPr>
        <w:t>Në përmbyllje</w:t>
      </w:r>
      <w:r w:rsidRPr="00141CCC">
        <w:rPr>
          <w:rFonts w:eastAsia="Times New Roman"/>
          <w:noProof/>
        </w:rPr>
        <w:t xml:space="preserve"> të konsultimit publik u theksua se, duke marrë parasysh sfidat financiare ekzistuese, po tregohet kujdes i shtuar në lidhjen e kontratave të reja. Kjo qasje synon menaxhim më të përgjegjshëm të mjeteve publike dhe shmangie të obligimeve të pa-planifikuara që mund të rëndojnë buxhetin.</w:t>
      </w:r>
    </w:p>
    <w:p w14:paraId="6A18DEB5" w14:textId="0A3191D6" w:rsidR="00B66E2B" w:rsidRPr="00141CCC" w:rsidRDefault="00B66E2B" w:rsidP="00B14916">
      <w:pPr>
        <w:spacing w:line="360" w:lineRule="auto"/>
        <w:jc w:val="both"/>
        <w:rPr>
          <w:rFonts w:eastAsia="Times New Roman"/>
          <w:noProof/>
        </w:rPr>
      </w:pPr>
      <w:r w:rsidRPr="00141CCC">
        <w:rPr>
          <w:rFonts w:eastAsia="Times New Roman"/>
          <w:noProof/>
        </w:rPr>
        <w:t>Gjithashtu u rikujtua se, në përputhje me obligimet ligjore, gjatë hartimit të buxhetit duhet të përfshihen të gjitha detyrimet dhe kontratat ekzistuese, në mënyrë që të sigurohet mbulim i plotë financiar i tyre para se të planifikohen angazhime të reja. Kjo kërkesë buron nga Ligji për Menaxhimin e Financave Publike dhe Përgjegjësitë dhe Ligji për Ndarjet Buxhetore, të cilat përcaktojnë parimet e disiplinës fiskale dhe planifikimit buxhetor.</w:t>
      </w:r>
    </w:p>
    <w:p w14:paraId="59183F1E" w14:textId="5724B8B1" w:rsidR="00967545" w:rsidRPr="00141CCC" w:rsidRDefault="00B66E2B" w:rsidP="00B14916">
      <w:pPr>
        <w:spacing w:line="360" w:lineRule="auto"/>
        <w:jc w:val="both"/>
        <w:rPr>
          <w:rFonts w:eastAsia="Times New Roman"/>
          <w:noProof/>
        </w:rPr>
      </w:pPr>
      <w:r w:rsidRPr="00141CCC">
        <w:rPr>
          <w:rFonts w:eastAsia="Times New Roman"/>
          <w:noProof/>
        </w:rPr>
        <w:t>Po ashtu, në rastet kur lidhen kontrata për furnizime, shërbime apo investime kapitale, zbatohet edhe Ligji për Prokurimin Publik, i cili garanton që procedurat të jenë transparente, të rregullta dhe në përputhje me kornizën ligjore në fuqi.</w:t>
      </w:r>
    </w:p>
    <w:p w14:paraId="23F5A497" w14:textId="32F69660" w:rsidR="00B66E2B" w:rsidRPr="00141CCC" w:rsidRDefault="00EE5077" w:rsidP="00EE5077">
      <w:pPr>
        <w:spacing w:after="160" w:line="259" w:lineRule="auto"/>
        <w:rPr>
          <w:rFonts w:asciiTheme="minorHAnsi" w:eastAsiaTheme="minorHAnsi" w:hAnsiTheme="minorHAnsi" w:cstheme="minorBidi"/>
          <w:b/>
          <w:bCs/>
          <w:color w:val="0563C1" w:themeColor="hyperlink"/>
          <w:kern w:val="2"/>
          <w:sz w:val="22"/>
          <w:szCs w:val="22"/>
          <w:u w:val="single"/>
          <w14:ligatures w14:val="standardContextual"/>
        </w:rPr>
      </w:pPr>
      <w:hyperlink r:id="rId13" w:tgtFrame="_blank" w:history="1"/>
    </w:p>
    <w:p w14:paraId="2C09BCBD" w14:textId="05205257" w:rsidR="00A81EB6" w:rsidRPr="00141CCC" w:rsidRDefault="00141CCC" w:rsidP="00B14916">
      <w:pPr>
        <w:spacing w:line="360" w:lineRule="auto"/>
        <w:jc w:val="both"/>
        <w:rPr>
          <w:b/>
        </w:rPr>
      </w:pPr>
      <w:r>
        <w:rPr>
          <w:b/>
        </w:rPr>
        <w:t>Konsultimi</w:t>
      </w:r>
      <w:r w:rsidR="00050F7C" w:rsidRPr="00141CCC">
        <w:rPr>
          <w:b/>
        </w:rPr>
        <w:t xml:space="preserve"> ka përfunduar në orën </w:t>
      </w:r>
      <w:r w:rsidR="00F32084" w:rsidRPr="00141CCC">
        <w:rPr>
          <w:b/>
        </w:rPr>
        <w:t>11</w:t>
      </w:r>
      <w:r w:rsidR="00050F7C" w:rsidRPr="00141CCC">
        <w:rPr>
          <w:b/>
        </w:rPr>
        <w:t>:</w:t>
      </w:r>
      <w:r w:rsidR="00F32084" w:rsidRPr="00141CCC">
        <w:rPr>
          <w:b/>
        </w:rPr>
        <w:t>03</w:t>
      </w:r>
      <w:r w:rsidR="003A69C1" w:rsidRPr="00141CCC">
        <w:rPr>
          <w:b/>
        </w:rPr>
        <w:t>.</w:t>
      </w:r>
    </w:p>
    <w:p w14:paraId="316E4369" w14:textId="77777777" w:rsidR="00EE5077" w:rsidRPr="00141CCC" w:rsidRDefault="00EE5077" w:rsidP="00B14916">
      <w:pPr>
        <w:spacing w:line="360" w:lineRule="auto"/>
        <w:jc w:val="both"/>
        <w:rPr>
          <w:b/>
        </w:rPr>
      </w:pPr>
    </w:p>
    <w:p w14:paraId="53A94C2C" w14:textId="4C80B29B" w:rsidR="00917A75" w:rsidRPr="00141CCC" w:rsidRDefault="00917A75" w:rsidP="00EE5077">
      <w:pPr>
        <w:spacing w:line="360" w:lineRule="auto"/>
        <w:jc w:val="both"/>
        <w:rPr>
          <w:rFonts w:eastAsiaTheme="minorHAnsi"/>
          <w:kern w:val="2"/>
          <w14:ligatures w14:val="standardContextual"/>
        </w:rPr>
      </w:pPr>
      <w:r w:rsidRPr="00141CCC">
        <w:rPr>
          <w:rFonts w:eastAsiaTheme="minorHAnsi"/>
          <w:kern w:val="2"/>
          <w14:ligatures w14:val="standardContextual"/>
        </w:rPr>
        <w:t>Për të siguruar transparencë dhe informim të plotë të publikut, dokumenti i Qarkores Buxhetore dhe Korniza Afatmesme Buxhetore (KAB) u janë shpërndarë në formë fizike të gjithë pjesëmarrësve në konsultim. Njëkohësisht, këto dokumente janë publikuar në faqen zyrtare dhe kanë qenë të qasshme për të gjithë qytetarët përmes vegëzave përkatëse:</w:t>
      </w:r>
    </w:p>
    <w:p w14:paraId="38F3C222" w14:textId="233F6F9B" w:rsidR="00EE5077" w:rsidRPr="00141CCC" w:rsidRDefault="00EE5077" w:rsidP="00EE5077">
      <w:pPr>
        <w:spacing w:line="360" w:lineRule="auto"/>
        <w:jc w:val="both"/>
        <w:rPr>
          <w:rFonts w:eastAsiaTheme="minorHAnsi"/>
          <w:kern w:val="2"/>
          <w14:ligatures w14:val="standardContextual"/>
        </w:rPr>
      </w:pPr>
      <w:r w:rsidRPr="00141CCC">
        <w:rPr>
          <w:rFonts w:eastAsiaTheme="minorHAnsi"/>
          <w:kern w:val="2"/>
          <w14:ligatures w14:val="standardContextual"/>
        </w:rPr>
        <w:t>Ueb faqen zyrtare në rubrikën konsultim publik dhe financat</w:t>
      </w:r>
      <w:r w:rsidR="00917A75" w:rsidRPr="00141CCC">
        <w:rPr>
          <w:rFonts w:eastAsiaTheme="minorHAnsi"/>
          <w:kern w:val="2"/>
          <w14:ligatures w14:val="standardContextual"/>
        </w:rPr>
        <w:t>:</w:t>
      </w:r>
      <w:r w:rsidRPr="00141CCC">
        <w:rPr>
          <w:rFonts w:eastAsiaTheme="minorHAnsi"/>
          <w:kern w:val="2"/>
          <w14:ligatures w14:val="standardContextual"/>
        </w:rPr>
        <w:t xml:space="preserve"> </w:t>
      </w:r>
      <w:hyperlink r:id="rId14" w:tgtFrame="_blank" w:history="1">
        <w:r w:rsidRPr="00141CCC">
          <w:rPr>
            <w:rFonts w:eastAsiaTheme="minorHAnsi"/>
            <w:color w:val="0000FF"/>
            <w:kern w:val="2"/>
            <w:u w:val="single"/>
            <w14:ligatures w14:val="standardContextual"/>
          </w:rPr>
          <w:t>https://prizren.rks-gov.net/konsultimet-publike/</w:t>
        </w:r>
      </w:hyperlink>
      <w:r w:rsidRPr="00141CCC">
        <w:rPr>
          <w:rFonts w:eastAsiaTheme="minorHAnsi"/>
          <w:kern w:val="2"/>
          <w14:ligatures w14:val="standardContextual"/>
        </w:rPr>
        <w:t xml:space="preserve"> , </w:t>
      </w:r>
      <w:hyperlink r:id="rId15" w:tgtFrame="_blank" w:history="1">
        <w:r w:rsidRPr="00141CCC">
          <w:rPr>
            <w:rFonts w:eastAsiaTheme="minorHAnsi"/>
            <w:color w:val="0000FF"/>
            <w:kern w:val="2"/>
            <w:u w:val="single"/>
            <w14:ligatures w14:val="standardContextual"/>
          </w:rPr>
          <w:t>https://prizren.rks-gov.net/financa/</w:t>
        </w:r>
      </w:hyperlink>
      <w:r w:rsidRPr="00141CCC">
        <w:rPr>
          <w:rFonts w:eastAsiaTheme="minorHAnsi"/>
          <w:kern w:val="2"/>
          <w14:ligatures w14:val="standardContextual"/>
        </w:rPr>
        <w:t xml:space="preserve"> dhe </w:t>
      </w:r>
      <w:hyperlink r:id="rId16" w:tgtFrame="_blank" w:history="1">
        <w:r w:rsidRPr="00141CCC">
          <w:rPr>
            <w:rFonts w:eastAsiaTheme="minorHAnsi"/>
            <w:color w:val="0000FF"/>
            <w:kern w:val="2"/>
            <w:u w:val="single"/>
            <w14:ligatures w14:val="standardContextual"/>
          </w:rPr>
          <w:t>https://prizren.rks-gov.net/qarkorja-buxhetore/</w:t>
        </w:r>
      </w:hyperlink>
      <w:r w:rsidRPr="00141CCC">
        <w:rPr>
          <w:rFonts w:eastAsiaTheme="minorHAnsi"/>
          <w:kern w:val="2"/>
          <w14:ligatures w14:val="standardContextual"/>
        </w:rPr>
        <w:t xml:space="preserve"> : </w:t>
      </w:r>
    </w:p>
    <w:p w14:paraId="7A6B6359" w14:textId="77777777" w:rsidR="00EE5077" w:rsidRPr="00141CCC" w:rsidRDefault="00EE5077" w:rsidP="00EE5077">
      <w:pPr>
        <w:spacing w:after="160" w:line="360" w:lineRule="auto"/>
        <w:jc w:val="both"/>
        <w:rPr>
          <w:rFonts w:eastAsiaTheme="minorHAnsi"/>
          <w:kern w:val="2"/>
          <w14:ligatures w14:val="standardContextual"/>
        </w:rPr>
      </w:pPr>
      <w:r w:rsidRPr="00141CCC">
        <w:rPr>
          <w:rFonts w:eastAsiaTheme="minorHAnsi"/>
          <w:kern w:val="2"/>
          <w14:ligatures w14:val="standardContextual"/>
        </w:rPr>
        <w:t xml:space="preserve">Platformën për Konsultime Publike: </w:t>
      </w:r>
    </w:p>
    <w:p w14:paraId="04CF34BD" w14:textId="77777777" w:rsidR="00EE5077" w:rsidRPr="00141CCC" w:rsidRDefault="00EE5077" w:rsidP="00EE5077">
      <w:pPr>
        <w:spacing w:after="160" w:line="360" w:lineRule="auto"/>
        <w:jc w:val="both"/>
        <w:rPr>
          <w:rFonts w:eastAsiaTheme="minorHAnsi"/>
          <w:color w:val="0000FF"/>
          <w:kern w:val="2"/>
          <w14:ligatures w14:val="standardContextual"/>
        </w:rPr>
      </w:pPr>
      <w:hyperlink r:id="rId17" w:history="1">
        <w:r w:rsidRPr="00141CCC">
          <w:rPr>
            <w:rFonts w:eastAsiaTheme="minorHAnsi"/>
            <w:color w:val="0000FF"/>
            <w:kern w:val="2"/>
            <w:u w:val="single"/>
            <w14:ligatures w14:val="standardContextual"/>
          </w:rPr>
          <w:t>https://konsultimet.rks-gov.net/consultations.php?InstitutionID=20528&amp;OpenPage=0&amp;ClosedPage=0</w:t>
        </w:r>
      </w:hyperlink>
      <w:r w:rsidRPr="00141CCC">
        <w:rPr>
          <w:rFonts w:eastAsiaTheme="minorHAnsi"/>
          <w:color w:val="0000FF"/>
          <w:kern w:val="2"/>
          <w14:ligatures w14:val="standardContextual"/>
        </w:rPr>
        <w:t xml:space="preserve"> </w:t>
      </w:r>
    </w:p>
    <w:p w14:paraId="1C26DD40" w14:textId="77777777" w:rsidR="00EE5077" w:rsidRPr="00141CCC" w:rsidRDefault="00EE5077" w:rsidP="00EE5077">
      <w:pPr>
        <w:spacing w:after="160" w:line="360" w:lineRule="auto"/>
        <w:jc w:val="both"/>
        <w:rPr>
          <w:rFonts w:eastAsiaTheme="minorHAnsi"/>
          <w:kern w:val="2"/>
          <w14:ligatures w14:val="standardContextual"/>
        </w:rPr>
      </w:pPr>
      <w:r w:rsidRPr="00141CCC">
        <w:rPr>
          <w:rFonts w:eastAsiaTheme="minorHAnsi"/>
          <w:kern w:val="2"/>
          <w14:ligatures w14:val="standardContextual"/>
        </w:rPr>
        <w:t xml:space="preserve">Facebook: </w:t>
      </w:r>
    </w:p>
    <w:p w14:paraId="1A02A8A2" w14:textId="77777777" w:rsidR="00EE5077" w:rsidRPr="00141CCC" w:rsidRDefault="00EE5077" w:rsidP="00EE5077">
      <w:pPr>
        <w:spacing w:after="160" w:line="360" w:lineRule="auto"/>
        <w:jc w:val="both"/>
        <w:rPr>
          <w:rFonts w:eastAsiaTheme="minorHAnsi"/>
          <w:color w:val="0000FF"/>
          <w:kern w:val="2"/>
          <w14:ligatures w14:val="standardContextual"/>
        </w:rPr>
      </w:pPr>
      <w:hyperlink r:id="rId18" w:history="1">
        <w:r w:rsidRPr="00141CCC">
          <w:rPr>
            <w:rStyle w:val="Hyperlink"/>
            <w:rFonts w:eastAsiaTheme="minorHAnsi"/>
            <w:color w:val="0000FF"/>
            <w:kern w:val="2"/>
            <w14:ligatures w14:val="standardContextual"/>
          </w:rPr>
          <w:t>https://www.facebook.com/kkprizren</w:t>
        </w:r>
      </w:hyperlink>
      <w:r w:rsidRPr="00141CCC">
        <w:rPr>
          <w:rFonts w:eastAsiaTheme="minorHAnsi"/>
          <w:color w:val="0000FF"/>
          <w:kern w:val="2"/>
          <w14:ligatures w14:val="standardContextual"/>
        </w:rPr>
        <w:t xml:space="preserve"> </w:t>
      </w:r>
    </w:p>
    <w:p w14:paraId="62A7A99D" w14:textId="77777777" w:rsidR="00F520FB" w:rsidRPr="00141CCC" w:rsidRDefault="00F520FB" w:rsidP="00EE5077">
      <w:pPr>
        <w:spacing w:line="360" w:lineRule="auto"/>
        <w:jc w:val="both"/>
        <w:rPr>
          <w:b/>
        </w:rPr>
      </w:pPr>
    </w:p>
    <w:p w14:paraId="0A271A24" w14:textId="1E5C7345" w:rsidR="00050F7C" w:rsidRPr="00141CCC" w:rsidRDefault="00050F7C" w:rsidP="00EE5077">
      <w:pPr>
        <w:spacing w:line="360" w:lineRule="auto"/>
        <w:jc w:val="both"/>
      </w:pPr>
      <w:r w:rsidRPr="00141CCC">
        <w:rPr>
          <w:b/>
        </w:rPr>
        <w:t xml:space="preserve">Me </w:t>
      </w:r>
      <w:r w:rsidR="00381045" w:rsidRPr="00141CCC">
        <w:rPr>
          <w:b/>
        </w:rPr>
        <w:t>09</w:t>
      </w:r>
      <w:r w:rsidRPr="00141CCC">
        <w:rPr>
          <w:b/>
        </w:rPr>
        <w:t>.0</w:t>
      </w:r>
      <w:r w:rsidR="009259C1" w:rsidRPr="00141CCC">
        <w:rPr>
          <w:b/>
        </w:rPr>
        <w:t>6</w:t>
      </w:r>
      <w:r w:rsidRPr="00141CCC">
        <w:rPr>
          <w:b/>
        </w:rPr>
        <w:t>.2026</w:t>
      </w:r>
      <w:r w:rsidRPr="00141CCC">
        <w:t xml:space="preserve">, është mbajtur </w:t>
      </w:r>
      <w:r w:rsidR="004A72B5">
        <w:t>konsultimi</w:t>
      </w:r>
      <w:r w:rsidRPr="00141CCC">
        <w:t xml:space="preserve"> publik, vegëza e publikimit të lajmit për mbajtjen e </w:t>
      </w:r>
      <w:r w:rsidR="004A72B5">
        <w:t>konsultimit</w:t>
      </w:r>
      <w:r w:rsidRPr="00141CCC">
        <w:t xml:space="preserve">: </w:t>
      </w:r>
    </w:p>
    <w:p w14:paraId="682C38BB" w14:textId="77777777" w:rsidR="00074F58" w:rsidRPr="00141CCC" w:rsidRDefault="00050F7C" w:rsidP="00EE5077">
      <w:pPr>
        <w:spacing w:line="360" w:lineRule="auto"/>
        <w:jc w:val="both"/>
      </w:pPr>
      <w:r w:rsidRPr="00141CCC">
        <w:t xml:space="preserve">Në webfaqe: </w:t>
      </w:r>
    </w:p>
    <w:p w14:paraId="6EDF683F" w14:textId="376F2EEA" w:rsidR="00A31827" w:rsidRPr="00141CCC" w:rsidRDefault="000F0753" w:rsidP="00EE5077">
      <w:pPr>
        <w:spacing w:line="360" w:lineRule="auto"/>
        <w:jc w:val="both"/>
        <w:rPr>
          <w:color w:val="0000FF"/>
        </w:rPr>
      </w:pPr>
      <w:hyperlink r:id="rId19" w:history="1">
        <w:r w:rsidRPr="00141CCC">
          <w:rPr>
            <w:rStyle w:val="Hyperlink"/>
            <w:color w:val="0000FF"/>
          </w:rPr>
          <w:t>https://prizren.rks-gov.net/news/u-mbajt-konsultim-publik-me-qytetare-per-qarkoren-e-pare-buxhetore-2027-01-kab-in-per-vitet-2027-2029/</w:t>
        </w:r>
      </w:hyperlink>
      <w:r w:rsidRPr="00141CCC">
        <w:rPr>
          <w:color w:val="0000FF"/>
        </w:rPr>
        <w:t xml:space="preserve"> </w:t>
      </w:r>
    </w:p>
    <w:p w14:paraId="708C7073" w14:textId="77777777" w:rsidR="001E6A2F" w:rsidRPr="00141CCC" w:rsidRDefault="001E6A2F" w:rsidP="00EE5077">
      <w:pPr>
        <w:spacing w:line="360" w:lineRule="auto"/>
        <w:jc w:val="both"/>
        <w:rPr>
          <w:color w:val="0000FF"/>
        </w:rPr>
      </w:pPr>
    </w:p>
    <w:p w14:paraId="63A7D389" w14:textId="77777777" w:rsidR="00B61AE1" w:rsidRPr="00141CCC" w:rsidRDefault="00B61AE1" w:rsidP="00EE5077">
      <w:pPr>
        <w:spacing w:line="360" w:lineRule="auto"/>
        <w:jc w:val="both"/>
        <w:rPr>
          <w:color w:val="0000FF"/>
        </w:rPr>
      </w:pPr>
    </w:p>
    <w:p w14:paraId="00CDF0F7" w14:textId="77777777" w:rsidR="00B61AE1" w:rsidRPr="00141CCC" w:rsidRDefault="00B61AE1" w:rsidP="00EE5077">
      <w:pPr>
        <w:spacing w:line="360" w:lineRule="auto"/>
        <w:jc w:val="both"/>
        <w:rPr>
          <w:color w:val="0000FF"/>
        </w:rPr>
      </w:pPr>
    </w:p>
    <w:p w14:paraId="6D32DE9B" w14:textId="77777777" w:rsidR="00EE5077" w:rsidRPr="00141CCC" w:rsidRDefault="00EE5077" w:rsidP="00B14916">
      <w:pPr>
        <w:spacing w:line="360" w:lineRule="auto"/>
        <w:jc w:val="both"/>
        <w:rPr>
          <w:b/>
          <w:bCs/>
        </w:rPr>
      </w:pPr>
    </w:p>
    <w:p w14:paraId="54DE9064" w14:textId="1CE70106" w:rsidR="00ED07C3" w:rsidRPr="00141CCC" w:rsidRDefault="00ED07C3" w:rsidP="00B61AE1">
      <w:pPr>
        <w:spacing w:line="360" w:lineRule="auto"/>
        <w:rPr>
          <w:b/>
          <w:bCs/>
        </w:rPr>
      </w:pPr>
      <w:r w:rsidRPr="00141CCC">
        <w:rPr>
          <w:b/>
          <w:bCs/>
        </w:rPr>
        <w:t>Procesmbajtës:</w:t>
      </w:r>
      <w:r w:rsidR="00B61AE1" w:rsidRPr="00141CCC">
        <w:rPr>
          <w:b/>
          <w:bCs/>
        </w:rPr>
        <w:t xml:space="preserve"> </w:t>
      </w:r>
    </w:p>
    <w:p w14:paraId="286BDFB3" w14:textId="77777777" w:rsidR="00B61AE1" w:rsidRPr="00141CCC" w:rsidRDefault="00B61AE1" w:rsidP="00B61AE1">
      <w:pPr>
        <w:spacing w:line="360" w:lineRule="auto"/>
        <w:rPr>
          <w:b/>
          <w:bCs/>
        </w:rPr>
      </w:pPr>
    </w:p>
    <w:p w14:paraId="0F64682C" w14:textId="1FFC2D8B" w:rsidR="00AA4BE7" w:rsidRPr="00141CCC" w:rsidRDefault="003B4EDD" w:rsidP="00B61AE1">
      <w:pPr>
        <w:spacing w:line="360" w:lineRule="auto"/>
      </w:pPr>
      <w:r w:rsidRPr="00141CCC">
        <w:t>G</w:t>
      </w:r>
      <w:r w:rsidR="00414885" w:rsidRPr="00141CCC">
        <w:t>j</w:t>
      </w:r>
      <w:r w:rsidRPr="00141CCC">
        <w:t>afer Ponik</w:t>
      </w:r>
    </w:p>
    <w:p w14:paraId="61E9B706" w14:textId="77777777" w:rsidR="001E6A2F" w:rsidRPr="00141CCC" w:rsidRDefault="001E6A2F" w:rsidP="00B61AE1">
      <w:pPr>
        <w:spacing w:line="360" w:lineRule="auto"/>
      </w:pPr>
    </w:p>
    <w:p w14:paraId="61A105FA" w14:textId="0C76B5EE" w:rsidR="00AA4BE7" w:rsidRPr="00141CCC" w:rsidRDefault="00AA4BE7" w:rsidP="00B61AE1">
      <w:pPr>
        <w:spacing w:line="360" w:lineRule="auto"/>
      </w:pPr>
      <w:r w:rsidRPr="00141CCC">
        <w:t>Haziz Krasniqi</w:t>
      </w:r>
    </w:p>
    <w:p w14:paraId="0E62EAAF" w14:textId="77777777" w:rsidR="00ED07C3" w:rsidRPr="00141CCC" w:rsidRDefault="00ED07C3" w:rsidP="00050F7C">
      <w:pPr>
        <w:jc w:val="both"/>
        <w:rPr>
          <w:b/>
          <w:bCs/>
        </w:rPr>
      </w:pPr>
    </w:p>
    <w:p w14:paraId="5E7C505B" w14:textId="2B06D95E" w:rsidR="00291C68" w:rsidRPr="00141CCC" w:rsidRDefault="00291C68">
      <w:pPr>
        <w:rPr>
          <w:color w:val="0000FF"/>
        </w:rPr>
      </w:pPr>
    </w:p>
    <w:sectPr w:rsidR="00291C68" w:rsidRPr="00141CCC" w:rsidSect="00987EA0">
      <w:footerReference w:type="default" r:id="rId20"/>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55AF6" w14:textId="77777777" w:rsidR="006F4F5B" w:rsidRDefault="006F4F5B">
      <w:r>
        <w:separator/>
      </w:r>
    </w:p>
  </w:endnote>
  <w:endnote w:type="continuationSeparator" w:id="0">
    <w:p w14:paraId="34FCBF5A" w14:textId="77777777" w:rsidR="006F4F5B" w:rsidRDefault="006F4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99425"/>
      <w:docPartObj>
        <w:docPartGallery w:val="Page Numbers (Bottom of Page)"/>
        <w:docPartUnique/>
      </w:docPartObj>
    </w:sdtPr>
    <w:sdtEndPr>
      <w:rPr>
        <w:color w:val="7F7F7F" w:themeColor="background1" w:themeShade="7F"/>
        <w:spacing w:val="60"/>
      </w:rPr>
    </w:sdtEndPr>
    <w:sdtContent>
      <w:p w14:paraId="509235C4" w14:textId="77777777" w:rsidR="00050F7C" w:rsidRDefault="00050F7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9</w:t>
        </w:r>
        <w:r>
          <w:rPr>
            <w:noProof/>
          </w:rPr>
          <w:fldChar w:fldCharType="end"/>
        </w:r>
        <w:r>
          <w:t xml:space="preserve"> | </w:t>
        </w:r>
        <w:r>
          <w:rPr>
            <w:color w:val="7F7F7F" w:themeColor="background1" w:themeShade="7F"/>
            <w:spacing w:val="60"/>
          </w:rPr>
          <w:t>Page</w:t>
        </w:r>
      </w:p>
    </w:sdtContent>
  </w:sdt>
  <w:p w14:paraId="14258B94" w14:textId="77777777" w:rsidR="00050F7C" w:rsidRDefault="00050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4DD77" w14:textId="77777777" w:rsidR="006F4F5B" w:rsidRDefault="006F4F5B">
      <w:r>
        <w:separator/>
      </w:r>
    </w:p>
  </w:footnote>
  <w:footnote w:type="continuationSeparator" w:id="0">
    <w:p w14:paraId="044ECAC6" w14:textId="77777777" w:rsidR="006F4F5B" w:rsidRDefault="006F4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36282"/>
    <w:multiLevelType w:val="multilevel"/>
    <w:tmpl w:val="C3ECAD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A60B3B"/>
    <w:multiLevelType w:val="hybridMultilevel"/>
    <w:tmpl w:val="34A8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281A6E"/>
    <w:multiLevelType w:val="hybridMultilevel"/>
    <w:tmpl w:val="7F94B254"/>
    <w:lvl w:ilvl="0" w:tplc="04090001">
      <w:start w:val="1"/>
      <w:numFmt w:val="bullet"/>
      <w:lvlText w:val=""/>
      <w:lvlJc w:val="left"/>
      <w:pPr>
        <w:ind w:left="720" w:hanging="360"/>
      </w:pPr>
      <w:rPr>
        <w:rFonts w:ascii="Symbol" w:hAnsi="Symbol" w:hint="default"/>
      </w:rPr>
    </w:lvl>
    <w:lvl w:ilvl="1" w:tplc="F72C14B0">
      <w:numFmt w:val="bullet"/>
      <w:lvlText w:val="•"/>
      <w:lvlJc w:val="left"/>
      <w:pPr>
        <w:ind w:left="1440" w:hanging="36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7F0000"/>
    <w:multiLevelType w:val="hybridMultilevel"/>
    <w:tmpl w:val="021C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2A385B"/>
    <w:multiLevelType w:val="hybridMultilevel"/>
    <w:tmpl w:val="2C8A1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541604">
    <w:abstractNumId w:val="4"/>
  </w:num>
  <w:num w:numId="2" w16cid:durableId="1099058161">
    <w:abstractNumId w:val="1"/>
  </w:num>
  <w:num w:numId="3" w16cid:durableId="49764936">
    <w:abstractNumId w:val="2"/>
  </w:num>
  <w:num w:numId="4" w16cid:durableId="1112433367">
    <w:abstractNumId w:val="3"/>
  </w:num>
  <w:num w:numId="5" w16cid:durableId="53435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636"/>
    <w:rsid w:val="000046DE"/>
    <w:rsid w:val="00010441"/>
    <w:rsid w:val="00012076"/>
    <w:rsid w:val="00050F7C"/>
    <w:rsid w:val="00051636"/>
    <w:rsid w:val="000573B8"/>
    <w:rsid w:val="00072A55"/>
    <w:rsid w:val="00074F58"/>
    <w:rsid w:val="00090C30"/>
    <w:rsid w:val="00092B61"/>
    <w:rsid w:val="000A3CED"/>
    <w:rsid w:val="000C0ADB"/>
    <w:rsid w:val="000C6C1E"/>
    <w:rsid w:val="000F0753"/>
    <w:rsid w:val="000F28E2"/>
    <w:rsid w:val="00141CCC"/>
    <w:rsid w:val="00165463"/>
    <w:rsid w:val="00167F55"/>
    <w:rsid w:val="001D366F"/>
    <w:rsid w:val="001E6A2F"/>
    <w:rsid w:val="0020230C"/>
    <w:rsid w:val="002322CB"/>
    <w:rsid w:val="00242783"/>
    <w:rsid w:val="0025333F"/>
    <w:rsid w:val="00291C68"/>
    <w:rsid w:val="002D5368"/>
    <w:rsid w:val="002E6A43"/>
    <w:rsid w:val="00303486"/>
    <w:rsid w:val="003348B8"/>
    <w:rsid w:val="00372456"/>
    <w:rsid w:val="00381045"/>
    <w:rsid w:val="00390369"/>
    <w:rsid w:val="003972DF"/>
    <w:rsid w:val="003A69C1"/>
    <w:rsid w:val="003A6CCC"/>
    <w:rsid w:val="003A7620"/>
    <w:rsid w:val="003B4EDD"/>
    <w:rsid w:val="00414885"/>
    <w:rsid w:val="0043381B"/>
    <w:rsid w:val="00450513"/>
    <w:rsid w:val="00470206"/>
    <w:rsid w:val="00471839"/>
    <w:rsid w:val="00482A5C"/>
    <w:rsid w:val="0048713A"/>
    <w:rsid w:val="00492525"/>
    <w:rsid w:val="0049700C"/>
    <w:rsid w:val="004A5809"/>
    <w:rsid w:val="004A72B5"/>
    <w:rsid w:val="004A76E0"/>
    <w:rsid w:val="004B0B26"/>
    <w:rsid w:val="004C48F5"/>
    <w:rsid w:val="004C6137"/>
    <w:rsid w:val="004E458E"/>
    <w:rsid w:val="004F6750"/>
    <w:rsid w:val="005137EE"/>
    <w:rsid w:val="00567138"/>
    <w:rsid w:val="00586D7B"/>
    <w:rsid w:val="00591075"/>
    <w:rsid w:val="005A7C0C"/>
    <w:rsid w:val="005B72F6"/>
    <w:rsid w:val="005C212C"/>
    <w:rsid w:val="005F47FB"/>
    <w:rsid w:val="00613584"/>
    <w:rsid w:val="00621B37"/>
    <w:rsid w:val="00664502"/>
    <w:rsid w:val="0067135A"/>
    <w:rsid w:val="00692FE9"/>
    <w:rsid w:val="006B5CB0"/>
    <w:rsid w:val="006C67AB"/>
    <w:rsid w:val="006C7495"/>
    <w:rsid w:val="006D16F0"/>
    <w:rsid w:val="006F4EC8"/>
    <w:rsid w:val="006F4F5B"/>
    <w:rsid w:val="007B01DD"/>
    <w:rsid w:val="007E365F"/>
    <w:rsid w:val="00856503"/>
    <w:rsid w:val="008578CC"/>
    <w:rsid w:val="00866558"/>
    <w:rsid w:val="0089123F"/>
    <w:rsid w:val="00894797"/>
    <w:rsid w:val="008A0024"/>
    <w:rsid w:val="008A2903"/>
    <w:rsid w:val="008C335F"/>
    <w:rsid w:val="008D7297"/>
    <w:rsid w:val="008F7658"/>
    <w:rsid w:val="00917A75"/>
    <w:rsid w:val="009228CB"/>
    <w:rsid w:val="009259C1"/>
    <w:rsid w:val="00967545"/>
    <w:rsid w:val="00986966"/>
    <w:rsid w:val="00987EA0"/>
    <w:rsid w:val="009A60FC"/>
    <w:rsid w:val="00A15C86"/>
    <w:rsid w:val="00A31827"/>
    <w:rsid w:val="00A35215"/>
    <w:rsid w:val="00A413B6"/>
    <w:rsid w:val="00A52B64"/>
    <w:rsid w:val="00A61B4E"/>
    <w:rsid w:val="00A81EB6"/>
    <w:rsid w:val="00AA4BE7"/>
    <w:rsid w:val="00AB4706"/>
    <w:rsid w:val="00AD4BFE"/>
    <w:rsid w:val="00B01F72"/>
    <w:rsid w:val="00B04264"/>
    <w:rsid w:val="00B14916"/>
    <w:rsid w:val="00B60543"/>
    <w:rsid w:val="00B61AE1"/>
    <w:rsid w:val="00B66E2B"/>
    <w:rsid w:val="00B80BF6"/>
    <w:rsid w:val="00BA68A6"/>
    <w:rsid w:val="00BC513F"/>
    <w:rsid w:val="00BE545F"/>
    <w:rsid w:val="00BF292C"/>
    <w:rsid w:val="00BF5289"/>
    <w:rsid w:val="00C26DFB"/>
    <w:rsid w:val="00C27BDC"/>
    <w:rsid w:val="00C47FF2"/>
    <w:rsid w:val="00D5273A"/>
    <w:rsid w:val="00D61475"/>
    <w:rsid w:val="00D64BBF"/>
    <w:rsid w:val="00D96F7D"/>
    <w:rsid w:val="00DD06A9"/>
    <w:rsid w:val="00DE38E4"/>
    <w:rsid w:val="00DE5320"/>
    <w:rsid w:val="00E17811"/>
    <w:rsid w:val="00E573FD"/>
    <w:rsid w:val="00E6778F"/>
    <w:rsid w:val="00E67DB6"/>
    <w:rsid w:val="00E818A6"/>
    <w:rsid w:val="00EA4BA4"/>
    <w:rsid w:val="00EA6E86"/>
    <w:rsid w:val="00EB2460"/>
    <w:rsid w:val="00EC60DC"/>
    <w:rsid w:val="00ED07C3"/>
    <w:rsid w:val="00EE5077"/>
    <w:rsid w:val="00EF10D8"/>
    <w:rsid w:val="00EF1726"/>
    <w:rsid w:val="00F32084"/>
    <w:rsid w:val="00F520FB"/>
    <w:rsid w:val="00FA550D"/>
    <w:rsid w:val="00FD1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AC473"/>
  <w15:chartTrackingRefBased/>
  <w15:docId w15:val="{ECFF80B4-2FE9-4E21-82CE-3C4BA6DE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F7C"/>
    <w:pPr>
      <w:spacing w:after="0" w:line="240" w:lineRule="auto"/>
    </w:pPr>
    <w:rPr>
      <w:rFonts w:ascii="Times New Roman" w:eastAsia="MS Mincho" w:hAnsi="Times New Roman" w:cs="Times New Roman"/>
      <w:kern w:val="0"/>
      <w:sz w:val="24"/>
      <w:szCs w:val="24"/>
      <w:lang w:val="sq-AL"/>
      <w14:ligatures w14:val="none"/>
    </w:rPr>
  </w:style>
  <w:style w:type="paragraph" w:styleId="Heading1">
    <w:name w:val="heading 1"/>
    <w:basedOn w:val="Normal"/>
    <w:next w:val="Normal"/>
    <w:link w:val="Heading1Char"/>
    <w:uiPriority w:val="9"/>
    <w:qFormat/>
    <w:rsid w:val="00051636"/>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51636"/>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51636"/>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51636"/>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51636"/>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5163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5163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5163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5163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636"/>
    <w:rPr>
      <w:rFonts w:asciiTheme="majorHAnsi" w:eastAsiaTheme="majorEastAsia" w:hAnsiTheme="majorHAnsi" w:cstheme="majorBidi"/>
      <w:color w:val="2E74B5" w:themeColor="accent1" w:themeShade="BF"/>
      <w:sz w:val="40"/>
      <w:szCs w:val="40"/>
      <w:lang w:val="sq-AL"/>
    </w:rPr>
  </w:style>
  <w:style w:type="character" w:customStyle="1" w:styleId="Heading2Char">
    <w:name w:val="Heading 2 Char"/>
    <w:basedOn w:val="DefaultParagraphFont"/>
    <w:link w:val="Heading2"/>
    <w:uiPriority w:val="9"/>
    <w:semiHidden/>
    <w:rsid w:val="00051636"/>
    <w:rPr>
      <w:rFonts w:asciiTheme="majorHAnsi" w:eastAsiaTheme="majorEastAsia" w:hAnsiTheme="majorHAnsi" w:cstheme="majorBidi"/>
      <w:color w:val="2E74B5" w:themeColor="accent1" w:themeShade="BF"/>
      <w:sz w:val="32"/>
      <w:szCs w:val="32"/>
      <w:lang w:val="sq-AL"/>
    </w:rPr>
  </w:style>
  <w:style w:type="character" w:customStyle="1" w:styleId="Heading3Char">
    <w:name w:val="Heading 3 Char"/>
    <w:basedOn w:val="DefaultParagraphFont"/>
    <w:link w:val="Heading3"/>
    <w:uiPriority w:val="9"/>
    <w:semiHidden/>
    <w:rsid w:val="00051636"/>
    <w:rPr>
      <w:rFonts w:eastAsiaTheme="majorEastAsia" w:cstheme="majorBidi"/>
      <w:color w:val="2E74B5" w:themeColor="accent1" w:themeShade="BF"/>
      <w:sz w:val="28"/>
      <w:szCs w:val="28"/>
      <w:lang w:val="sq-AL"/>
    </w:rPr>
  </w:style>
  <w:style w:type="character" w:customStyle="1" w:styleId="Heading4Char">
    <w:name w:val="Heading 4 Char"/>
    <w:basedOn w:val="DefaultParagraphFont"/>
    <w:link w:val="Heading4"/>
    <w:uiPriority w:val="9"/>
    <w:semiHidden/>
    <w:rsid w:val="00051636"/>
    <w:rPr>
      <w:rFonts w:eastAsiaTheme="majorEastAsia" w:cstheme="majorBidi"/>
      <w:i/>
      <w:iCs/>
      <w:color w:val="2E74B5" w:themeColor="accent1" w:themeShade="BF"/>
      <w:lang w:val="sq-AL"/>
    </w:rPr>
  </w:style>
  <w:style w:type="character" w:customStyle="1" w:styleId="Heading5Char">
    <w:name w:val="Heading 5 Char"/>
    <w:basedOn w:val="DefaultParagraphFont"/>
    <w:link w:val="Heading5"/>
    <w:uiPriority w:val="9"/>
    <w:semiHidden/>
    <w:rsid w:val="00051636"/>
    <w:rPr>
      <w:rFonts w:eastAsiaTheme="majorEastAsia" w:cstheme="majorBidi"/>
      <w:color w:val="2E74B5" w:themeColor="accent1" w:themeShade="BF"/>
      <w:lang w:val="sq-AL"/>
    </w:rPr>
  </w:style>
  <w:style w:type="character" w:customStyle="1" w:styleId="Heading6Char">
    <w:name w:val="Heading 6 Char"/>
    <w:basedOn w:val="DefaultParagraphFont"/>
    <w:link w:val="Heading6"/>
    <w:uiPriority w:val="9"/>
    <w:semiHidden/>
    <w:rsid w:val="00051636"/>
    <w:rPr>
      <w:rFonts w:eastAsiaTheme="majorEastAsia" w:cstheme="majorBidi"/>
      <w:i/>
      <w:iCs/>
      <w:color w:val="595959" w:themeColor="text1" w:themeTint="A6"/>
      <w:lang w:val="sq-AL"/>
    </w:rPr>
  </w:style>
  <w:style w:type="character" w:customStyle="1" w:styleId="Heading7Char">
    <w:name w:val="Heading 7 Char"/>
    <w:basedOn w:val="DefaultParagraphFont"/>
    <w:link w:val="Heading7"/>
    <w:uiPriority w:val="9"/>
    <w:semiHidden/>
    <w:rsid w:val="00051636"/>
    <w:rPr>
      <w:rFonts w:eastAsiaTheme="majorEastAsia" w:cstheme="majorBidi"/>
      <w:color w:val="595959" w:themeColor="text1" w:themeTint="A6"/>
      <w:lang w:val="sq-AL"/>
    </w:rPr>
  </w:style>
  <w:style w:type="character" w:customStyle="1" w:styleId="Heading8Char">
    <w:name w:val="Heading 8 Char"/>
    <w:basedOn w:val="DefaultParagraphFont"/>
    <w:link w:val="Heading8"/>
    <w:uiPriority w:val="9"/>
    <w:semiHidden/>
    <w:rsid w:val="00051636"/>
    <w:rPr>
      <w:rFonts w:eastAsiaTheme="majorEastAsia" w:cstheme="majorBidi"/>
      <w:i/>
      <w:iCs/>
      <w:color w:val="272727" w:themeColor="text1" w:themeTint="D8"/>
      <w:lang w:val="sq-AL"/>
    </w:rPr>
  </w:style>
  <w:style w:type="character" w:customStyle="1" w:styleId="Heading9Char">
    <w:name w:val="Heading 9 Char"/>
    <w:basedOn w:val="DefaultParagraphFont"/>
    <w:link w:val="Heading9"/>
    <w:uiPriority w:val="9"/>
    <w:semiHidden/>
    <w:rsid w:val="00051636"/>
    <w:rPr>
      <w:rFonts w:eastAsiaTheme="majorEastAsia" w:cstheme="majorBidi"/>
      <w:color w:val="272727" w:themeColor="text1" w:themeTint="D8"/>
      <w:lang w:val="sq-AL"/>
    </w:rPr>
  </w:style>
  <w:style w:type="paragraph" w:styleId="Title">
    <w:name w:val="Title"/>
    <w:basedOn w:val="Normal"/>
    <w:next w:val="Normal"/>
    <w:link w:val="TitleChar"/>
    <w:uiPriority w:val="10"/>
    <w:qFormat/>
    <w:rsid w:val="0005163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51636"/>
    <w:rPr>
      <w:rFonts w:asciiTheme="majorHAnsi" w:eastAsiaTheme="majorEastAsia" w:hAnsiTheme="majorHAnsi" w:cstheme="majorBidi"/>
      <w:spacing w:val="-10"/>
      <w:kern w:val="28"/>
      <w:sz w:val="56"/>
      <w:szCs w:val="56"/>
      <w:lang w:val="sq-AL"/>
    </w:rPr>
  </w:style>
  <w:style w:type="paragraph" w:styleId="Subtitle">
    <w:name w:val="Subtitle"/>
    <w:basedOn w:val="Normal"/>
    <w:next w:val="Normal"/>
    <w:link w:val="SubtitleChar"/>
    <w:uiPriority w:val="11"/>
    <w:qFormat/>
    <w:rsid w:val="0005163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51636"/>
    <w:rPr>
      <w:rFonts w:eastAsiaTheme="majorEastAsia" w:cstheme="majorBidi"/>
      <w:color w:val="595959" w:themeColor="text1" w:themeTint="A6"/>
      <w:spacing w:val="15"/>
      <w:sz w:val="28"/>
      <w:szCs w:val="28"/>
      <w:lang w:val="sq-AL"/>
    </w:rPr>
  </w:style>
  <w:style w:type="paragraph" w:styleId="Quote">
    <w:name w:val="Quote"/>
    <w:basedOn w:val="Normal"/>
    <w:next w:val="Normal"/>
    <w:link w:val="QuoteChar"/>
    <w:uiPriority w:val="29"/>
    <w:qFormat/>
    <w:rsid w:val="00051636"/>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51636"/>
    <w:rPr>
      <w:i/>
      <w:iCs/>
      <w:color w:val="404040" w:themeColor="text1" w:themeTint="BF"/>
      <w:lang w:val="sq-AL"/>
    </w:rPr>
  </w:style>
  <w:style w:type="paragraph" w:styleId="ListParagraph">
    <w:name w:val="List Paragraph"/>
    <w:aliases w:val="Indent Paragraph,Lettre d'introduction,Paragraphe de liste PBLH,Graph &amp; Table tite"/>
    <w:basedOn w:val="Normal"/>
    <w:link w:val="ListParagraphChar"/>
    <w:uiPriority w:val="34"/>
    <w:qFormat/>
    <w:rsid w:val="00051636"/>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051636"/>
    <w:rPr>
      <w:i/>
      <w:iCs/>
      <w:color w:val="2E74B5" w:themeColor="accent1" w:themeShade="BF"/>
    </w:rPr>
  </w:style>
  <w:style w:type="paragraph" w:styleId="IntenseQuote">
    <w:name w:val="Intense Quote"/>
    <w:basedOn w:val="Normal"/>
    <w:next w:val="Normal"/>
    <w:link w:val="IntenseQuoteChar"/>
    <w:uiPriority w:val="30"/>
    <w:qFormat/>
    <w:rsid w:val="00051636"/>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51636"/>
    <w:rPr>
      <w:i/>
      <w:iCs/>
      <w:color w:val="2E74B5" w:themeColor="accent1" w:themeShade="BF"/>
      <w:lang w:val="sq-AL"/>
    </w:rPr>
  </w:style>
  <w:style w:type="character" w:styleId="IntenseReference">
    <w:name w:val="Intense Reference"/>
    <w:basedOn w:val="DefaultParagraphFont"/>
    <w:uiPriority w:val="32"/>
    <w:qFormat/>
    <w:rsid w:val="00051636"/>
    <w:rPr>
      <w:b/>
      <w:bCs/>
      <w:smallCaps/>
      <w:color w:val="2E74B5" w:themeColor="accent1" w:themeShade="BF"/>
      <w:spacing w:val="5"/>
    </w:rPr>
  </w:style>
  <w:style w:type="paragraph" w:styleId="Footer">
    <w:name w:val="footer"/>
    <w:basedOn w:val="Normal"/>
    <w:link w:val="FooterChar"/>
    <w:uiPriority w:val="99"/>
    <w:unhideWhenUsed/>
    <w:rsid w:val="00050F7C"/>
    <w:pPr>
      <w:tabs>
        <w:tab w:val="center" w:pos="4680"/>
        <w:tab w:val="right" w:pos="9360"/>
      </w:tabs>
    </w:pPr>
  </w:style>
  <w:style w:type="character" w:customStyle="1" w:styleId="FooterChar">
    <w:name w:val="Footer Char"/>
    <w:basedOn w:val="DefaultParagraphFont"/>
    <w:link w:val="Footer"/>
    <w:uiPriority w:val="99"/>
    <w:rsid w:val="00050F7C"/>
    <w:rPr>
      <w:rFonts w:ascii="Times New Roman" w:eastAsia="MS Mincho" w:hAnsi="Times New Roman" w:cs="Times New Roman"/>
      <w:kern w:val="0"/>
      <w:sz w:val="24"/>
      <w:szCs w:val="24"/>
      <w:lang w:val="sq-AL"/>
      <w14:ligatures w14:val="none"/>
    </w:rPr>
  </w:style>
  <w:style w:type="character" w:styleId="Hyperlink">
    <w:name w:val="Hyperlink"/>
    <w:basedOn w:val="DefaultParagraphFont"/>
    <w:uiPriority w:val="99"/>
    <w:unhideWhenUsed/>
    <w:rsid w:val="00450513"/>
    <w:rPr>
      <w:color w:val="0563C1" w:themeColor="hyperlink"/>
      <w:u w:val="single"/>
    </w:rPr>
  </w:style>
  <w:style w:type="character" w:styleId="UnresolvedMention">
    <w:name w:val="Unresolved Mention"/>
    <w:basedOn w:val="DefaultParagraphFont"/>
    <w:uiPriority w:val="99"/>
    <w:semiHidden/>
    <w:unhideWhenUsed/>
    <w:rsid w:val="00450513"/>
    <w:rPr>
      <w:color w:val="605E5C"/>
      <w:shd w:val="clear" w:color="auto" w:fill="E1DFDD"/>
    </w:rPr>
  </w:style>
  <w:style w:type="paragraph" w:styleId="NoSpacing">
    <w:name w:val="No Spacing"/>
    <w:link w:val="NoSpacingChar"/>
    <w:uiPriority w:val="1"/>
    <w:qFormat/>
    <w:rsid w:val="000C0ADB"/>
    <w:pPr>
      <w:spacing w:after="0" w:line="240" w:lineRule="auto"/>
    </w:pPr>
    <w:rPr>
      <w:rFonts w:ascii="Times New Roman" w:eastAsia="MS Mincho" w:hAnsi="Times New Roman" w:cs="Times New Roman"/>
      <w:kern w:val="0"/>
      <w:sz w:val="24"/>
      <w:szCs w:val="24"/>
      <w:lang w:val="sq-AL"/>
      <w14:ligatures w14:val="none"/>
    </w:rPr>
  </w:style>
  <w:style w:type="character" w:customStyle="1" w:styleId="NoSpacingChar">
    <w:name w:val="No Spacing Char"/>
    <w:link w:val="NoSpacing"/>
    <w:uiPriority w:val="1"/>
    <w:rsid w:val="001D366F"/>
    <w:rPr>
      <w:rFonts w:ascii="Times New Roman" w:eastAsia="MS Mincho" w:hAnsi="Times New Roman" w:cs="Times New Roman"/>
      <w:kern w:val="0"/>
      <w:sz w:val="24"/>
      <w:szCs w:val="24"/>
      <w:lang w:val="sq-AL"/>
      <w14:ligatures w14:val="none"/>
    </w:rPr>
  </w:style>
  <w:style w:type="paragraph" w:styleId="NormalWeb">
    <w:name w:val="Normal (Web)"/>
    <w:basedOn w:val="Normal"/>
    <w:uiPriority w:val="99"/>
    <w:unhideWhenUsed/>
    <w:rsid w:val="000C6C1E"/>
    <w:pPr>
      <w:spacing w:before="100" w:beforeAutospacing="1" w:after="100" w:afterAutospacing="1"/>
    </w:pPr>
    <w:rPr>
      <w:rFonts w:eastAsia="Times New Roman"/>
      <w:lang w:val="en-US"/>
    </w:rPr>
  </w:style>
  <w:style w:type="character" w:customStyle="1" w:styleId="ListParagraphChar">
    <w:name w:val="List Paragraph Char"/>
    <w:aliases w:val="Indent Paragraph Char,Lettre d'introduction Char,Paragraphe de liste PBLH Char,Graph &amp; Table tite Char"/>
    <w:link w:val="ListParagraph"/>
    <w:uiPriority w:val="34"/>
    <w:locked/>
    <w:rsid w:val="00BF5289"/>
    <w:rPr>
      <w:lang w:val="sq-AL"/>
    </w:rPr>
  </w:style>
  <w:style w:type="paragraph" w:styleId="Header">
    <w:name w:val="header"/>
    <w:basedOn w:val="Normal"/>
    <w:link w:val="HeaderChar"/>
    <w:uiPriority w:val="99"/>
    <w:unhideWhenUsed/>
    <w:rsid w:val="00987EA0"/>
    <w:pPr>
      <w:tabs>
        <w:tab w:val="center" w:pos="4680"/>
        <w:tab w:val="right" w:pos="9360"/>
      </w:tabs>
    </w:pPr>
  </w:style>
  <w:style w:type="character" w:customStyle="1" w:styleId="HeaderChar">
    <w:name w:val="Header Char"/>
    <w:basedOn w:val="DefaultParagraphFont"/>
    <w:link w:val="Header"/>
    <w:uiPriority w:val="99"/>
    <w:rsid w:val="00987EA0"/>
    <w:rPr>
      <w:rFonts w:ascii="Times New Roman" w:eastAsia="MS Mincho" w:hAnsi="Times New Roman" w:cs="Times New Roman"/>
      <w:kern w:val="0"/>
      <w:sz w:val="24"/>
      <w:szCs w:val="24"/>
      <w:lang w:val="sq-A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rizren.rks-gov.net/konsultimet-publike/" TargetMode="External"/><Relationship Id="rId18" Type="http://schemas.openxmlformats.org/officeDocument/2006/relationships/hyperlink" Target="https://www.facebook.com/kkprizre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https://prizren.rks-gov.net/wp-content/uploads/2026/06/Memorandumi-shpjegues-per-Qarkoren-e-Pare-Buxhetore-dhe-KAB-in-per-vitet-2027-dhe-vitet-2028-2029.pdf" TargetMode="External"/><Relationship Id="rId17" Type="http://schemas.openxmlformats.org/officeDocument/2006/relationships/hyperlink" Target="https://konsultimet.rks-gov.net/consultations.php?InstitutionID=20528&amp;OpenPage=0&amp;ClosedPage=0" TargetMode="External"/><Relationship Id="rId2" Type="http://schemas.openxmlformats.org/officeDocument/2006/relationships/styles" Target="styles.xml"/><Relationship Id="rId16" Type="http://schemas.openxmlformats.org/officeDocument/2006/relationships/hyperlink" Target="https://prizren.rks-gov.net/qarkorja-buxhetor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share/p/1FZ5TJ6pYs/" TargetMode="External"/><Relationship Id="rId5" Type="http://schemas.openxmlformats.org/officeDocument/2006/relationships/footnotes" Target="footnotes.xml"/><Relationship Id="rId15" Type="http://schemas.openxmlformats.org/officeDocument/2006/relationships/hyperlink" Target="https://prizren.rks-gov.net/financa/" TargetMode="External"/><Relationship Id="rId10" Type="http://schemas.openxmlformats.org/officeDocument/2006/relationships/hyperlink" Target="https://prizren.rks-gov.net/news/njoftohen-per-organizimin-e-konsultimit-publik-per-qarkoren-e-pare-buxhetore-dhe-kab/" TargetMode="External"/><Relationship Id="rId19" Type="http://schemas.openxmlformats.org/officeDocument/2006/relationships/hyperlink" Target="https://prizren.rks-gov.net/news/u-mbajt-konsultim-publik-me-qytetare-per-qarkoren-e-pare-buxhetore-2027-01-kab-in-per-vitet-2027-2029/" TargetMode="External"/><Relationship Id="rId4" Type="http://schemas.openxmlformats.org/officeDocument/2006/relationships/webSettings" Target="webSettings.xml"/><Relationship Id="rId9" Type="http://schemas.openxmlformats.org/officeDocument/2006/relationships/hyperlink" Target="https://prizren.rks-gov.net/wp-content/uploads/2026/06/Njoftohen-te-gjithe-banoret-e-komunes-se-Prizrenit-per-organizimin-e-konsultimit-publik-per-Qarkoren-e-Pare-Buxhetore-dhe-KAB-in-Shq-Tur-Bosh.pdf" TargetMode="External"/><Relationship Id="rId14" Type="http://schemas.openxmlformats.org/officeDocument/2006/relationships/hyperlink" Target="https://prizren.rks-gov.net/konsultimet-publik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8</Pages>
  <Words>1774</Words>
  <Characters>10117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Haziz Krasniqi</dc:creator>
  <cp:keywords/>
  <dc:description/>
  <cp:lastModifiedBy>Haziz Krasniqi</cp:lastModifiedBy>
  <cp:revision>33</cp:revision>
  <dcterms:created xsi:type="dcterms:W3CDTF">2026-06-09T11:09:00Z</dcterms:created>
  <dcterms:modified xsi:type="dcterms:W3CDTF">2026-06-10T07:38:00Z</dcterms:modified>
</cp:coreProperties>
</file>